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3643" w14:textId="6EB08052" w:rsidR="00274973" w:rsidRDefault="005B0779" w:rsidP="000D6B40">
      <w:pPr>
        <w:pStyle w:val="Nagwek"/>
        <w:spacing w:before="60" w:after="60" w:line="360" w:lineRule="auto"/>
        <w:jc w:val="right"/>
        <w:rPr>
          <w:rFonts w:ascii="Arial" w:hAnsi="Arial" w:cs="Arial"/>
          <w:bCs/>
          <w:sz w:val="24"/>
          <w:szCs w:val="24"/>
        </w:rPr>
      </w:pPr>
      <w:bookmarkStart w:id="0" w:name="_Toc472409165"/>
      <w:bookmarkStart w:id="1" w:name="_Toc477875045"/>
      <w:r w:rsidRPr="003C02CC">
        <w:rPr>
          <w:rFonts w:ascii="Arial" w:hAnsi="Arial" w:cs="Arial"/>
          <w:bCs/>
          <w:sz w:val="24"/>
          <w:szCs w:val="24"/>
        </w:rPr>
        <w:t xml:space="preserve">Załącznik nr </w:t>
      </w:r>
      <w:r w:rsidR="00522D81">
        <w:rPr>
          <w:rFonts w:ascii="Arial" w:hAnsi="Arial" w:cs="Arial"/>
          <w:bCs/>
          <w:sz w:val="24"/>
          <w:szCs w:val="24"/>
        </w:rPr>
        <w:t>2</w:t>
      </w:r>
      <w:r w:rsidRPr="003C02CC">
        <w:rPr>
          <w:rFonts w:ascii="Arial" w:hAnsi="Arial" w:cs="Arial"/>
          <w:bCs/>
          <w:sz w:val="24"/>
          <w:szCs w:val="24"/>
        </w:rPr>
        <w:t xml:space="preserve"> 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1410438C"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Pr="003C02CC" w:rsidRDefault="005B0779" w:rsidP="000D6B40">
      <w:pPr>
        <w:spacing w:before="60" w:after="60" w:line="360" w:lineRule="auto"/>
        <w:ind w:left="284"/>
        <w:jc w:val="center"/>
        <w:rPr>
          <w:rFonts w:ascii="Arial" w:hAnsi="Arial" w:cs="Arial"/>
          <w:b/>
          <w:sz w:val="24"/>
          <w:szCs w:val="24"/>
        </w:rPr>
      </w:pP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0363424D" w14:textId="77777777" w:rsidR="005B0779" w:rsidRPr="003C02CC" w:rsidRDefault="005B0779" w:rsidP="000D6B40">
      <w:pPr>
        <w:spacing w:before="60" w:after="60" w:line="360" w:lineRule="auto"/>
        <w:ind w:left="284"/>
        <w:jc w:val="center"/>
        <w:rPr>
          <w:rFonts w:ascii="Arial" w:hAnsi="Arial" w:cs="Arial"/>
          <w:b/>
          <w:sz w:val="24"/>
          <w:szCs w:val="24"/>
        </w:rPr>
      </w:pPr>
    </w:p>
    <w:p w14:paraId="3D4969EE" w14:textId="13886496" w:rsidR="00DB0BA8" w:rsidRPr="001E601C" w:rsidRDefault="00DB0BA8" w:rsidP="000D6B40">
      <w:pPr>
        <w:spacing w:before="60" w:after="60" w:line="360" w:lineRule="auto"/>
        <w:ind w:left="284"/>
        <w:jc w:val="center"/>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0D6B40">
      <w:pPr>
        <w:spacing w:before="60" w:after="60" w:line="360" w:lineRule="auto"/>
        <w:ind w:left="284"/>
        <w:jc w:val="center"/>
        <w:rPr>
          <w:rFonts w:ascii="Arial" w:hAnsi="Arial" w:cs="Arial"/>
          <w:b/>
          <w:sz w:val="28"/>
          <w:szCs w:val="28"/>
        </w:rPr>
      </w:pPr>
    </w:p>
    <w:p w14:paraId="46F9BA3C" w14:textId="77777777" w:rsidR="002C5F3A" w:rsidRPr="001E601C" w:rsidRDefault="002C5F3A" w:rsidP="000D6B40">
      <w:pPr>
        <w:spacing w:before="60" w:after="60" w:line="360" w:lineRule="auto"/>
        <w:ind w:left="284"/>
        <w:jc w:val="center"/>
        <w:rPr>
          <w:rFonts w:ascii="Arial" w:hAnsi="Arial" w:cs="Arial"/>
          <w:b/>
          <w:sz w:val="28"/>
          <w:szCs w:val="28"/>
        </w:rPr>
      </w:pPr>
    </w:p>
    <w:p w14:paraId="756A65BD" w14:textId="77777777" w:rsidR="002C5F3A" w:rsidRPr="001E601C" w:rsidRDefault="002C5F3A" w:rsidP="000D6B40">
      <w:pPr>
        <w:spacing w:before="60" w:after="60" w:line="360" w:lineRule="auto"/>
        <w:ind w:left="284"/>
        <w:jc w:val="center"/>
        <w:rPr>
          <w:rFonts w:ascii="Arial" w:hAnsi="Arial" w:cs="Arial"/>
          <w:b/>
          <w:sz w:val="28"/>
          <w:szCs w:val="28"/>
        </w:rPr>
      </w:pPr>
    </w:p>
    <w:p w14:paraId="1704CA4A" w14:textId="75CDA3D1" w:rsidR="002C5F3A" w:rsidRPr="001E601C" w:rsidRDefault="00682060" w:rsidP="000D6B40">
      <w:pPr>
        <w:spacing w:before="60" w:after="60" w:line="360" w:lineRule="auto"/>
        <w:ind w:left="284"/>
        <w:jc w:val="center"/>
        <w:rPr>
          <w:rFonts w:ascii="Arial" w:hAnsi="Arial" w:cs="Arial"/>
          <w:b/>
          <w:sz w:val="28"/>
          <w:szCs w:val="28"/>
        </w:rPr>
      </w:pPr>
      <w:r w:rsidRPr="001E601C">
        <w:rPr>
          <w:rFonts w:ascii="Arial" w:hAnsi="Arial" w:cs="Arial"/>
          <w:b/>
          <w:sz w:val="28"/>
          <w:szCs w:val="28"/>
        </w:rPr>
        <w:t>Działanie FELD.07.0</w:t>
      </w:r>
      <w:r w:rsidR="0062439A" w:rsidRPr="001E601C">
        <w:rPr>
          <w:rFonts w:ascii="Arial" w:hAnsi="Arial" w:cs="Arial"/>
          <w:b/>
          <w:sz w:val="28"/>
          <w:szCs w:val="28"/>
        </w:rPr>
        <w:t>9</w:t>
      </w:r>
      <w:r w:rsidRPr="001E601C">
        <w:rPr>
          <w:rFonts w:ascii="Arial" w:hAnsi="Arial" w:cs="Arial"/>
          <w:b/>
          <w:sz w:val="28"/>
          <w:szCs w:val="28"/>
        </w:rPr>
        <w:t xml:space="preserve"> </w:t>
      </w:r>
      <w:r w:rsidR="0062439A" w:rsidRPr="001E601C">
        <w:rPr>
          <w:rFonts w:ascii="Arial" w:hAnsi="Arial" w:cs="Arial"/>
          <w:b/>
          <w:sz w:val="28"/>
          <w:szCs w:val="28"/>
        </w:rPr>
        <w:t>Usługi społeczne</w:t>
      </w:r>
    </w:p>
    <w:p w14:paraId="44719B5D" w14:textId="77777777" w:rsidR="00DB0BA8" w:rsidRPr="003C02CC" w:rsidRDefault="00DB0BA8" w:rsidP="000D6B40">
      <w:pPr>
        <w:spacing w:before="60" w:after="60" w:line="360" w:lineRule="auto"/>
        <w:jc w:val="center"/>
        <w:rPr>
          <w:rFonts w:ascii="Arial" w:hAnsi="Arial" w:cs="Arial"/>
          <w:sz w:val="24"/>
          <w:szCs w:val="24"/>
          <w:lang w:eastAsia="ar-SA"/>
        </w:rPr>
      </w:pPr>
    </w:p>
    <w:p w14:paraId="556218B3" w14:textId="77777777" w:rsidR="00DB0BA8" w:rsidRPr="003C02CC" w:rsidRDefault="00DB0BA8" w:rsidP="000D6B40">
      <w:pPr>
        <w:spacing w:before="60" w:after="60" w:line="360" w:lineRule="auto"/>
        <w:rPr>
          <w:rFonts w:ascii="Arial" w:hAnsi="Arial" w:cs="Arial"/>
          <w:sz w:val="24"/>
          <w:szCs w:val="24"/>
          <w:lang w:eastAsia="ar-SA"/>
        </w:rPr>
      </w:pPr>
    </w:p>
    <w:p w14:paraId="2F5A63AB" w14:textId="77777777" w:rsidR="00DB0BA8" w:rsidRPr="003C02CC" w:rsidRDefault="00DB0BA8" w:rsidP="000D6B40">
      <w:pPr>
        <w:spacing w:before="60" w:after="60" w:line="360" w:lineRule="auto"/>
        <w:rPr>
          <w:rFonts w:ascii="Arial" w:hAnsi="Arial" w:cs="Arial"/>
          <w:sz w:val="24"/>
          <w:szCs w:val="24"/>
          <w:lang w:eastAsia="ar-SA"/>
        </w:rPr>
      </w:pPr>
    </w:p>
    <w:p w14:paraId="39AE6C64" w14:textId="77777777" w:rsidR="00DB0BA8" w:rsidRPr="003C02CC" w:rsidRDefault="00DB0BA8" w:rsidP="000D6B40">
      <w:pPr>
        <w:spacing w:before="60" w:after="60" w:line="360" w:lineRule="auto"/>
        <w:rPr>
          <w:rFonts w:ascii="Arial" w:hAnsi="Arial" w:cs="Arial"/>
          <w:sz w:val="24"/>
          <w:szCs w:val="24"/>
          <w:lang w:eastAsia="ar-SA"/>
        </w:rPr>
      </w:pPr>
    </w:p>
    <w:p w14:paraId="738106ED" w14:textId="77777777" w:rsidR="00DB0BA8" w:rsidRPr="003C02CC" w:rsidRDefault="00DB0BA8" w:rsidP="000D6B40">
      <w:pPr>
        <w:spacing w:before="60" w:after="60" w:line="360" w:lineRule="auto"/>
        <w:rPr>
          <w:rFonts w:ascii="Arial" w:hAnsi="Arial" w:cs="Arial"/>
          <w:sz w:val="24"/>
          <w:szCs w:val="24"/>
          <w:lang w:eastAsia="ar-SA"/>
        </w:rPr>
      </w:pPr>
    </w:p>
    <w:p w14:paraId="3C5C23FF" w14:textId="77777777" w:rsidR="002135FD" w:rsidRDefault="002135FD" w:rsidP="000D6B40">
      <w:pPr>
        <w:spacing w:before="60" w:after="60" w:line="360" w:lineRule="auto"/>
        <w:rPr>
          <w:rFonts w:ascii="Arial" w:hAnsi="Arial" w:cs="Arial"/>
          <w:sz w:val="24"/>
          <w:szCs w:val="24"/>
          <w:lang w:eastAsia="ar-SA"/>
        </w:rPr>
      </w:pPr>
    </w:p>
    <w:p w14:paraId="59E310D2" w14:textId="77777777" w:rsidR="00FB2320" w:rsidRDefault="00FB2320" w:rsidP="000D6B40">
      <w:pPr>
        <w:spacing w:before="60" w:after="60" w:line="360" w:lineRule="auto"/>
        <w:rPr>
          <w:rFonts w:ascii="Arial" w:hAnsi="Arial" w:cs="Arial"/>
          <w:sz w:val="24"/>
          <w:szCs w:val="24"/>
          <w:lang w:eastAsia="ar-SA"/>
        </w:rPr>
      </w:pPr>
    </w:p>
    <w:p w14:paraId="36AE03CC" w14:textId="77777777" w:rsidR="00FB2320" w:rsidRDefault="00FB2320" w:rsidP="000D6B40">
      <w:pPr>
        <w:spacing w:before="60" w:after="60" w:line="360" w:lineRule="auto"/>
        <w:rPr>
          <w:rFonts w:ascii="Arial" w:hAnsi="Arial" w:cs="Arial"/>
          <w:sz w:val="24"/>
          <w:szCs w:val="24"/>
          <w:lang w:eastAsia="ar-SA"/>
        </w:rPr>
      </w:pPr>
    </w:p>
    <w:p w14:paraId="0CDC168B" w14:textId="77777777" w:rsidR="00FB2320" w:rsidRDefault="00FB2320" w:rsidP="000D6B40">
      <w:pPr>
        <w:spacing w:before="60" w:after="60" w:line="360" w:lineRule="auto"/>
        <w:rPr>
          <w:rFonts w:ascii="Arial" w:hAnsi="Arial" w:cs="Arial"/>
          <w:sz w:val="24"/>
          <w:szCs w:val="24"/>
          <w:lang w:eastAsia="ar-SA"/>
        </w:rPr>
      </w:pPr>
    </w:p>
    <w:p w14:paraId="6FCBAF3F" w14:textId="77777777" w:rsidR="00FB2320" w:rsidRPr="003C02CC" w:rsidRDefault="00FB2320" w:rsidP="000D6B40">
      <w:pPr>
        <w:spacing w:before="60" w:after="60" w:line="360" w:lineRule="auto"/>
        <w:rPr>
          <w:rFonts w:ascii="Arial" w:hAnsi="Arial" w:cs="Arial"/>
          <w:sz w:val="24"/>
          <w:szCs w:val="24"/>
          <w:lang w:eastAsia="ar-SA"/>
        </w:rPr>
      </w:pPr>
    </w:p>
    <w:p w14:paraId="35DDC3BB" w14:textId="3A8DBF0D" w:rsidR="00DB0BA8" w:rsidRPr="003C02CC" w:rsidRDefault="002135FD" w:rsidP="000D6B40">
      <w:pPr>
        <w:spacing w:before="60" w:after="60" w:line="360" w:lineRule="auto"/>
        <w:jc w:val="center"/>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0D6B40">
      <w:pPr>
        <w:spacing w:before="60" w:after="60" w:line="360" w:lineRule="auto"/>
        <w:rPr>
          <w:rFonts w:ascii="Arial" w:hAnsi="Arial" w:cs="Arial"/>
          <w:sz w:val="24"/>
          <w:szCs w:val="24"/>
          <w:lang w:eastAsia="ar-SA"/>
        </w:rPr>
      </w:pPr>
    </w:p>
    <w:p w14:paraId="267C2EDA" w14:textId="77777777" w:rsidR="005B0779" w:rsidRPr="003C02CC" w:rsidRDefault="005B0779" w:rsidP="000D6B40">
      <w:pPr>
        <w:spacing w:before="60" w:after="60" w:line="360"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sdtContent>
        <w:p w14:paraId="051E27A2" w14:textId="77777777" w:rsidR="00DB0BA8" w:rsidRPr="000D6B40" w:rsidRDefault="00DB0BA8" w:rsidP="000D6B40">
          <w:pPr>
            <w:pStyle w:val="Nagwekspisutreci"/>
            <w:spacing w:before="60" w:after="60" w:line="276" w:lineRule="auto"/>
            <w:jc w:val="center"/>
            <w:rPr>
              <w:rFonts w:ascii="Arial" w:hAnsi="Arial" w:cs="Arial"/>
              <w:b/>
              <w:bCs/>
              <w:color w:val="auto"/>
              <w:sz w:val="24"/>
              <w:szCs w:val="24"/>
            </w:rPr>
          </w:pPr>
          <w:r w:rsidRPr="000D6B40">
            <w:rPr>
              <w:rFonts w:ascii="Arial" w:hAnsi="Arial" w:cs="Arial"/>
              <w:b/>
              <w:bCs/>
              <w:color w:val="auto"/>
              <w:sz w:val="24"/>
              <w:szCs w:val="24"/>
            </w:rPr>
            <w:t>Spis treści</w:t>
          </w:r>
        </w:p>
        <w:p w14:paraId="6B349BB9" w14:textId="68AD2749" w:rsidR="000E37B4" w:rsidRDefault="00F34CF2" w:rsidP="000E37B4">
          <w:pPr>
            <w:pStyle w:val="Spistreci2"/>
            <w:spacing w:line="240" w:lineRule="auto"/>
            <w:rPr>
              <w:rFonts w:eastAsiaTheme="minorEastAsia"/>
              <w:kern w:val="2"/>
              <w:lang w:eastAsia="pl-PL"/>
              <w14:ligatures w14:val="standardContextual"/>
            </w:rPr>
          </w:pPr>
          <w:r w:rsidRPr="000D6B40">
            <w:rPr>
              <w:rFonts w:ascii="Arial" w:eastAsia="Times New Roman" w:hAnsi="Arial" w:cs="Arial"/>
              <w:lang w:eastAsia="ar-SA"/>
            </w:rPr>
            <w:fldChar w:fldCharType="begin"/>
          </w:r>
          <w:r w:rsidR="00DB0BA8" w:rsidRPr="000D6B40">
            <w:rPr>
              <w:rFonts w:ascii="Arial" w:hAnsi="Arial" w:cs="Arial"/>
            </w:rPr>
            <w:instrText xml:space="preserve"> TOC \o "1-3" \h \z \u </w:instrText>
          </w:r>
          <w:r w:rsidRPr="000D6B40">
            <w:rPr>
              <w:rFonts w:ascii="Arial" w:eastAsia="Times New Roman" w:hAnsi="Arial" w:cs="Arial"/>
              <w:lang w:eastAsia="ar-SA"/>
            </w:rPr>
            <w:fldChar w:fldCharType="separate"/>
          </w:r>
          <w:hyperlink w:anchor="_Toc157081465" w:history="1">
            <w:r w:rsidR="000E37B4" w:rsidRPr="00C5784F">
              <w:rPr>
                <w:rStyle w:val="Hipercze"/>
              </w:rPr>
              <w:t>Wstęp</w:t>
            </w:r>
            <w:r w:rsidR="000E37B4">
              <w:rPr>
                <w:webHidden/>
              </w:rPr>
              <w:tab/>
            </w:r>
            <w:r w:rsidR="000E37B4">
              <w:rPr>
                <w:webHidden/>
              </w:rPr>
              <w:fldChar w:fldCharType="begin"/>
            </w:r>
            <w:r w:rsidR="000E37B4">
              <w:rPr>
                <w:webHidden/>
              </w:rPr>
              <w:instrText xml:space="preserve"> PAGEREF _Toc157081465 \h </w:instrText>
            </w:r>
            <w:r w:rsidR="000E37B4">
              <w:rPr>
                <w:webHidden/>
              </w:rPr>
            </w:r>
            <w:r w:rsidR="000E37B4">
              <w:rPr>
                <w:webHidden/>
              </w:rPr>
              <w:fldChar w:fldCharType="separate"/>
            </w:r>
            <w:r w:rsidR="000E37B4">
              <w:rPr>
                <w:webHidden/>
              </w:rPr>
              <w:t>3</w:t>
            </w:r>
            <w:r w:rsidR="000E37B4">
              <w:rPr>
                <w:webHidden/>
              </w:rPr>
              <w:fldChar w:fldCharType="end"/>
            </w:r>
          </w:hyperlink>
        </w:p>
        <w:p w14:paraId="5C46ED82" w14:textId="283471DD" w:rsidR="000E37B4" w:rsidRDefault="0086648B" w:rsidP="000E37B4">
          <w:pPr>
            <w:pStyle w:val="Spistreci2"/>
            <w:spacing w:line="240" w:lineRule="auto"/>
            <w:rPr>
              <w:rFonts w:eastAsiaTheme="minorEastAsia"/>
              <w:kern w:val="2"/>
              <w:lang w:eastAsia="pl-PL"/>
              <w14:ligatures w14:val="standardContextual"/>
            </w:rPr>
          </w:pPr>
          <w:hyperlink w:anchor="_Toc157081466" w:history="1">
            <w:r w:rsidR="000E37B4" w:rsidRPr="00C5784F">
              <w:rPr>
                <w:rStyle w:val="Hipercze"/>
                <w:rFonts w:ascii="Arial" w:hAnsi="Arial" w:cs="Arial"/>
              </w:rPr>
              <w:t>Typ projektu</w:t>
            </w:r>
            <w:r w:rsidR="000E37B4">
              <w:rPr>
                <w:webHidden/>
              </w:rPr>
              <w:tab/>
            </w:r>
            <w:r w:rsidR="000E37B4">
              <w:rPr>
                <w:webHidden/>
              </w:rPr>
              <w:fldChar w:fldCharType="begin"/>
            </w:r>
            <w:r w:rsidR="000E37B4">
              <w:rPr>
                <w:webHidden/>
              </w:rPr>
              <w:instrText xml:space="preserve"> PAGEREF _Toc157081466 \h </w:instrText>
            </w:r>
            <w:r w:rsidR="000E37B4">
              <w:rPr>
                <w:webHidden/>
              </w:rPr>
            </w:r>
            <w:r w:rsidR="000E37B4">
              <w:rPr>
                <w:webHidden/>
              </w:rPr>
              <w:fldChar w:fldCharType="separate"/>
            </w:r>
            <w:r w:rsidR="000E37B4">
              <w:rPr>
                <w:webHidden/>
              </w:rPr>
              <w:t>3</w:t>
            </w:r>
            <w:r w:rsidR="000E37B4">
              <w:rPr>
                <w:webHidden/>
              </w:rPr>
              <w:fldChar w:fldCharType="end"/>
            </w:r>
          </w:hyperlink>
        </w:p>
        <w:p w14:paraId="2812843F" w14:textId="29DBF0C6" w:rsidR="000E37B4" w:rsidRDefault="0086648B" w:rsidP="000E37B4">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67" w:history="1">
            <w:r w:rsidR="000E37B4" w:rsidRPr="00C5784F">
              <w:rPr>
                <w:rStyle w:val="Hipercze"/>
                <w:noProof/>
              </w:rPr>
              <w:t>Typ projektu: „Rozwój  usług społecznych”</w:t>
            </w:r>
            <w:r w:rsidR="000E37B4">
              <w:rPr>
                <w:noProof/>
                <w:webHidden/>
              </w:rPr>
              <w:tab/>
            </w:r>
            <w:r w:rsidR="000E37B4">
              <w:rPr>
                <w:noProof/>
                <w:webHidden/>
              </w:rPr>
              <w:fldChar w:fldCharType="begin"/>
            </w:r>
            <w:r w:rsidR="000E37B4">
              <w:rPr>
                <w:noProof/>
                <w:webHidden/>
              </w:rPr>
              <w:instrText xml:space="preserve"> PAGEREF _Toc157081467 \h </w:instrText>
            </w:r>
            <w:r w:rsidR="000E37B4">
              <w:rPr>
                <w:noProof/>
                <w:webHidden/>
              </w:rPr>
            </w:r>
            <w:r w:rsidR="000E37B4">
              <w:rPr>
                <w:noProof/>
                <w:webHidden/>
              </w:rPr>
              <w:fldChar w:fldCharType="separate"/>
            </w:r>
            <w:r w:rsidR="000E37B4">
              <w:rPr>
                <w:noProof/>
                <w:webHidden/>
              </w:rPr>
              <w:t>5</w:t>
            </w:r>
            <w:r w:rsidR="000E37B4">
              <w:rPr>
                <w:noProof/>
                <w:webHidden/>
              </w:rPr>
              <w:fldChar w:fldCharType="end"/>
            </w:r>
          </w:hyperlink>
        </w:p>
        <w:p w14:paraId="69682D91" w14:textId="0D5F8CEC" w:rsidR="000E37B4" w:rsidRDefault="0086648B" w:rsidP="000E37B4">
          <w:pPr>
            <w:pStyle w:val="Spistreci2"/>
            <w:spacing w:line="240" w:lineRule="auto"/>
            <w:rPr>
              <w:rFonts w:eastAsiaTheme="minorEastAsia"/>
              <w:kern w:val="2"/>
              <w:lang w:eastAsia="pl-PL"/>
              <w14:ligatures w14:val="standardContextual"/>
            </w:rPr>
          </w:pPr>
          <w:hyperlink w:anchor="_Toc157081468" w:history="1">
            <w:r w:rsidR="000E37B4" w:rsidRPr="00C5784F">
              <w:rPr>
                <w:rStyle w:val="Hipercze"/>
                <w:rFonts w:ascii="Arial" w:hAnsi="Arial" w:cs="Arial"/>
              </w:rPr>
              <w:t>Informacje ogólne</w:t>
            </w:r>
            <w:r w:rsidR="000E37B4">
              <w:rPr>
                <w:webHidden/>
              </w:rPr>
              <w:tab/>
            </w:r>
            <w:r w:rsidR="000E37B4">
              <w:rPr>
                <w:webHidden/>
              </w:rPr>
              <w:fldChar w:fldCharType="begin"/>
            </w:r>
            <w:r w:rsidR="000E37B4">
              <w:rPr>
                <w:webHidden/>
              </w:rPr>
              <w:instrText xml:space="preserve"> PAGEREF _Toc157081468 \h </w:instrText>
            </w:r>
            <w:r w:rsidR="000E37B4">
              <w:rPr>
                <w:webHidden/>
              </w:rPr>
            </w:r>
            <w:r w:rsidR="000E37B4">
              <w:rPr>
                <w:webHidden/>
              </w:rPr>
              <w:fldChar w:fldCharType="separate"/>
            </w:r>
            <w:r w:rsidR="000E37B4">
              <w:rPr>
                <w:webHidden/>
              </w:rPr>
              <w:t>5</w:t>
            </w:r>
            <w:r w:rsidR="000E37B4">
              <w:rPr>
                <w:webHidden/>
              </w:rPr>
              <w:fldChar w:fldCharType="end"/>
            </w:r>
          </w:hyperlink>
        </w:p>
        <w:p w14:paraId="5CA8F4DB" w14:textId="21AF018B" w:rsidR="000E37B4" w:rsidRDefault="0086648B" w:rsidP="000E37B4">
          <w:pPr>
            <w:pStyle w:val="Spistreci2"/>
            <w:spacing w:line="240" w:lineRule="auto"/>
            <w:rPr>
              <w:rFonts w:eastAsiaTheme="minorEastAsia"/>
              <w:kern w:val="2"/>
              <w:lang w:eastAsia="pl-PL"/>
              <w14:ligatures w14:val="standardContextual"/>
            </w:rPr>
          </w:pPr>
          <w:hyperlink w:anchor="_Toc157081469" w:history="1">
            <w:r w:rsidR="000E37B4" w:rsidRPr="00C5784F">
              <w:rPr>
                <w:rStyle w:val="Hipercze"/>
                <w:rFonts w:ascii="Arial" w:hAnsi="Arial" w:cs="Arial"/>
              </w:rPr>
              <w:t>Zasady ogólne - usługi asystenckie i opiekuńcze</w:t>
            </w:r>
            <w:r w:rsidR="000E37B4">
              <w:rPr>
                <w:webHidden/>
              </w:rPr>
              <w:tab/>
            </w:r>
            <w:r w:rsidR="000E37B4">
              <w:rPr>
                <w:webHidden/>
              </w:rPr>
              <w:fldChar w:fldCharType="begin"/>
            </w:r>
            <w:r w:rsidR="000E37B4">
              <w:rPr>
                <w:webHidden/>
              </w:rPr>
              <w:instrText xml:space="preserve"> PAGEREF _Toc157081469 \h </w:instrText>
            </w:r>
            <w:r w:rsidR="000E37B4">
              <w:rPr>
                <w:webHidden/>
              </w:rPr>
            </w:r>
            <w:r w:rsidR="000E37B4">
              <w:rPr>
                <w:webHidden/>
              </w:rPr>
              <w:fldChar w:fldCharType="separate"/>
            </w:r>
            <w:r w:rsidR="000E37B4">
              <w:rPr>
                <w:webHidden/>
              </w:rPr>
              <w:t>6</w:t>
            </w:r>
            <w:r w:rsidR="000E37B4">
              <w:rPr>
                <w:webHidden/>
              </w:rPr>
              <w:fldChar w:fldCharType="end"/>
            </w:r>
          </w:hyperlink>
        </w:p>
        <w:p w14:paraId="58C665F3" w14:textId="7C44C0A8" w:rsidR="000E37B4" w:rsidRDefault="0086648B" w:rsidP="000E37B4">
          <w:pPr>
            <w:pStyle w:val="Spistreci2"/>
            <w:spacing w:line="240" w:lineRule="auto"/>
            <w:rPr>
              <w:rFonts w:eastAsiaTheme="minorEastAsia"/>
              <w:kern w:val="2"/>
              <w:lang w:eastAsia="pl-PL"/>
              <w14:ligatures w14:val="standardContextual"/>
            </w:rPr>
          </w:pPr>
          <w:hyperlink w:anchor="_Toc157081470" w:history="1">
            <w:r w:rsidR="000E37B4" w:rsidRPr="00C5784F">
              <w:rPr>
                <w:rStyle w:val="Hipercze"/>
              </w:rPr>
              <w:t>Usługi asystenckie</w:t>
            </w:r>
            <w:r w:rsidR="000E37B4">
              <w:rPr>
                <w:webHidden/>
              </w:rPr>
              <w:tab/>
            </w:r>
            <w:r w:rsidR="000E37B4">
              <w:rPr>
                <w:webHidden/>
              </w:rPr>
              <w:fldChar w:fldCharType="begin"/>
            </w:r>
            <w:r w:rsidR="000E37B4">
              <w:rPr>
                <w:webHidden/>
              </w:rPr>
              <w:instrText xml:space="preserve"> PAGEREF _Toc157081470 \h </w:instrText>
            </w:r>
            <w:r w:rsidR="000E37B4">
              <w:rPr>
                <w:webHidden/>
              </w:rPr>
            </w:r>
            <w:r w:rsidR="000E37B4">
              <w:rPr>
                <w:webHidden/>
              </w:rPr>
              <w:fldChar w:fldCharType="separate"/>
            </w:r>
            <w:r w:rsidR="000E37B4">
              <w:rPr>
                <w:webHidden/>
              </w:rPr>
              <w:t>7</w:t>
            </w:r>
            <w:r w:rsidR="000E37B4">
              <w:rPr>
                <w:webHidden/>
              </w:rPr>
              <w:fldChar w:fldCharType="end"/>
            </w:r>
          </w:hyperlink>
        </w:p>
        <w:p w14:paraId="4E4206CD" w14:textId="4370B426" w:rsidR="000E37B4" w:rsidRDefault="0086648B" w:rsidP="000E37B4">
          <w:pPr>
            <w:pStyle w:val="Spistreci2"/>
            <w:spacing w:line="240" w:lineRule="auto"/>
            <w:rPr>
              <w:rFonts w:eastAsiaTheme="minorEastAsia"/>
              <w:kern w:val="2"/>
              <w:lang w:eastAsia="pl-PL"/>
              <w14:ligatures w14:val="standardContextual"/>
            </w:rPr>
          </w:pPr>
          <w:hyperlink w:anchor="_Toc157081471" w:history="1">
            <w:r w:rsidR="000E37B4" w:rsidRPr="00C5784F">
              <w:rPr>
                <w:rStyle w:val="Hipercze"/>
              </w:rPr>
              <w:t>Usługi opiekuńcze</w:t>
            </w:r>
            <w:r w:rsidR="000E37B4">
              <w:rPr>
                <w:webHidden/>
              </w:rPr>
              <w:tab/>
            </w:r>
            <w:r w:rsidR="000E37B4">
              <w:rPr>
                <w:webHidden/>
              </w:rPr>
              <w:fldChar w:fldCharType="begin"/>
            </w:r>
            <w:r w:rsidR="000E37B4">
              <w:rPr>
                <w:webHidden/>
              </w:rPr>
              <w:instrText xml:space="preserve"> PAGEREF _Toc157081471 \h </w:instrText>
            </w:r>
            <w:r w:rsidR="000E37B4">
              <w:rPr>
                <w:webHidden/>
              </w:rPr>
            </w:r>
            <w:r w:rsidR="000E37B4">
              <w:rPr>
                <w:webHidden/>
              </w:rPr>
              <w:fldChar w:fldCharType="separate"/>
            </w:r>
            <w:r w:rsidR="000E37B4">
              <w:rPr>
                <w:webHidden/>
              </w:rPr>
              <w:t>8</w:t>
            </w:r>
            <w:r w:rsidR="000E37B4">
              <w:rPr>
                <w:webHidden/>
              </w:rPr>
              <w:fldChar w:fldCharType="end"/>
            </w:r>
          </w:hyperlink>
        </w:p>
        <w:p w14:paraId="560BB30C" w14:textId="1122EE08" w:rsidR="000E37B4" w:rsidRDefault="0086648B" w:rsidP="000E37B4">
          <w:pPr>
            <w:pStyle w:val="Spistreci2"/>
            <w:spacing w:line="240" w:lineRule="auto"/>
            <w:rPr>
              <w:rFonts w:eastAsiaTheme="minorEastAsia"/>
              <w:kern w:val="2"/>
              <w:lang w:eastAsia="pl-PL"/>
              <w14:ligatures w14:val="standardContextual"/>
            </w:rPr>
          </w:pPr>
          <w:hyperlink w:anchor="_Toc157081472" w:history="1">
            <w:r w:rsidR="000E37B4" w:rsidRPr="00C5784F">
              <w:rPr>
                <w:rStyle w:val="Hipercze"/>
              </w:rPr>
              <w:t>Usługi opiekuńcze w miejscu zamieszkania</w:t>
            </w:r>
            <w:r w:rsidR="000E37B4">
              <w:rPr>
                <w:webHidden/>
              </w:rPr>
              <w:tab/>
            </w:r>
            <w:r w:rsidR="000E37B4">
              <w:rPr>
                <w:webHidden/>
              </w:rPr>
              <w:fldChar w:fldCharType="begin"/>
            </w:r>
            <w:r w:rsidR="000E37B4">
              <w:rPr>
                <w:webHidden/>
              </w:rPr>
              <w:instrText xml:space="preserve"> PAGEREF _Toc157081472 \h </w:instrText>
            </w:r>
            <w:r w:rsidR="000E37B4">
              <w:rPr>
                <w:webHidden/>
              </w:rPr>
            </w:r>
            <w:r w:rsidR="000E37B4">
              <w:rPr>
                <w:webHidden/>
              </w:rPr>
              <w:fldChar w:fldCharType="separate"/>
            </w:r>
            <w:r w:rsidR="000E37B4">
              <w:rPr>
                <w:webHidden/>
              </w:rPr>
              <w:t>8</w:t>
            </w:r>
            <w:r w:rsidR="000E37B4">
              <w:rPr>
                <w:webHidden/>
              </w:rPr>
              <w:fldChar w:fldCharType="end"/>
            </w:r>
          </w:hyperlink>
        </w:p>
        <w:p w14:paraId="19E0C5A1" w14:textId="7F2BE8D1" w:rsidR="000E37B4" w:rsidRDefault="0086648B" w:rsidP="000E37B4">
          <w:pPr>
            <w:pStyle w:val="Spistreci2"/>
            <w:spacing w:line="240" w:lineRule="auto"/>
            <w:rPr>
              <w:rFonts w:eastAsiaTheme="minorEastAsia"/>
              <w:kern w:val="2"/>
              <w:lang w:eastAsia="pl-PL"/>
              <w14:ligatures w14:val="standardContextual"/>
            </w:rPr>
          </w:pPr>
          <w:hyperlink w:anchor="_Toc157081473" w:history="1">
            <w:r w:rsidR="000E37B4" w:rsidRPr="00C5784F">
              <w:rPr>
                <w:rStyle w:val="Hipercze"/>
              </w:rPr>
              <w:t>Specjalistyczne usługi opiekuńcze w miejscu zamieszkania</w:t>
            </w:r>
            <w:r w:rsidR="000E37B4">
              <w:rPr>
                <w:webHidden/>
              </w:rPr>
              <w:tab/>
            </w:r>
            <w:r w:rsidR="000E37B4">
              <w:rPr>
                <w:webHidden/>
              </w:rPr>
              <w:fldChar w:fldCharType="begin"/>
            </w:r>
            <w:r w:rsidR="000E37B4">
              <w:rPr>
                <w:webHidden/>
              </w:rPr>
              <w:instrText xml:space="preserve"> PAGEREF _Toc157081473 \h </w:instrText>
            </w:r>
            <w:r w:rsidR="000E37B4">
              <w:rPr>
                <w:webHidden/>
              </w:rPr>
            </w:r>
            <w:r w:rsidR="000E37B4">
              <w:rPr>
                <w:webHidden/>
              </w:rPr>
              <w:fldChar w:fldCharType="separate"/>
            </w:r>
            <w:r w:rsidR="000E37B4">
              <w:rPr>
                <w:webHidden/>
              </w:rPr>
              <w:t>9</w:t>
            </w:r>
            <w:r w:rsidR="000E37B4">
              <w:rPr>
                <w:webHidden/>
              </w:rPr>
              <w:fldChar w:fldCharType="end"/>
            </w:r>
          </w:hyperlink>
        </w:p>
        <w:p w14:paraId="5F0A650A" w14:textId="64602DBE" w:rsidR="000E37B4" w:rsidRDefault="0086648B" w:rsidP="000E37B4">
          <w:pPr>
            <w:pStyle w:val="Spistreci2"/>
            <w:spacing w:line="240" w:lineRule="auto"/>
            <w:rPr>
              <w:rFonts w:eastAsiaTheme="minorEastAsia"/>
              <w:kern w:val="2"/>
              <w:lang w:eastAsia="pl-PL"/>
              <w14:ligatures w14:val="standardContextual"/>
            </w:rPr>
          </w:pPr>
          <w:hyperlink w:anchor="_Toc157081474" w:history="1">
            <w:r w:rsidR="000E37B4" w:rsidRPr="00C5784F">
              <w:rPr>
                <w:rStyle w:val="Hipercze"/>
              </w:rPr>
              <w:t>Sąsiedzkie usługi opiekuńcze</w:t>
            </w:r>
            <w:r w:rsidR="000E37B4">
              <w:rPr>
                <w:webHidden/>
              </w:rPr>
              <w:tab/>
            </w:r>
            <w:r w:rsidR="000E37B4">
              <w:rPr>
                <w:webHidden/>
              </w:rPr>
              <w:fldChar w:fldCharType="begin"/>
            </w:r>
            <w:r w:rsidR="000E37B4">
              <w:rPr>
                <w:webHidden/>
              </w:rPr>
              <w:instrText xml:space="preserve"> PAGEREF _Toc157081474 \h </w:instrText>
            </w:r>
            <w:r w:rsidR="000E37B4">
              <w:rPr>
                <w:webHidden/>
              </w:rPr>
            </w:r>
            <w:r w:rsidR="000E37B4">
              <w:rPr>
                <w:webHidden/>
              </w:rPr>
              <w:fldChar w:fldCharType="separate"/>
            </w:r>
            <w:r w:rsidR="000E37B4">
              <w:rPr>
                <w:webHidden/>
              </w:rPr>
              <w:t>11</w:t>
            </w:r>
            <w:r w:rsidR="000E37B4">
              <w:rPr>
                <w:webHidden/>
              </w:rPr>
              <w:fldChar w:fldCharType="end"/>
            </w:r>
          </w:hyperlink>
        </w:p>
        <w:p w14:paraId="2CD30946" w14:textId="6B61D4E6" w:rsidR="000E37B4" w:rsidRDefault="0086648B" w:rsidP="000E37B4">
          <w:pPr>
            <w:pStyle w:val="Spistreci2"/>
            <w:spacing w:line="240" w:lineRule="auto"/>
            <w:rPr>
              <w:rFonts w:eastAsiaTheme="minorEastAsia"/>
              <w:kern w:val="2"/>
              <w:lang w:eastAsia="pl-PL"/>
              <w14:ligatures w14:val="standardContextual"/>
            </w:rPr>
          </w:pPr>
          <w:hyperlink w:anchor="_Toc157081475" w:history="1">
            <w:r w:rsidR="000E37B4" w:rsidRPr="00C5784F">
              <w:rPr>
                <w:rStyle w:val="Hipercze"/>
              </w:rPr>
              <w:t>Dzienne formy usług opiekuńczych</w:t>
            </w:r>
            <w:r w:rsidR="000E37B4">
              <w:rPr>
                <w:webHidden/>
              </w:rPr>
              <w:tab/>
            </w:r>
            <w:r w:rsidR="000E37B4">
              <w:rPr>
                <w:webHidden/>
              </w:rPr>
              <w:fldChar w:fldCharType="begin"/>
            </w:r>
            <w:r w:rsidR="000E37B4">
              <w:rPr>
                <w:webHidden/>
              </w:rPr>
              <w:instrText xml:space="preserve"> PAGEREF _Toc157081475 \h </w:instrText>
            </w:r>
            <w:r w:rsidR="000E37B4">
              <w:rPr>
                <w:webHidden/>
              </w:rPr>
            </w:r>
            <w:r w:rsidR="000E37B4">
              <w:rPr>
                <w:webHidden/>
              </w:rPr>
              <w:fldChar w:fldCharType="separate"/>
            </w:r>
            <w:r w:rsidR="000E37B4">
              <w:rPr>
                <w:webHidden/>
              </w:rPr>
              <w:t>11</w:t>
            </w:r>
            <w:r w:rsidR="000E37B4">
              <w:rPr>
                <w:webHidden/>
              </w:rPr>
              <w:fldChar w:fldCharType="end"/>
            </w:r>
          </w:hyperlink>
        </w:p>
        <w:p w14:paraId="371797B3" w14:textId="5F46D9B7" w:rsidR="000E37B4" w:rsidRDefault="0086648B" w:rsidP="000E37B4">
          <w:pPr>
            <w:pStyle w:val="Spistreci2"/>
            <w:spacing w:line="240" w:lineRule="auto"/>
            <w:rPr>
              <w:rFonts w:eastAsiaTheme="minorEastAsia"/>
              <w:kern w:val="2"/>
              <w:lang w:eastAsia="pl-PL"/>
              <w14:ligatures w14:val="standardContextual"/>
            </w:rPr>
          </w:pPr>
          <w:hyperlink w:anchor="_Toc157081476" w:history="1">
            <w:r w:rsidR="000E37B4" w:rsidRPr="00C5784F">
              <w:rPr>
                <w:rStyle w:val="Hipercze"/>
              </w:rPr>
              <w:t>Dzienny dom pomocy</w:t>
            </w:r>
            <w:r w:rsidR="000E37B4">
              <w:rPr>
                <w:webHidden/>
              </w:rPr>
              <w:tab/>
            </w:r>
            <w:r w:rsidR="000E37B4">
              <w:rPr>
                <w:webHidden/>
              </w:rPr>
              <w:fldChar w:fldCharType="begin"/>
            </w:r>
            <w:r w:rsidR="000E37B4">
              <w:rPr>
                <w:webHidden/>
              </w:rPr>
              <w:instrText xml:space="preserve"> PAGEREF _Toc157081476 \h </w:instrText>
            </w:r>
            <w:r w:rsidR="000E37B4">
              <w:rPr>
                <w:webHidden/>
              </w:rPr>
            </w:r>
            <w:r w:rsidR="000E37B4">
              <w:rPr>
                <w:webHidden/>
              </w:rPr>
              <w:fldChar w:fldCharType="separate"/>
            </w:r>
            <w:r w:rsidR="000E37B4">
              <w:rPr>
                <w:webHidden/>
              </w:rPr>
              <w:t>11</w:t>
            </w:r>
            <w:r w:rsidR="000E37B4">
              <w:rPr>
                <w:webHidden/>
              </w:rPr>
              <w:fldChar w:fldCharType="end"/>
            </w:r>
          </w:hyperlink>
        </w:p>
        <w:p w14:paraId="1F237CA1" w14:textId="764680E3" w:rsidR="000E37B4" w:rsidRDefault="0086648B" w:rsidP="000E37B4">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77" w:history="1">
            <w:r w:rsidR="000E37B4" w:rsidRPr="00C5784F">
              <w:rPr>
                <w:rStyle w:val="Hipercze"/>
                <w:rFonts w:cs="Arial"/>
                <w:b/>
                <w:bCs/>
                <w:noProof/>
              </w:rPr>
              <w:t>Kluby dla osób potrzebujących wsparcia w codziennym funkcjonowaniu w tym klub seniora</w:t>
            </w:r>
            <w:r w:rsidR="000E37B4">
              <w:rPr>
                <w:noProof/>
                <w:webHidden/>
              </w:rPr>
              <w:tab/>
            </w:r>
            <w:r w:rsidR="000E37B4">
              <w:rPr>
                <w:noProof/>
                <w:webHidden/>
              </w:rPr>
              <w:fldChar w:fldCharType="begin"/>
            </w:r>
            <w:r w:rsidR="000E37B4">
              <w:rPr>
                <w:noProof/>
                <w:webHidden/>
              </w:rPr>
              <w:instrText xml:space="preserve"> PAGEREF _Toc157081477 \h </w:instrText>
            </w:r>
            <w:r w:rsidR="000E37B4">
              <w:rPr>
                <w:noProof/>
                <w:webHidden/>
              </w:rPr>
            </w:r>
            <w:r w:rsidR="000E37B4">
              <w:rPr>
                <w:noProof/>
                <w:webHidden/>
              </w:rPr>
              <w:fldChar w:fldCharType="separate"/>
            </w:r>
            <w:r w:rsidR="000E37B4">
              <w:rPr>
                <w:noProof/>
                <w:webHidden/>
              </w:rPr>
              <w:t>12</w:t>
            </w:r>
            <w:r w:rsidR="000E37B4">
              <w:rPr>
                <w:noProof/>
                <w:webHidden/>
              </w:rPr>
              <w:fldChar w:fldCharType="end"/>
            </w:r>
          </w:hyperlink>
        </w:p>
        <w:p w14:paraId="2F70F4B8" w14:textId="593663F9" w:rsidR="000E37B4" w:rsidRDefault="0086648B" w:rsidP="000E37B4">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78" w:history="1">
            <w:r w:rsidR="000E37B4" w:rsidRPr="00C5784F">
              <w:rPr>
                <w:rStyle w:val="Hipercze"/>
                <w:b/>
                <w:bCs/>
                <w:noProof/>
              </w:rPr>
              <w:t>Środowiskowe domy samopomocy/kluby samopomocy dla osób z zaburzeniami psychicznymi</w:t>
            </w:r>
            <w:r w:rsidR="000E37B4">
              <w:rPr>
                <w:noProof/>
                <w:webHidden/>
              </w:rPr>
              <w:tab/>
            </w:r>
            <w:r w:rsidR="000E37B4">
              <w:rPr>
                <w:noProof/>
                <w:webHidden/>
              </w:rPr>
              <w:fldChar w:fldCharType="begin"/>
            </w:r>
            <w:r w:rsidR="000E37B4">
              <w:rPr>
                <w:noProof/>
                <w:webHidden/>
              </w:rPr>
              <w:instrText xml:space="preserve"> PAGEREF _Toc157081478 \h </w:instrText>
            </w:r>
            <w:r w:rsidR="000E37B4">
              <w:rPr>
                <w:noProof/>
                <w:webHidden/>
              </w:rPr>
            </w:r>
            <w:r w:rsidR="000E37B4">
              <w:rPr>
                <w:noProof/>
                <w:webHidden/>
              </w:rPr>
              <w:fldChar w:fldCharType="separate"/>
            </w:r>
            <w:r w:rsidR="000E37B4">
              <w:rPr>
                <w:noProof/>
                <w:webHidden/>
              </w:rPr>
              <w:t>13</w:t>
            </w:r>
            <w:r w:rsidR="000E37B4">
              <w:rPr>
                <w:noProof/>
                <w:webHidden/>
              </w:rPr>
              <w:fldChar w:fldCharType="end"/>
            </w:r>
          </w:hyperlink>
        </w:p>
        <w:p w14:paraId="1B691495" w14:textId="6ADD7E5D" w:rsidR="000E37B4" w:rsidRDefault="0086648B" w:rsidP="000E37B4">
          <w:pPr>
            <w:pStyle w:val="Spistreci2"/>
            <w:spacing w:line="240" w:lineRule="auto"/>
            <w:rPr>
              <w:rFonts w:eastAsiaTheme="minorEastAsia"/>
              <w:kern w:val="2"/>
              <w:lang w:eastAsia="pl-PL"/>
              <w14:ligatures w14:val="standardContextual"/>
            </w:rPr>
          </w:pPr>
          <w:hyperlink w:anchor="_Toc157081479" w:history="1">
            <w:r w:rsidR="000E37B4" w:rsidRPr="00C5784F">
              <w:rPr>
                <w:rStyle w:val="Hipercze"/>
              </w:rPr>
              <w:t>Mieszkania wspomagane lub treningowe</w:t>
            </w:r>
            <w:r w:rsidR="000E37B4">
              <w:rPr>
                <w:webHidden/>
              </w:rPr>
              <w:tab/>
            </w:r>
            <w:r w:rsidR="000E37B4">
              <w:rPr>
                <w:webHidden/>
              </w:rPr>
              <w:fldChar w:fldCharType="begin"/>
            </w:r>
            <w:r w:rsidR="000E37B4">
              <w:rPr>
                <w:webHidden/>
              </w:rPr>
              <w:instrText xml:space="preserve"> PAGEREF _Toc157081479 \h </w:instrText>
            </w:r>
            <w:r w:rsidR="000E37B4">
              <w:rPr>
                <w:webHidden/>
              </w:rPr>
            </w:r>
            <w:r w:rsidR="000E37B4">
              <w:rPr>
                <w:webHidden/>
              </w:rPr>
              <w:fldChar w:fldCharType="separate"/>
            </w:r>
            <w:r w:rsidR="000E37B4">
              <w:rPr>
                <w:webHidden/>
              </w:rPr>
              <w:t>13</w:t>
            </w:r>
            <w:r w:rsidR="000E37B4">
              <w:rPr>
                <w:webHidden/>
              </w:rPr>
              <w:fldChar w:fldCharType="end"/>
            </w:r>
          </w:hyperlink>
        </w:p>
        <w:p w14:paraId="29475486" w14:textId="39AEAC9D" w:rsidR="000E37B4" w:rsidRDefault="0086648B" w:rsidP="000E37B4">
          <w:pPr>
            <w:pStyle w:val="Spistreci2"/>
            <w:spacing w:line="240" w:lineRule="auto"/>
            <w:rPr>
              <w:rFonts w:eastAsiaTheme="minorEastAsia"/>
              <w:kern w:val="2"/>
              <w:lang w:eastAsia="pl-PL"/>
              <w14:ligatures w14:val="standardContextual"/>
            </w:rPr>
          </w:pPr>
          <w:hyperlink w:anchor="_Toc157081480" w:history="1">
            <w:r w:rsidR="000E37B4" w:rsidRPr="00C5784F">
              <w:rPr>
                <w:rStyle w:val="Hipercze"/>
              </w:rPr>
              <w:t>Działania wspierające osoby przebywające w całodobowych instytucjach opieki</w:t>
            </w:r>
            <w:r w:rsidR="000E37B4">
              <w:rPr>
                <w:webHidden/>
              </w:rPr>
              <w:tab/>
            </w:r>
            <w:r w:rsidR="000E37B4">
              <w:rPr>
                <w:webHidden/>
              </w:rPr>
              <w:fldChar w:fldCharType="begin"/>
            </w:r>
            <w:r w:rsidR="000E37B4">
              <w:rPr>
                <w:webHidden/>
              </w:rPr>
              <w:instrText xml:space="preserve"> PAGEREF _Toc157081480 \h </w:instrText>
            </w:r>
            <w:r w:rsidR="000E37B4">
              <w:rPr>
                <w:webHidden/>
              </w:rPr>
            </w:r>
            <w:r w:rsidR="000E37B4">
              <w:rPr>
                <w:webHidden/>
              </w:rPr>
              <w:fldChar w:fldCharType="separate"/>
            </w:r>
            <w:r w:rsidR="000E37B4">
              <w:rPr>
                <w:webHidden/>
              </w:rPr>
              <w:t>14</w:t>
            </w:r>
            <w:r w:rsidR="000E37B4">
              <w:rPr>
                <w:webHidden/>
              </w:rPr>
              <w:fldChar w:fldCharType="end"/>
            </w:r>
          </w:hyperlink>
        </w:p>
        <w:p w14:paraId="30825B98" w14:textId="49B9B156" w:rsidR="000E37B4" w:rsidRDefault="0086648B" w:rsidP="000E37B4">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81" w:history="1">
            <w:r w:rsidR="000E37B4" w:rsidRPr="00C5784F">
              <w:rPr>
                <w:rStyle w:val="Hipercze"/>
                <w:noProof/>
              </w:rPr>
              <w:t>Typ projektu: „Rozwój zdeinstytucjonalizowanych usług zdrowotnych”</w:t>
            </w:r>
            <w:r w:rsidR="000E37B4">
              <w:rPr>
                <w:noProof/>
                <w:webHidden/>
              </w:rPr>
              <w:tab/>
            </w:r>
            <w:r w:rsidR="000E37B4">
              <w:rPr>
                <w:noProof/>
                <w:webHidden/>
              </w:rPr>
              <w:fldChar w:fldCharType="begin"/>
            </w:r>
            <w:r w:rsidR="000E37B4">
              <w:rPr>
                <w:noProof/>
                <w:webHidden/>
              </w:rPr>
              <w:instrText xml:space="preserve"> PAGEREF _Toc157081481 \h </w:instrText>
            </w:r>
            <w:r w:rsidR="000E37B4">
              <w:rPr>
                <w:noProof/>
                <w:webHidden/>
              </w:rPr>
            </w:r>
            <w:r w:rsidR="000E37B4">
              <w:rPr>
                <w:noProof/>
                <w:webHidden/>
              </w:rPr>
              <w:fldChar w:fldCharType="separate"/>
            </w:r>
            <w:r w:rsidR="000E37B4">
              <w:rPr>
                <w:noProof/>
                <w:webHidden/>
              </w:rPr>
              <w:t>15</w:t>
            </w:r>
            <w:r w:rsidR="000E37B4">
              <w:rPr>
                <w:noProof/>
                <w:webHidden/>
              </w:rPr>
              <w:fldChar w:fldCharType="end"/>
            </w:r>
          </w:hyperlink>
        </w:p>
        <w:p w14:paraId="14009191" w14:textId="2A82EF34" w:rsidR="000E37B4" w:rsidRDefault="0086648B" w:rsidP="000E37B4">
          <w:pPr>
            <w:pStyle w:val="Spistreci3"/>
            <w:spacing w:line="240" w:lineRule="auto"/>
            <w:rPr>
              <w:rFonts w:eastAsiaTheme="minorEastAsia"/>
              <w:noProof/>
              <w:kern w:val="2"/>
              <w:lang w:eastAsia="pl-PL"/>
              <w14:ligatures w14:val="standardContextual"/>
            </w:rPr>
          </w:pPr>
          <w:hyperlink w:anchor="_Toc157081482" w:history="1">
            <w:r w:rsidR="000E37B4" w:rsidRPr="00C5784F">
              <w:rPr>
                <w:rStyle w:val="Hipercze"/>
                <w:rFonts w:ascii="Arial" w:eastAsia="Times New Roman" w:hAnsi="Arial" w:cs="Arial"/>
                <w:b/>
                <w:bCs/>
                <w:noProof/>
              </w:rPr>
              <w:t>Informacje ogólne</w:t>
            </w:r>
            <w:r w:rsidR="000E37B4">
              <w:rPr>
                <w:noProof/>
                <w:webHidden/>
              </w:rPr>
              <w:tab/>
            </w:r>
            <w:r w:rsidR="000E37B4">
              <w:rPr>
                <w:noProof/>
                <w:webHidden/>
              </w:rPr>
              <w:fldChar w:fldCharType="begin"/>
            </w:r>
            <w:r w:rsidR="000E37B4">
              <w:rPr>
                <w:noProof/>
                <w:webHidden/>
              </w:rPr>
              <w:instrText xml:space="preserve"> PAGEREF _Toc157081482 \h </w:instrText>
            </w:r>
            <w:r w:rsidR="000E37B4">
              <w:rPr>
                <w:noProof/>
                <w:webHidden/>
              </w:rPr>
            </w:r>
            <w:r w:rsidR="000E37B4">
              <w:rPr>
                <w:noProof/>
                <w:webHidden/>
              </w:rPr>
              <w:fldChar w:fldCharType="separate"/>
            </w:r>
            <w:r w:rsidR="000E37B4">
              <w:rPr>
                <w:noProof/>
                <w:webHidden/>
              </w:rPr>
              <w:t>15</w:t>
            </w:r>
            <w:r w:rsidR="000E37B4">
              <w:rPr>
                <w:noProof/>
                <w:webHidden/>
              </w:rPr>
              <w:fldChar w:fldCharType="end"/>
            </w:r>
          </w:hyperlink>
        </w:p>
        <w:p w14:paraId="74DD15C1" w14:textId="27A779CE" w:rsidR="000E37B4" w:rsidRDefault="0086648B" w:rsidP="000E37B4">
          <w:pPr>
            <w:pStyle w:val="Spistreci3"/>
            <w:spacing w:line="240" w:lineRule="auto"/>
            <w:rPr>
              <w:rFonts w:eastAsiaTheme="minorEastAsia"/>
              <w:noProof/>
              <w:kern w:val="2"/>
              <w:lang w:eastAsia="pl-PL"/>
              <w14:ligatures w14:val="standardContextual"/>
            </w:rPr>
          </w:pPr>
          <w:hyperlink w:anchor="_Toc157081483" w:history="1">
            <w:r w:rsidR="000E37B4" w:rsidRPr="00C5784F">
              <w:rPr>
                <w:rStyle w:val="Hipercze"/>
                <w:rFonts w:ascii="Arial" w:eastAsia="Times New Roman" w:hAnsi="Arial" w:cs="Arial"/>
                <w:b/>
                <w:bCs/>
                <w:noProof/>
              </w:rPr>
              <w:t>Usługi pielęgnacyjne i opiekuńcze w ramach opieki długoterminowej świadczone w miejscu zamieszkania.</w:t>
            </w:r>
            <w:r w:rsidR="000E37B4">
              <w:rPr>
                <w:noProof/>
                <w:webHidden/>
              </w:rPr>
              <w:tab/>
            </w:r>
            <w:r w:rsidR="000E37B4">
              <w:rPr>
                <w:noProof/>
                <w:webHidden/>
              </w:rPr>
              <w:fldChar w:fldCharType="begin"/>
            </w:r>
            <w:r w:rsidR="000E37B4">
              <w:rPr>
                <w:noProof/>
                <w:webHidden/>
              </w:rPr>
              <w:instrText xml:space="preserve"> PAGEREF _Toc157081483 \h </w:instrText>
            </w:r>
            <w:r w:rsidR="000E37B4">
              <w:rPr>
                <w:noProof/>
                <w:webHidden/>
              </w:rPr>
            </w:r>
            <w:r w:rsidR="000E37B4">
              <w:rPr>
                <w:noProof/>
                <w:webHidden/>
              </w:rPr>
              <w:fldChar w:fldCharType="separate"/>
            </w:r>
            <w:r w:rsidR="000E37B4">
              <w:rPr>
                <w:noProof/>
                <w:webHidden/>
              </w:rPr>
              <w:t>16</w:t>
            </w:r>
            <w:r w:rsidR="000E37B4">
              <w:rPr>
                <w:noProof/>
                <w:webHidden/>
              </w:rPr>
              <w:fldChar w:fldCharType="end"/>
            </w:r>
          </w:hyperlink>
        </w:p>
        <w:p w14:paraId="60988226" w14:textId="31A569B8" w:rsidR="000E37B4" w:rsidRDefault="0086648B" w:rsidP="000E37B4">
          <w:pPr>
            <w:pStyle w:val="Spistreci3"/>
            <w:spacing w:line="240" w:lineRule="auto"/>
            <w:rPr>
              <w:rFonts w:eastAsiaTheme="minorEastAsia"/>
              <w:noProof/>
              <w:kern w:val="2"/>
              <w:lang w:eastAsia="pl-PL"/>
              <w14:ligatures w14:val="standardContextual"/>
            </w:rPr>
          </w:pPr>
          <w:hyperlink w:anchor="_Toc157081484" w:history="1">
            <w:r w:rsidR="000E37B4" w:rsidRPr="00C5784F">
              <w:rPr>
                <w:rStyle w:val="Hipercze"/>
                <w:rFonts w:ascii="Arial" w:eastAsia="Times New Roman" w:hAnsi="Arial" w:cs="Arial"/>
                <w:b/>
                <w:bCs/>
                <w:noProof/>
              </w:rPr>
              <w:t>Usługi w ramach opieki paliatywnej, hospicyjnej świadczone w miejscu zamieszkania.</w:t>
            </w:r>
            <w:r w:rsidR="000E37B4">
              <w:rPr>
                <w:noProof/>
                <w:webHidden/>
              </w:rPr>
              <w:tab/>
            </w:r>
            <w:r w:rsidR="000E37B4">
              <w:rPr>
                <w:noProof/>
                <w:webHidden/>
              </w:rPr>
              <w:fldChar w:fldCharType="begin"/>
            </w:r>
            <w:r w:rsidR="000E37B4">
              <w:rPr>
                <w:noProof/>
                <w:webHidden/>
              </w:rPr>
              <w:instrText xml:space="preserve"> PAGEREF _Toc157081484 \h </w:instrText>
            </w:r>
            <w:r w:rsidR="000E37B4">
              <w:rPr>
                <w:noProof/>
                <w:webHidden/>
              </w:rPr>
            </w:r>
            <w:r w:rsidR="000E37B4">
              <w:rPr>
                <w:noProof/>
                <w:webHidden/>
              </w:rPr>
              <w:fldChar w:fldCharType="separate"/>
            </w:r>
            <w:r w:rsidR="000E37B4">
              <w:rPr>
                <w:noProof/>
                <w:webHidden/>
              </w:rPr>
              <w:t>16</w:t>
            </w:r>
            <w:r w:rsidR="000E37B4">
              <w:rPr>
                <w:noProof/>
                <w:webHidden/>
              </w:rPr>
              <w:fldChar w:fldCharType="end"/>
            </w:r>
          </w:hyperlink>
        </w:p>
        <w:p w14:paraId="55C5E184" w14:textId="3A2CB04D" w:rsidR="000E37B4" w:rsidRDefault="0086648B">
          <w:pPr>
            <w:pStyle w:val="Spistreci3"/>
            <w:rPr>
              <w:rFonts w:eastAsiaTheme="minorEastAsia"/>
              <w:noProof/>
              <w:kern w:val="2"/>
              <w:lang w:eastAsia="pl-PL"/>
              <w14:ligatures w14:val="standardContextual"/>
            </w:rPr>
          </w:pPr>
          <w:hyperlink w:anchor="_Toc157081485" w:history="1">
            <w:r w:rsidR="000E37B4" w:rsidRPr="00C5784F">
              <w:rPr>
                <w:rStyle w:val="Hipercze"/>
                <w:rFonts w:ascii="Arial" w:eastAsia="Times New Roman" w:hAnsi="Arial" w:cs="Arial"/>
                <w:b/>
                <w:bCs/>
                <w:noProof/>
              </w:rPr>
              <w:t>Usługi w ramach opieki geriatrycznej świadczone w miejscu zamieszkania.</w:t>
            </w:r>
            <w:r w:rsidR="000E37B4">
              <w:rPr>
                <w:noProof/>
                <w:webHidden/>
              </w:rPr>
              <w:tab/>
            </w:r>
            <w:r w:rsidR="000E37B4">
              <w:rPr>
                <w:noProof/>
                <w:webHidden/>
              </w:rPr>
              <w:fldChar w:fldCharType="begin"/>
            </w:r>
            <w:r w:rsidR="000E37B4">
              <w:rPr>
                <w:noProof/>
                <w:webHidden/>
              </w:rPr>
              <w:instrText xml:space="preserve"> PAGEREF _Toc157081485 \h </w:instrText>
            </w:r>
            <w:r w:rsidR="000E37B4">
              <w:rPr>
                <w:noProof/>
                <w:webHidden/>
              </w:rPr>
            </w:r>
            <w:r w:rsidR="000E37B4">
              <w:rPr>
                <w:noProof/>
                <w:webHidden/>
              </w:rPr>
              <w:fldChar w:fldCharType="separate"/>
            </w:r>
            <w:r w:rsidR="000E37B4">
              <w:rPr>
                <w:noProof/>
                <w:webHidden/>
              </w:rPr>
              <w:t>17</w:t>
            </w:r>
            <w:r w:rsidR="000E37B4">
              <w:rPr>
                <w:noProof/>
                <w:webHidden/>
              </w:rPr>
              <w:fldChar w:fldCharType="end"/>
            </w:r>
          </w:hyperlink>
        </w:p>
        <w:p w14:paraId="23696C82" w14:textId="7BF02448"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86" w:history="1">
            <w:r w:rsidR="000E37B4" w:rsidRPr="00C5784F">
              <w:rPr>
                <w:rStyle w:val="Hipercze"/>
                <w:noProof/>
              </w:rPr>
              <w:t>Wsparcie towarzyszące w usługach społecznych i usługach zdrowotnych</w:t>
            </w:r>
            <w:r w:rsidR="000E37B4">
              <w:rPr>
                <w:noProof/>
                <w:webHidden/>
              </w:rPr>
              <w:tab/>
            </w:r>
            <w:r w:rsidR="000E37B4">
              <w:rPr>
                <w:noProof/>
                <w:webHidden/>
              </w:rPr>
              <w:fldChar w:fldCharType="begin"/>
            </w:r>
            <w:r w:rsidR="000E37B4">
              <w:rPr>
                <w:noProof/>
                <w:webHidden/>
              </w:rPr>
              <w:instrText xml:space="preserve"> PAGEREF _Toc157081486 \h </w:instrText>
            </w:r>
            <w:r w:rsidR="000E37B4">
              <w:rPr>
                <w:noProof/>
                <w:webHidden/>
              </w:rPr>
            </w:r>
            <w:r w:rsidR="000E37B4">
              <w:rPr>
                <w:noProof/>
                <w:webHidden/>
              </w:rPr>
              <w:fldChar w:fldCharType="separate"/>
            </w:r>
            <w:r w:rsidR="000E37B4">
              <w:rPr>
                <w:noProof/>
                <w:webHidden/>
              </w:rPr>
              <w:t>20</w:t>
            </w:r>
            <w:r w:rsidR="000E37B4">
              <w:rPr>
                <w:noProof/>
                <w:webHidden/>
              </w:rPr>
              <w:fldChar w:fldCharType="end"/>
            </w:r>
          </w:hyperlink>
        </w:p>
        <w:p w14:paraId="1E746BC1" w14:textId="28C34779" w:rsidR="000E37B4" w:rsidRDefault="0086648B">
          <w:pPr>
            <w:pStyle w:val="Spistreci2"/>
            <w:rPr>
              <w:rFonts w:eastAsiaTheme="minorEastAsia"/>
              <w:kern w:val="2"/>
              <w:lang w:eastAsia="pl-PL"/>
              <w14:ligatures w14:val="standardContextual"/>
            </w:rPr>
          </w:pPr>
          <w:hyperlink w:anchor="_Toc157081487" w:history="1">
            <w:r w:rsidR="000E37B4" w:rsidRPr="00C5784F">
              <w:rPr>
                <w:rStyle w:val="Hipercze"/>
              </w:rPr>
              <w:t>Wsparcie towarzyszące</w:t>
            </w:r>
            <w:r w:rsidR="000E37B4">
              <w:rPr>
                <w:webHidden/>
              </w:rPr>
              <w:tab/>
            </w:r>
            <w:r w:rsidR="000E37B4">
              <w:rPr>
                <w:webHidden/>
              </w:rPr>
              <w:fldChar w:fldCharType="begin"/>
            </w:r>
            <w:r w:rsidR="000E37B4">
              <w:rPr>
                <w:webHidden/>
              </w:rPr>
              <w:instrText xml:space="preserve"> PAGEREF _Toc157081487 \h </w:instrText>
            </w:r>
            <w:r w:rsidR="000E37B4">
              <w:rPr>
                <w:webHidden/>
              </w:rPr>
            </w:r>
            <w:r w:rsidR="000E37B4">
              <w:rPr>
                <w:webHidden/>
              </w:rPr>
              <w:fldChar w:fldCharType="separate"/>
            </w:r>
            <w:r w:rsidR="000E37B4">
              <w:rPr>
                <w:webHidden/>
              </w:rPr>
              <w:t>20</w:t>
            </w:r>
            <w:r w:rsidR="000E37B4">
              <w:rPr>
                <w:webHidden/>
              </w:rPr>
              <w:fldChar w:fldCharType="end"/>
            </w:r>
          </w:hyperlink>
        </w:p>
        <w:p w14:paraId="73568B40" w14:textId="46EC8049" w:rsidR="000E37B4" w:rsidRDefault="0086648B">
          <w:pPr>
            <w:pStyle w:val="Spistreci2"/>
            <w:rPr>
              <w:rFonts w:eastAsiaTheme="minorEastAsia"/>
              <w:kern w:val="2"/>
              <w:lang w:eastAsia="pl-PL"/>
              <w14:ligatures w14:val="standardContextual"/>
            </w:rPr>
          </w:pPr>
          <w:hyperlink w:anchor="_Toc157081488" w:history="1">
            <w:r w:rsidR="000E37B4" w:rsidRPr="00C5784F">
              <w:rPr>
                <w:rStyle w:val="Hipercze"/>
              </w:rPr>
              <w:t>Działania wspierające opiekunów faktycznych i najbliższego otoczenia osób potrzebujących wsparcia w codziennym funkcjonowaniu</w:t>
            </w:r>
            <w:r w:rsidR="000E37B4">
              <w:rPr>
                <w:webHidden/>
              </w:rPr>
              <w:tab/>
            </w:r>
            <w:r w:rsidR="000E37B4">
              <w:rPr>
                <w:webHidden/>
              </w:rPr>
              <w:fldChar w:fldCharType="begin"/>
            </w:r>
            <w:r w:rsidR="000E37B4">
              <w:rPr>
                <w:webHidden/>
              </w:rPr>
              <w:instrText xml:space="preserve"> PAGEREF _Toc157081488 \h </w:instrText>
            </w:r>
            <w:r w:rsidR="000E37B4">
              <w:rPr>
                <w:webHidden/>
              </w:rPr>
            </w:r>
            <w:r w:rsidR="000E37B4">
              <w:rPr>
                <w:webHidden/>
              </w:rPr>
              <w:fldChar w:fldCharType="separate"/>
            </w:r>
            <w:r w:rsidR="000E37B4">
              <w:rPr>
                <w:webHidden/>
              </w:rPr>
              <w:t>21</w:t>
            </w:r>
            <w:r w:rsidR="000E37B4">
              <w:rPr>
                <w:webHidden/>
              </w:rPr>
              <w:fldChar w:fldCharType="end"/>
            </w:r>
          </w:hyperlink>
        </w:p>
        <w:p w14:paraId="5A2902AC" w14:textId="38EF5C62" w:rsidR="000E37B4" w:rsidRDefault="0086648B">
          <w:pPr>
            <w:pStyle w:val="Spistreci3"/>
            <w:rPr>
              <w:rFonts w:eastAsiaTheme="minorEastAsia"/>
              <w:noProof/>
              <w:kern w:val="2"/>
              <w:lang w:eastAsia="pl-PL"/>
              <w14:ligatures w14:val="standardContextual"/>
            </w:rPr>
          </w:pPr>
          <w:hyperlink w:anchor="_Toc157081489" w:history="1">
            <w:r w:rsidR="000E37B4" w:rsidRPr="00C5784F">
              <w:rPr>
                <w:rStyle w:val="Hipercze"/>
                <w:noProof/>
              </w:rPr>
              <w:t>Usługi w postaci krótkookresowego całodobowego i krótkookresowego dziennego pobytu – opieka wytchnieniowa</w:t>
            </w:r>
            <w:r w:rsidR="000E37B4">
              <w:rPr>
                <w:noProof/>
                <w:webHidden/>
              </w:rPr>
              <w:tab/>
            </w:r>
            <w:r w:rsidR="000E37B4">
              <w:rPr>
                <w:noProof/>
                <w:webHidden/>
              </w:rPr>
              <w:fldChar w:fldCharType="begin"/>
            </w:r>
            <w:r w:rsidR="000E37B4">
              <w:rPr>
                <w:noProof/>
                <w:webHidden/>
              </w:rPr>
              <w:instrText xml:space="preserve"> PAGEREF _Toc157081489 \h </w:instrText>
            </w:r>
            <w:r w:rsidR="000E37B4">
              <w:rPr>
                <w:noProof/>
                <w:webHidden/>
              </w:rPr>
            </w:r>
            <w:r w:rsidR="000E37B4">
              <w:rPr>
                <w:noProof/>
                <w:webHidden/>
              </w:rPr>
              <w:fldChar w:fldCharType="separate"/>
            </w:r>
            <w:r w:rsidR="000E37B4">
              <w:rPr>
                <w:noProof/>
                <w:webHidden/>
              </w:rPr>
              <w:t>21</w:t>
            </w:r>
            <w:r w:rsidR="000E37B4">
              <w:rPr>
                <w:noProof/>
                <w:webHidden/>
              </w:rPr>
              <w:fldChar w:fldCharType="end"/>
            </w:r>
          </w:hyperlink>
        </w:p>
        <w:p w14:paraId="72585407" w14:textId="1A645863"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90" w:history="1">
            <w:r w:rsidR="000E37B4" w:rsidRPr="00C5784F">
              <w:rPr>
                <w:rStyle w:val="Hipercze"/>
                <w:noProof/>
              </w:rPr>
              <w:t>Typ projektu: „Podnoszenie kwalifikacji i kompetencji kadr na potrzeby świadczenia usług w społeczności lokalnej oraz zapewnienie dostępu do superwizji”</w:t>
            </w:r>
            <w:r w:rsidR="000E37B4">
              <w:rPr>
                <w:noProof/>
                <w:webHidden/>
              </w:rPr>
              <w:tab/>
            </w:r>
            <w:r w:rsidR="000E37B4">
              <w:rPr>
                <w:noProof/>
                <w:webHidden/>
              </w:rPr>
              <w:fldChar w:fldCharType="begin"/>
            </w:r>
            <w:r w:rsidR="000E37B4">
              <w:rPr>
                <w:noProof/>
                <w:webHidden/>
              </w:rPr>
              <w:instrText xml:space="preserve"> PAGEREF _Toc157081490 \h </w:instrText>
            </w:r>
            <w:r w:rsidR="000E37B4">
              <w:rPr>
                <w:noProof/>
                <w:webHidden/>
              </w:rPr>
            </w:r>
            <w:r w:rsidR="000E37B4">
              <w:rPr>
                <w:noProof/>
                <w:webHidden/>
              </w:rPr>
              <w:fldChar w:fldCharType="separate"/>
            </w:r>
            <w:r w:rsidR="000E37B4">
              <w:rPr>
                <w:noProof/>
                <w:webHidden/>
              </w:rPr>
              <w:t>23</w:t>
            </w:r>
            <w:r w:rsidR="000E37B4">
              <w:rPr>
                <w:noProof/>
                <w:webHidden/>
              </w:rPr>
              <w:fldChar w:fldCharType="end"/>
            </w:r>
          </w:hyperlink>
        </w:p>
        <w:p w14:paraId="419C7EB0" w14:textId="56D9228A"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91" w:history="1">
            <w:r w:rsidR="000E37B4" w:rsidRPr="00C5784F">
              <w:rPr>
                <w:rStyle w:val="Hipercze"/>
                <w:noProof/>
              </w:rPr>
              <w:t>Wskaźniki</w:t>
            </w:r>
            <w:r w:rsidR="000E37B4">
              <w:rPr>
                <w:noProof/>
                <w:webHidden/>
              </w:rPr>
              <w:tab/>
            </w:r>
            <w:r w:rsidR="000E37B4">
              <w:rPr>
                <w:noProof/>
                <w:webHidden/>
              </w:rPr>
              <w:fldChar w:fldCharType="begin"/>
            </w:r>
            <w:r w:rsidR="000E37B4">
              <w:rPr>
                <w:noProof/>
                <w:webHidden/>
              </w:rPr>
              <w:instrText xml:space="preserve"> PAGEREF _Toc157081491 \h </w:instrText>
            </w:r>
            <w:r w:rsidR="000E37B4">
              <w:rPr>
                <w:noProof/>
                <w:webHidden/>
              </w:rPr>
            </w:r>
            <w:r w:rsidR="000E37B4">
              <w:rPr>
                <w:noProof/>
                <w:webHidden/>
              </w:rPr>
              <w:fldChar w:fldCharType="separate"/>
            </w:r>
            <w:r w:rsidR="000E37B4">
              <w:rPr>
                <w:noProof/>
                <w:webHidden/>
              </w:rPr>
              <w:t>23</w:t>
            </w:r>
            <w:r w:rsidR="000E37B4">
              <w:rPr>
                <w:noProof/>
                <w:webHidden/>
              </w:rPr>
              <w:fldChar w:fldCharType="end"/>
            </w:r>
          </w:hyperlink>
        </w:p>
        <w:p w14:paraId="2BB50061" w14:textId="3FA70452"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92" w:history="1">
            <w:r w:rsidR="000E37B4" w:rsidRPr="00C5784F">
              <w:rPr>
                <w:rStyle w:val="Hipercze"/>
                <w:rFonts w:cs="Arial"/>
                <w:b/>
                <w:bCs/>
                <w:noProof/>
                <w:lang w:eastAsia="pl-PL"/>
              </w:rPr>
              <w:t>Wskaźniki produktu:</w:t>
            </w:r>
            <w:r w:rsidR="000E37B4">
              <w:rPr>
                <w:noProof/>
                <w:webHidden/>
              </w:rPr>
              <w:tab/>
            </w:r>
            <w:r w:rsidR="000E37B4">
              <w:rPr>
                <w:noProof/>
                <w:webHidden/>
              </w:rPr>
              <w:fldChar w:fldCharType="begin"/>
            </w:r>
            <w:r w:rsidR="000E37B4">
              <w:rPr>
                <w:noProof/>
                <w:webHidden/>
              </w:rPr>
              <w:instrText xml:space="preserve"> PAGEREF _Toc157081492 \h </w:instrText>
            </w:r>
            <w:r w:rsidR="000E37B4">
              <w:rPr>
                <w:noProof/>
                <w:webHidden/>
              </w:rPr>
            </w:r>
            <w:r w:rsidR="000E37B4">
              <w:rPr>
                <w:noProof/>
                <w:webHidden/>
              </w:rPr>
              <w:fldChar w:fldCharType="separate"/>
            </w:r>
            <w:r w:rsidR="000E37B4">
              <w:rPr>
                <w:noProof/>
                <w:webHidden/>
              </w:rPr>
              <w:t>23</w:t>
            </w:r>
            <w:r w:rsidR="000E37B4">
              <w:rPr>
                <w:noProof/>
                <w:webHidden/>
              </w:rPr>
              <w:fldChar w:fldCharType="end"/>
            </w:r>
          </w:hyperlink>
        </w:p>
        <w:p w14:paraId="59DC45EE" w14:textId="3859D33C"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93" w:history="1">
            <w:r w:rsidR="000E37B4" w:rsidRPr="00C5784F">
              <w:rPr>
                <w:rStyle w:val="Hipercze"/>
                <w:rFonts w:cs="Arial"/>
                <w:b/>
                <w:bCs/>
                <w:noProof/>
                <w:lang w:eastAsia="pl-PL"/>
              </w:rPr>
              <w:t>Wskaźniki rezultatu:</w:t>
            </w:r>
            <w:r w:rsidR="000E37B4">
              <w:rPr>
                <w:noProof/>
                <w:webHidden/>
              </w:rPr>
              <w:tab/>
            </w:r>
            <w:r w:rsidR="000E37B4">
              <w:rPr>
                <w:noProof/>
                <w:webHidden/>
              </w:rPr>
              <w:fldChar w:fldCharType="begin"/>
            </w:r>
            <w:r w:rsidR="000E37B4">
              <w:rPr>
                <w:noProof/>
                <w:webHidden/>
              </w:rPr>
              <w:instrText xml:space="preserve"> PAGEREF _Toc157081493 \h </w:instrText>
            </w:r>
            <w:r w:rsidR="000E37B4">
              <w:rPr>
                <w:noProof/>
                <w:webHidden/>
              </w:rPr>
            </w:r>
            <w:r w:rsidR="000E37B4">
              <w:rPr>
                <w:noProof/>
                <w:webHidden/>
              </w:rPr>
              <w:fldChar w:fldCharType="separate"/>
            </w:r>
            <w:r w:rsidR="000E37B4">
              <w:rPr>
                <w:noProof/>
                <w:webHidden/>
              </w:rPr>
              <w:t>29</w:t>
            </w:r>
            <w:r w:rsidR="000E37B4">
              <w:rPr>
                <w:noProof/>
                <w:webHidden/>
              </w:rPr>
              <w:fldChar w:fldCharType="end"/>
            </w:r>
          </w:hyperlink>
        </w:p>
        <w:p w14:paraId="72739A3E" w14:textId="20FC9C5A" w:rsidR="000E37B4" w:rsidRDefault="0086648B">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7081494" w:history="1">
            <w:r w:rsidR="000E37B4" w:rsidRPr="00C5784F">
              <w:rPr>
                <w:rStyle w:val="Hipercze"/>
                <w:rFonts w:cs="Arial"/>
                <w:b/>
                <w:bCs/>
                <w:noProof/>
                <w:lang w:eastAsia="pl-PL"/>
              </w:rPr>
              <w:t>Inne wspólne wskaźniki produktu</w:t>
            </w:r>
            <w:r w:rsidR="000E37B4" w:rsidRPr="00C5784F">
              <w:rPr>
                <w:rStyle w:val="Hipercze"/>
                <w:rFonts w:cs="Arial"/>
                <w:noProof/>
                <w:lang w:eastAsia="pl-PL"/>
              </w:rPr>
              <w:t xml:space="preserve"> </w:t>
            </w:r>
            <w:r w:rsidR="000E37B4" w:rsidRPr="00C5784F">
              <w:rPr>
                <w:rStyle w:val="Hipercze"/>
                <w:rFonts w:cs="Arial"/>
                <w:b/>
                <w:bCs/>
                <w:noProof/>
                <w:lang w:eastAsia="pl-PL"/>
              </w:rPr>
              <w:t>dla EFS+:</w:t>
            </w:r>
            <w:r w:rsidR="000E37B4">
              <w:rPr>
                <w:noProof/>
                <w:webHidden/>
              </w:rPr>
              <w:tab/>
            </w:r>
            <w:r w:rsidR="000E37B4">
              <w:rPr>
                <w:noProof/>
                <w:webHidden/>
              </w:rPr>
              <w:fldChar w:fldCharType="begin"/>
            </w:r>
            <w:r w:rsidR="000E37B4">
              <w:rPr>
                <w:noProof/>
                <w:webHidden/>
              </w:rPr>
              <w:instrText xml:space="preserve"> PAGEREF _Toc157081494 \h </w:instrText>
            </w:r>
            <w:r w:rsidR="000E37B4">
              <w:rPr>
                <w:noProof/>
                <w:webHidden/>
              </w:rPr>
            </w:r>
            <w:r w:rsidR="000E37B4">
              <w:rPr>
                <w:noProof/>
                <w:webHidden/>
              </w:rPr>
              <w:fldChar w:fldCharType="separate"/>
            </w:r>
            <w:r w:rsidR="000E37B4">
              <w:rPr>
                <w:noProof/>
                <w:webHidden/>
              </w:rPr>
              <w:t>33</w:t>
            </w:r>
            <w:r w:rsidR="000E37B4">
              <w:rPr>
                <w:noProof/>
                <w:webHidden/>
              </w:rPr>
              <w:fldChar w:fldCharType="end"/>
            </w:r>
          </w:hyperlink>
        </w:p>
        <w:p w14:paraId="16D91364" w14:textId="57F1341C" w:rsidR="00DB0BA8" w:rsidRPr="001E601C" w:rsidRDefault="00F34CF2" w:rsidP="000D6B40">
          <w:pPr>
            <w:spacing w:before="60" w:after="60" w:line="276" w:lineRule="auto"/>
            <w:rPr>
              <w:rFonts w:ascii="Arial" w:hAnsi="Arial" w:cs="Arial"/>
              <w:sz w:val="24"/>
              <w:szCs w:val="24"/>
            </w:rPr>
          </w:pPr>
          <w:r w:rsidRPr="000D6B40">
            <w:rPr>
              <w:rFonts w:ascii="Arial" w:hAnsi="Arial" w:cs="Arial"/>
              <w:sz w:val="24"/>
              <w:szCs w:val="24"/>
            </w:rPr>
            <w:fldChar w:fldCharType="end"/>
          </w:r>
        </w:p>
      </w:sdtContent>
    </w:sdt>
    <w:p w14:paraId="2F018AAA" w14:textId="10685161" w:rsidR="00600109" w:rsidRPr="00727A9B" w:rsidRDefault="00600109" w:rsidP="000D6B40">
      <w:pPr>
        <w:pStyle w:val="Nag2"/>
        <w:numPr>
          <w:ilvl w:val="0"/>
          <w:numId w:val="0"/>
        </w:numPr>
        <w:spacing w:before="60" w:after="60" w:line="360" w:lineRule="auto"/>
        <w:ind w:left="576" w:hanging="576"/>
        <w:jc w:val="left"/>
        <w:rPr>
          <w:color w:val="4472C4" w:themeColor="accent5"/>
          <w:sz w:val="28"/>
        </w:rPr>
      </w:pPr>
      <w:bookmarkStart w:id="2" w:name="_Toc157081465"/>
      <w:bookmarkEnd w:id="0"/>
      <w:bookmarkEnd w:id="1"/>
      <w:r w:rsidRPr="00727A9B">
        <w:rPr>
          <w:color w:val="4472C4" w:themeColor="accent5"/>
          <w:sz w:val="28"/>
        </w:rPr>
        <w:lastRenderedPageBreak/>
        <w:t>Wstęp</w:t>
      </w:r>
      <w:bookmarkEnd w:id="2"/>
    </w:p>
    <w:p w14:paraId="693155AD" w14:textId="14883915" w:rsidR="00600109" w:rsidRPr="003C02CC" w:rsidRDefault="00575A3E" w:rsidP="000D6B40">
      <w:pPr>
        <w:spacing w:before="60" w:after="60" w:line="360" w:lineRule="auto"/>
        <w:rPr>
          <w:rFonts w:ascii="Arial" w:hAnsi="Arial" w:cs="Arial"/>
          <w:sz w:val="24"/>
          <w:szCs w:val="24"/>
          <w:lang w:eastAsia="pl-PL"/>
        </w:rPr>
      </w:pPr>
      <w:r w:rsidRPr="003C02CC">
        <w:rPr>
          <w:rFonts w:ascii="Arial" w:hAnsi="Arial" w:cs="Arial"/>
          <w:sz w:val="24"/>
          <w:szCs w:val="24"/>
        </w:rPr>
        <w:t>D</w:t>
      </w:r>
      <w:r w:rsidR="00600109" w:rsidRPr="003C02CC">
        <w:rPr>
          <w:rFonts w:ascii="Arial" w:hAnsi="Arial" w:cs="Arial"/>
          <w:sz w:val="24"/>
          <w:szCs w:val="24"/>
        </w:rPr>
        <w:t>okument</w:t>
      </w:r>
      <w:r w:rsidRPr="003C02CC">
        <w:rPr>
          <w:rFonts w:ascii="Arial" w:hAnsi="Arial" w:cs="Arial"/>
          <w:sz w:val="24"/>
          <w:szCs w:val="24"/>
        </w:rPr>
        <w:t xml:space="preserve"> reguluje </w:t>
      </w:r>
      <w:r w:rsidR="00600109" w:rsidRPr="003C02CC">
        <w:rPr>
          <w:rFonts w:ascii="Arial" w:hAnsi="Arial" w:cs="Arial"/>
          <w:sz w:val="24"/>
          <w:szCs w:val="24"/>
        </w:rPr>
        <w:t xml:space="preserve">kwestie związane z realizacją w województwie łódzkim projektów w ramach </w:t>
      </w:r>
      <w:r w:rsidR="00682060" w:rsidRPr="003C02CC">
        <w:rPr>
          <w:rFonts w:ascii="Arial" w:hAnsi="Arial" w:cs="Arial"/>
          <w:sz w:val="24"/>
          <w:szCs w:val="24"/>
        </w:rPr>
        <w:t>D</w:t>
      </w:r>
      <w:r w:rsidR="00600109" w:rsidRPr="003C02CC">
        <w:rPr>
          <w:rFonts w:ascii="Arial" w:hAnsi="Arial" w:cs="Arial"/>
          <w:sz w:val="24"/>
          <w:szCs w:val="24"/>
        </w:rPr>
        <w:t xml:space="preserve">ziałania </w:t>
      </w:r>
      <w:r w:rsidR="00682060" w:rsidRPr="003C02CC">
        <w:rPr>
          <w:rFonts w:ascii="Arial" w:hAnsi="Arial" w:cs="Arial"/>
          <w:sz w:val="24"/>
          <w:szCs w:val="24"/>
        </w:rPr>
        <w:t>FELD.07.0</w:t>
      </w:r>
      <w:r w:rsidR="0062439A" w:rsidRPr="003C02CC">
        <w:rPr>
          <w:rFonts w:ascii="Arial" w:hAnsi="Arial" w:cs="Arial"/>
          <w:sz w:val="24"/>
          <w:szCs w:val="24"/>
        </w:rPr>
        <w:t>9</w:t>
      </w:r>
      <w:r w:rsidR="00600109" w:rsidRPr="003C02CC">
        <w:rPr>
          <w:rFonts w:ascii="Arial" w:hAnsi="Arial" w:cs="Arial"/>
          <w:sz w:val="24"/>
          <w:szCs w:val="24"/>
        </w:rPr>
        <w:t xml:space="preserve"> </w:t>
      </w:r>
      <w:r w:rsidR="0062439A" w:rsidRPr="003C02CC">
        <w:rPr>
          <w:rStyle w:val="Uwydatnienie"/>
          <w:rFonts w:ascii="Arial" w:hAnsi="Arial" w:cs="Arial"/>
          <w:color w:val="333333"/>
          <w:sz w:val="24"/>
          <w:szCs w:val="24"/>
          <w:shd w:val="clear" w:color="auto" w:fill="FFFFFF"/>
        </w:rPr>
        <w:t xml:space="preserve">Usługi </w:t>
      </w:r>
      <w:r w:rsidR="002B6047" w:rsidRPr="003C02CC">
        <w:rPr>
          <w:rStyle w:val="Uwydatnienie"/>
          <w:rFonts w:ascii="Arial" w:hAnsi="Arial" w:cs="Arial"/>
          <w:color w:val="333333"/>
          <w:sz w:val="24"/>
          <w:szCs w:val="24"/>
          <w:shd w:val="clear" w:color="auto" w:fill="FFFFFF"/>
        </w:rPr>
        <w:t>społeczne</w:t>
      </w:r>
      <w:r w:rsidR="005A35DE">
        <w:rPr>
          <w:rStyle w:val="Uwydatnienie"/>
          <w:rFonts w:ascii="Arial" w:hAnsi="Arial" w:cs="Arial"/>
          <w:color w:val="333333"/>
          <w:sz w:val="24"/>
          <w:szCs w:val="24"/>
          <w:shd w:val="clear" w:color="auto" w:fill="FFFFFF"/>
        </w:rPr>
        <w:t xml:space="preserve"> i zdrowotne,</w:t>
      </w:r>
      <w:r w:rsidR="00600109" w:rsidRPr="003C02CC">
        <w:rPr>
          <w:rStyle w:val="Uwydatnienie"/>
          <w:rFonts w:ascii="Arial" w:hAnsi="Arial" w:cs="Arial"/>
          <w:color w:val="333333"/>
          <w:sz w:val="24"/>
          <w:szCs w:val="24"/>
          <w:shd w:val="clear" w:color="auto" w:fill="FFFFFF"/>
        </w:rPr>
        <w:t xml:space="preserve"> </w:t>
      </w:r>
      <w:r w:rsidR="00600109" w:rsidRPr="003C02CC">
        <w:rPr>
          <w:rFonts w:ascii="Arial" w:hAnsi="Arial" w:cs="Arial"/>
          <w:sz w:val="24"/>
          <w:szCs w:val="24"/>
        </w:rPr>
        <w:t xml:space="preserve">określone w Szczegółowym Opisie </w:t>
      </w:r>
      <w:r w:rsidR="00682060" w:rsidRPr="003C02CC">
        <w:rPr>
          <w:rFonts w:ascii="Arial" w:hAnsi="Arial" w:cs="Arial"/>
          <w:sz w:val="24"/>
          <w:szCs w:val="24"/>
        </w:rPr>
        <w:t xml:space="preserve">Priorytetów </w:t>
      </w:r>
      <w:r w:rsidRPr="003C02CC">
        <w:rPr>
          <w:rFonts w:ascii="Arial" w:hAnsi="Arial" w:cs="Arial"/>
          <w:sz w:val="24"/>
          <w:szCs w:val="24"/>
        </w:rPr>
        <w:t>p</w:t>
      </w:r>
      <w:r w:rsidR="00682060" w:rsidRPr="003C02CC">
        <w:rPr>
          <w:rFonts w:ascii="Arial" w:hAnsi="Arial" w:cs="Arial"/>
          <w:sz w:val="24"/>
          <w:szCs w:val="24"/>
        </w:rPr>
        <w:t>rogramu Fundusze Europejskie dla Łódzkiego 2021-2027</w:t>
      </w:r>
    </w:p>
    <w:p w14:paraId="24B0B759" w14:textId="7191B33B" w:rsidR="00600109" w:rsidRDefault="00600109" w:rsidP="000D6B40">
      <w:pPr>
        <w:spacing w:before="60" w:after="60" w:line="360" w:lineRule="auto"/>
        <w:rPr>
          <w:rStyle w:val="Hipercze"/>
          <w:rFonts w:ascii="Arial" w:hAnsi="Arial" w:cs="Arial"/>
          <w:sz w:val="24"/>
          <w:szCs w:val="24"/>
        </w:rPr>
      </w:pPr>
      <w:r w:rsidRPr="003C02CC">
        <w:rPr>
          <w:rFonts w:ascii="Arial" w:hAnsi="Arial" w:cs="Arial"/>
          <w:sz w:val="24"/>
          <w:szCs w:val="24"/>
        </w:rPr>
        <w:t xml:space="preserve">WUP w Łodzi zastrzega sobie prawo wprowadzania zmian w niniejszych </w:t>
      </w:r>
      <w:r w:rsidR="00151A03" w:rsidRPr="003C02CC">
        <w:rPr>
          <w:rFonts w:ascii="Arial" w:hAnsi="Arial" w:cs="Arial"/>
          <w:i/>
          <w:sz w:val="24"/>
          <w:szCs w:val="24"/>
        </w:rPr>
        <w:t xml:space="preserve">Wymaganiach </w:t>
      </w:r>
      <w:r w:rsidRPr="003C02CC">
        <w:rPr>
          <w:rFonts w:ascii="Arial" w:hAnsi="Arial" w:cs="Arial"/>
          <w:sz w:val="24"/>
          <w:szCs w:val="24"/>
        </w:rPr>
        <w:t xml:space="preserve">w przypadku wprowadzenia zmian w przepisach prawa lub </w:t>
      </w:r>
      <w:bookmarkStart w:id="3" w:name="_GoBack"/>
      <w:r w:rsidRPr="003C02CC">
        <w:rPr>
          <w:rFonts w:ascii="Arial" w:hAnsi="Arial" w:cs="Arial"/>
          <w:sz w:val="24"/>
          <w:szCs w:val="24"/>
        </w:rPr>
        <w:t xml:space="preserve">dokumentach programowych. Informacje o wprowadzonych zmianach publikowane </w:t>
      </w:r>
      <w:bookmarkEnd w:id="3"/>
      <w:r w:rsidRPr="003C02CC">
        <w:rPr>
          <w:rFonts w:ascii="Arial" w:hAnsi="Arial" w:cs="Arial"/>
          <w:sz w:val="24"/>
          <w:szCs w:val="24"/>
        </w:rPr>
        <w:t xml:space="preserve">będą na stronie internetowej WUP w Łodzi: </w:t>
      </w:r>
      <w:hyperlink r:id="rId9" w:history="1">
        <w:r w:rsidR="0086648B" w:rsidRPr="0086648B">
          <w:rPr>
            <w:rStyle w:val="Hipercze"/>
            <w:rFonts w:ascii="Arial" w:hAnsi="Arial" w:cs="Arial"/>
            <w:sz w:val="24"/>
            <w:szCs w:val="24"/>
          </w:rPr>
          <w:t>funduszeUE.lodzkie.pl</w:t>
        </w:r>
      </w:hyperlink>
      <w:r w:rsidR="0086648B" w:rsidRPr="0086648B">
        <w:rPr>
          <w:rFonts w:ascii="Arial" w:hAnsi="Arial" w:cs="Arial"/>
          <w:sz w:val="24"/>
          <w:szCs w:val="24"/>
        </w:rPr>
        <w:t xml:space="preserve"> oraz </w:t>
      </w:r>
      <w:hyperlink r:id="rId10" w:history="1">
        <w:r w:rsidR="0086648B" w:rsidRPr="0086648B">
          <w:rPr>
            <w:rStyle w:val="Hipercze"/>
            <w:rFonts w:ascii="Arial" w:hAnsi="Arial" w:cs="Arial"/>
            <w:sz w:val="24"/>
            <w:szCs w:val="24"/>
          </w:rPr>
          <w:t>funduszeUE.wup.lodz.pl</w:t>
        </w:r>
      </w:hyperlink>
      <w:r w:rsidR="0086648B" w:rsidRPr="0086648B">
        <w:rPr>
          <w:rFonts w:ascii="Arial" w:hAnsi="Arial" w:cs="Arial"/>
          <w:sz w:val="24"/>
          <w:szCs w:val="24"/>
        </w:rPr>
        <w:t>.</w:t>
      </w:r>
    </w:p>
    <w:p w14:paraId="76A3E7EB" w14:textId="77777777" w:rsidR="007569A7" w:rsidRPr="003C02CC" w:rsidRDefault="007569A7" w:rsidP="000D6B40">
      <w:pPr>
        <w:spacing w:before="60" w:after="60" w:line="360" w:lineRule="auto"/>
        <w:rPr>
          <w:rFonts w:ascii="Arial" w:hAnsi="Arial" w:cs="Arial"/>
          <w:sz w:val="24"/>
          <w:szCs w:val="24"/>
        </w:rPr>
      </w:pPr>
    </w:p>
    <w:p w14:paraId="012FECD6" w14:textId="6A8EB66C" w:rsidR="00757BB5" w:rsidRPr="00727A9B" w:rsidRDefault="00757BB5" w:rsidP="000D6B40">
      <w:pPr>
        <w:pStyle w:val="Nagwek2"/>
        <w:spacing w:before="60" w:after="60" w:line="360" w:lineRule="auto"/>
        <w:rPr>
          <w:rFonts w:ascii="Arial" w:hAnsi="Arial" w:cs="Arial"/>
          <w:color w:val="4472C4" w:themeColor="accent5"/>
          <w:sz w:val="28"/>
          <w:szCs w:val="28"/>
        </w:rPr>
      </w:pPr>
      <w:bookmarkStart w:id="4" w:name="_Toc157081466"/>
      <w:r w:rsidRPr="00727A9B">
        <w:rPr>
          <w:rFonts w:ascii="Arial" w:hAnsi="Arial" w:cs="Arial"/>
          <w:color w:val="4472C4" w:themeColor="accent5"/>
          <w:sz w:val="28"/>
          <w:szCs w:val="28"/>
        </w:rPr>
        <w:t>Typ projektu</w:t>
      </w:r>
      <w:bookmarkEnd w:id="4"/>
    </w:p>
    <w:p w14:paraId="429D62D0" w14:textId="77777777" w:rsidR="00757BB5" w:rsidRPr="004165D3" w:rsidRDefault="00757BB5" w:rsidP="000D6B40">
      <w:pPr>
        <w:pStyle w:val="Akapitzlist"/>
        <w:numPr>
          <w:ilvl w:val="0"/>
          <w:numId w:val="24"/>
        </w:numPr>
        <w:spacing w:before="60" w:after="60" w:line="360" w:lineRule="auto"/>
        <w:ind w:left="567" w:hanging="567"/>
        <w:contextualSpacing w:val="0"/>
        <w:rPr>
          <w:rFonts w:ascii="Arial" w:hAnsi="Arial" w:cs="Arial"/>
          <w:sz w:val="24"/>
          <w:szCs w:val="24"/>
        </w:rPr>
      </w:pPr>
      <w:r w:rsidRPr="004165D3">
        <w:rPr>
          <w:rFonts w:ascii="Arial" w:hAnsi="Arial" w:cs="Arial"/>
          <w:sz w:val="24"/>
          <w:szCs w:val="24"/>
        </w:rPr>
        <w:t>Typy projektu przewidziane do realizacji w ramach naboru to:</w:t>
      </w:r>
    </w:p>
    <w:p w14:paraId="2AE495E3" w14:textId="78431F25" w:rsidR="00757BB5" w:rsidRDefault="00757BB5" w:rsidP="000D6B40">
      <w:pPr>
        <w:pStyle w:val="Akapitzlist"/>
        <w:numPr>
          <w:ilvl w:val="5"/>
          <w:numId w:val="23"/>
        </w:numPr>
        <w:tabs>
          <w:tab w:val="clear" w:pos="4500"/>
        </w:tabs>
        <w:spacing w:before="60" w:after="60" w:line="360" w:lineRule="auto"/>
        <w:ind w:left="1134" w:hanging="567"/>
        <w:contextualSpacing w:val="0"/>
        <w:rPr>
          <w:rFonts w:ascii="Arial" w:hAnsi="Arial" w:cs="Arial"/>
          <w:bCs/>
          <w:sz w:val="24"/>
          <w:szCs w:val="24"/>
        </w:rPr>
      </w:pPr>
      <w:r>
        <w:rPr>
          <w:rFonts w:ascii="Arial" w:hAnsi="Arial" w:cs="Arial"/>
          <w:bCs/>
          <w:sz w:val="24"/>
          <w:szCs w:val="24"/>
          <w:lang w:eastAsia="pl-PL"/>
        </w:rPr>
        <w:t>r</w:t>
      </w:r>
      <w:r w:rsidRPr="004165D3">
        <w:rPr>
          <w:rFonts w:ascii="Arial" w:hAnsi="Arial" w:cs="Arial"/>
          <w:bCs/>
          <w:sz w:val="24"/>
          <w:szCs w:val="24"/>
          <w:lang w:eastAsia="pl-PL"/>
        </w:rPr>
        <w:t>ozwój usług społecznych</w:t>
      </w:r>
      <w:r w:rsidR="00334FA2">
        <w:rPr>
          <w:rFonts w:ascii="Arial" w:hAnsi="Arial" w:cs="Arial"/>
          <w:bCs/>
          <w:sz w:val="24"/>
          <w:szCs w:val="24"/>
          <w:lang w:eastAsia="pl-PL"/>
        </w:rPr>
        <w:t>,</w:t>
      </w:r>
    </w:p>
    <w:p w14:paraId="677410EF" w14:textId="420EBED6" w:rsidR="00334FA2" w:rsidRPr="004165D3" w:rsidRDefault="00334FA2" w:rsidP="000D6B40">
      <w:pPr>
        <w:pStyle w:val="Akapitzlist"/>
        <w:numPr>
          <w:ilvl w:val="5"/>
          <w:numId w:val="23"/>
        </w:numPr>
        <w:tabs>
          <w:tab w:val="clear" w:pos="4500"/>
        </w:tabs>
        <w:spacing w:before="60" w:after="60" w:line="360" w:lineRule="auto"/>
        <w:ind w:left="1134" w:hanging="567"/>
        <w:contextualSpacing w:val="0"/>
        <w:rPr>
          <w:rFonts w:ascii="Arial" w:hAnsi="Arial" w:cs="Arial"/>
          <w:bCs/>
          <w:sz w:val="24"/>
          <w:szCs w:val="24"/>
        </w:rPr>
      </w:pPr>
      <w:r>
        <w:rPr>
          <w:rFonts w:ascii="Arial" w:hAnsi="Arial" w:cs="Arial"/>
          <w:bCs/>
          <w:sz w:val="24"/>
          <w:szCs w:val="24"/>
          <w:lang w:eastAsia="pl-PL"/>
        </w:rPr>
        <w:t xml:space="preserve">rozwój </w:t>
      </w:r>
      <w:proofErr w:type="spellStart"/>
      <w:r>
        <w:rPr>
          <w:rFonts w:ascii="Arial" w:hAnsi="Arial" w:cs="Arial"/>
          <w:bCs/>
          <w:sz w:val="24"/>
          <w:szCs w:val="24"/>
          <w:lang w:eastAsia="pl-PL"/>
        </w:rPr>
        <w:t>zdeinstytucjonalizowanych</w:t>
      </w:r>
      <w:proofErr w:type="spellEnd"/>
      <w:r>
        <w:rPr>
          <w:rFonts w:ascii="Arial" w:hAnsi="Arial" w:cs="Arial"/>
          <w:bCs/>
          <w:sz w:val="24"/>
          <w:szCs w:val="24"/>
          <w:lang w:eastAsia="pl-PL"/>
        </w:rPr>
        <w:t xml:space="preserve"> usług zdrowotnych,</w:t>
      </w:r>
    </w:p>
    <w:p w14:paraId="1E56F484" w14:textId="77777777" w:rsidR="00757BB5" w:rsidRPr="004165D3" w:rsidRDefault="00757BB5" w:rsidP="000D6B40">
      <w:pPr>
        <w:pStyle w:val="Akapitzlist"/>
        <w:numPr>
          <w:ilvl w:val="5"/>
          <w:numId w:val="23"/>
        </w:numPr>
        <w:tabs>
          <w:tab w:val="clear" w:pos="4500"/>
        </w:tabs>
        <w:spacing w:before="60" w:after="60" w:line="360" w:lineRule="auto"/>
        <w:ind w:left="1134" w:hanging="567"/>
        <w:contextualSpacing w:val="0"/>
        <w:rPr>
          <w:rFonts w:ascii="Arial" w:hAnsi="Arial" w:cs="Arial"/>
          <w:sz w:val="24"/>
          <w:szCs w:val="24"/>
        </w:rPr>
      </w:pPr>
      <w:r>
        <w:rPr>
          <w:rFonts w:ascii="Arial" w:hAnsi="Arial" w:cs="Arial"/>
          <w:bCs/>
          <w:sz w:val="24"/>
          <w:szCs w:val="24"/>
        </w:rPr>
        <w:t>p</w:t>
      </w:r>
      <w:r w:rsidRPr="004165D3">
        <w:rPr>
          <w:rFonts w:ascii="Arial" w:hAnsi="Arial" w:cs="Arial"/>
          <w:bCs/>
          <w:sz w:val="24"/>
          <w:szCs w:val="24"/>
        </w:rPr>
        <w:t xml:space="preserve">odnoszenie kwalifikacji i kompetencji kadr na potrzeby świadczenia usług w społeczności lokalnej oraz zapewnienie dostępu do </w:t>
      </w:r>
      <w:proofErr w:type="spellStart"/>
      <w:r w:rsidRPr="004165D3">
        <w:rPr>
          <w:rFonts w:ascii="Arial" w:hAnsi="Arial" w:cs="Arial"/>
          <w:bCs/>
          <w:sz w:val="24"/>
          <w:szCs w:val="24"/>
        </w:rPr>
        <w:t>superwizji</w:t>
      </w:r>
      <w:proofErr w:type="spellEnd"/>
      <w:r>
        <w:rPr>
          <w:rFonts w:ascii="Arial" w:hAnsi="Arial" w:cs="Arial"/>
          <w:bCs/>
          <w:sz w:val="24"/>
          <w:szCs w:val="24"/>
        </w:rPr>
        <w:t>.</w:t>
      </w:r>
    </w:p>
    <w:p w14:paraId="08EF37A2" w14:textId="4B8C68CB" w:rsidR="00757BB5" w:rsidRP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bCs/>
          <w:sz w:val="24"/>
          <w:szCs w:val="24"/>
        </w:rPr>
        <w:t>Typ projektu „p</w:t>
      </w:r>
      <w:r w:rsidRPr="004165D3">
        <w:rPr>
          <w:rFonts w:ascii="Arial" w:hAnsi="Arial" w:cs="Arial"/>
          <w:bCs/>
          <w:sz w:val="24"/>
          <w:szCs w:val="24"/>
        </w:rPr>
        <w:t xml:space="preserve">odnoszenie kwalifikacji i kompetencji kadr na potrzeby świadczenia usług w społeczności lokalnej oraz zapewnienie dostępu do </w:t>
      </w:r>
      <w:proofErr w:type="spellStart"/>
      <w:r w:rsidRPr="004165D3">
        <w:rPr>
          <w:rFonts w:ascii="Arial" w:hAnsi="Arial" w:cs="Arial"/>
          <w:bCs/>
          <w:sz w:val="24"/>
          <w:szCs w:val="24"/>
        </w:rPr>
        <w:t>superwizji</w:t>
      </w:r>
      <w:proofErr w:type="spellEnd"/>
      <w:r>
        <w:rPr>
          <w:rFonts w:ascii="Arial" w:hAnsi="Arial" w:cs="Arial"/>
          <w:bCs/>
          <w:sz w:val="24"/>
          <w:szCs w:val="24"/>
        </w:rPr>
        <w:t xml:space="preserve">” może być realizowany pod warunkiem świadczenia usług społecznych </w:t>
      </w:r>
      <w:r w:rsidR="00334FA2">
        <w:rPr>
          <w:rFonts w:ascii="Arial" w:hAnsi="Arial" w:cs="Arial"/>
          <w:bCs/>
          <w:sz w:val="24"/>
          <w:szCs w:val="24"/>
        </w:rPr>
        <w:t xml:space="preserve">lub zdrowotnych </w:t>
      </w:r>
      <w:r>
        <w:rPr>
          <w:rFonts w:ascii="Arial" w:hAnsi="Arial" w:cs="Arial"/>
          <w:bCs/>
          <w:sz w:val="24"/>
          <w:szCs w:val="24"/>
        </w:rPr>
        <w:t>w ramach projektu.</w:t>
      </w:r>
    </w:p>
    <w:p w14:paraId="13A8EFA3" w14:textId="2B90FA15" w:rsid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7571A856"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2508EAD9" w14:textId="77777777" w:rsidR="00727A9B"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eastAsia="Times New Roman" w:hAnsi="Arial" w:cs="Arial"/>
          <w:color w:val="000000" w:themeColor="text1"/>
          <w:sz w:val="24"/>
          <w:szCs w:val="24"/>
        </w:rPr>
        <w:t xml:space="preserve">Regionalny Plan Rozwoju Usług Społecznych i </w:t>
      </w:r>
      <w:proofErr w:type="spellStart"/>
      <w:r w:rsidRPr="0041361C">
        <w:rPr>
          <w:rFonts w:ascii="Arial" w:eastAsia="Times New Roman" w:hAnsi="Arial" w:cs="Arial"/>
          <w:color w:val="000000" w:themeColor="text1"/>
          <w:sz w:val="24"/>
          <w:szCs w:val="24"/>
        </w:rPr>
        <w:t>Deinstytucjonalizacji</w:t>
      </w:r>
      <w:proofErr w:type="spellEnd"/>
      <w:r w:rsidRPr="0041361C">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d</w:t>
      </w:r>
      <w:r w:rsidRPr="0041361C">
        <w:rPr>
          <w:rFonts w:ascii="Arial" w:eastAsia="Times New Roman" w:hAnsi="Arial" w:cs="Arial"/>
          <w:color w:val="000000" w:themeColor="text1"/>
          <w:sz w:val="24"/>
          <w:szCs w:val="24"/>
        </w:rPr>
        <w:t>la Województwa Łódzkiego na lata 2023-2025,</w:t>
      </w:r>
    </w:p>
    <w:p w14:paraId="75EEA0B3" w14:textId="6007B98E" w:rsidR="00727A9B" w:rsidRPr="00727A9B" w:rsidRDefault="00727A9B"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Style w:val="Pogrubienie"/>
          <w:rFonts w:ascii="Arial" w:hAnsi="Arial" w:cs="Arial"/>
          <w:b w:val="0"/>
          <w:bCs w:val="0"/>
          <w:color w:val="1B1B1B"/>
          <w:sz w:val="24"/>
          <w:szCs w:val="24"/>
          <w:shd w:val="clear" w:color="auto" w:fill="FFFFFF"/>
        </w:rPr>
        <w:t>Wojewódzki plan transformacji dla województwa łódzkiego;</w:t>
      </w:r>
    </w:p>
    <w:p w14:paraId="78F69B76" w14:textId="4E381944" w:rsidR="00334FA2"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eastAsia="Times New Roman" w:hAnsi="Arial" w:cs="Arial"/>
          <w:color w:val="000000" w:themeColor="text1"/>
          <w:sz w:val="24"/>
          <w:szCs w:val="24"/>
        </w:rPr>
        <w:t>Strategię Rozwoju Usług Społecznych, polityka publiczna do roku 2030 (z perspektywą do 2035 r.),</w:t>
      </w:r>
    </w:p>
    <w:p w14:paraId="7D47B2C6" w14:textId="77777777" w:rsidR="00757BB5"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12 marca 2004 r. o pomocy społecznej,</w:t>
      </w:r>
    </w:p>
    <w:p w14:paraId="4F453484" w14:textId="3A49F2D2" w:rsidR="000714DA" w:rsidRPr="0041361C" w:rsidRDefault="000714DA"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lastRenderedPageBreak/>
        <w:t>Ustawę z dnia 28 lipca</w:t>
      </w:r>
      <w:r w:rsidRPr="00B36913">
        <w:rPr>
          <w:rFonts w:ascii="Arial" w:hAnsi="Arial" w:cs="Arial"/>
          <w:color w:val="000000" w:themeColor="text1"/>
          <w:sz w:val="24"/>
          <w:szCs w:val="24"/>
        </w:rPr>
        <w:t xml:space="preserve"> 2023 r. o zmianie ustawy o pomocy społecznej</w:t>
      </w:r>
      <w:r>
        <w:rPr>
          <w:rFonts w:ascii="Arial" w:hAnsi="Arial" w:cs="Arial"/>
          <w:color w:val="000000" w:themeColor="text1"/>
          <w:sz w:val="24"/>
          <w:szCs w:val="24"/>
        </w:rPr>
        <w:t>,</w:t>
      </w:r>
    </w:p>
    <w:p w14:paraId="42A2487F" w14:textId="39229F19"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Ustawę z dnia 27 sierpnia 1997 r. o rehabilitacji zawodowej i społecznej oraz zatrudnianiu osób niepełnosprawnych</w:t>
      </w:r>
      <w:r w:rsidR="00BA583E">
        <w:rPr>
          <w:rFonts w:ascii="Arial" w:hAnsi="Arial" w:cs="Arial"/>
          <w:color w:val="000000" w:themeColor="text1"/>
          <w:sz w:val="24"/>
          <w:szCs w:val="24"/>
        </w:rPr>
        <w:t>,</w:t>
      </w:r>
    </w:p>
    <w:p w14:paraId="66C3FFA2" w14:textId="03B45A9A" w:rsidR="00757BB5" w:rsidRPr="00BC5CB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r w:rsidR="00BA583E">
        <w:rPr>
          <w:rFonts w:ascii="Arial" w:hAnsi="Arial" w:cs="Arial"/>
          <w:color w:val="000000" w:themeColor="text1"/>
          <w:sz w:val="24"/>
          <w:szCs w:val="24"/>
        </w:rPr>
        <w:t xml:space="preserve"> (aktualne na dzień ogłoszenia naboru)</w:t>
      </w:r>
      <w:r w:rsidRPr="0041361C">
        <w:rPr>
          <w:rFonts w:ascii="Arial" w:hAnsi="Arial" w:cs="Arial"/>
          <w:color w:val="000000" w:themeColor="text1"/>
          <w:sz w:val="24"/>
          <w:szCs w:val="24"/>
        </w:rPr>
        <w:t>,</w:t>
      </w:r>
    </w:p>
    <w:p w14:paraId="2615A8E9" w14:textId="610C06DD" w:rsidR="00274973" w:rsidRPr="00AB3983"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1D987F5B" w14:textId="77777777" w:rsidR="00727A9B" w:rsidRPr="005F5BDA" w:rsidRDefault="00727A9B" w:rsidP="000D6B40">
      <w:pPr>
        <w:pStyle w:val="Akapitzlist"/>
        <w:numPr>
          <w:ilvl w:val="0"/>
          <w:numId w:val="40"/>
        </w:numPr>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 xml:space="preserve">W </w:t>
      </w:r>
      <w:r w:rsidRPr="005F5BDA">
        <w:rPr>
          <w:rFonts w:ascii="Arial" w:hAnsi="Arial" w:cs="Arial"/>
          <w:sz w:val="24"/>
          <w:szCs w:val="24"/>
        </w:rPr>
        <w:t>ramach projektu można świadczyć wyłącznie usługi w społeczności lokalnej. Nie są tworzone miejsca opieki w formach instytucjonalnych oraz nie są utrzymywane dotychczas istniejące miejsca w podmiotach instytucjonalnych.</w:t>
      </w:r>
    </w:p>
    <w:p w14:paraId="05154F86" w14:textId="44133CD4" w:rsidR="00727A9B" w:rsidRPr="00727A9B"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eastAsia="Calibri" w:hAnsi="Arial" w:cs="Arial"/>
          <w:color w:val="000000"/>
          <w:sz w:val="24"/>
          <w:szCs w:val="24"/>
        </w:rPr>
        <w:t xml:space="preserve">Usługi </w:t>
      </w:r>
      <w:r w:rsidRPr="00262558">
        <w:rPr>
          <w:rFonts w:ascii="Arial" w:hAnsi="Arial" w:cs="Arial"/>
          <w:sz w:val="24"/>
          <w:szCs w:val="24"/>
        </w:rPr>
        <w:t xml:space="preserve">informacyjne i doradcze (w formie poradnictwa), usługi dowożenia posiłków, transport indywidualny typu </w:t>
      </w:r>
      <w:proofErr w:type="spellStart"/>
      <w:r w:rsidRPr="00262558">
        <w:rPr>
          <w:rFonts w:ascii="Arial" w:hAnsi="Arial" w:cs="Arial"/>
          <w:sz w:val="24"/>
          <w:szCs w:val="24"/>
        </w:rPr>
        <w:t>door</w:t>
      </w:r>
      <w:proofErr w:type="spellEnd"/>
      <w:r w:rsidRPr="00262558">
        <w:rPr>
          <w:rFonts w:ascii="Arial" w:hAnsi="Arial" w:cs="Arial"/>
          <w:sz w:val="24"/>
          <w:szCs w:val="24"/>
        </w:rPr>
        <w:t xml:space="preserve"> - to – </w:t>
      </w:r>
      <w:proofErr w:type="spellStart"/>
      <w:r w:rsidRPr="00262558">
        <w:rPr>
          <w:rFonts w:ascii="Arial" w:hAnsi="Arial" w:cs="Arial"/>
          <w:sz w:val="24"/>
          <w:szCs w:val="24"/>
        </w:rPr>
        <w:t>door</w:t>
      </w:r>
      <w:proofErr w:type="spellEnd"/>
      <w:r w:rsidRPr="00262558">
        <w:rPr>
          <w:rFonts w:ascii="Arial" w:hAnsi="Arial" w:cs="Arial"/>
          <w:sz w:val="24"/>
          <w:szCs w:val="24"/>
        </w:rPr>
        <w:t xml:space="preserve">, </w:t>
      </w:r>
      <w:proofErr w:type="spellStart"/>
      <w:r w:rsidRPr="00262558">
        <w:rPr>
          <w:rFonts w:ascii="Arial" w:hAnsi="Arial" w:cs="Arial"/>
          <w:sz w:val="24"/>
          <w:szCs w:val="24"/>
        </w:rPr>
        <w:t>teleopieka</w:t>
      </w:r>
      <w:proofErr w:type="spellEnd"/>
      <w:r w:rsidRPr="00262558">
        <w:rPr>
          <w:rFonts w:ascii="Arial" w:hAnsi="Arial" w:cs="Arial"/>
          <w:sz w:val="24"/>
          <w:szCs w:val="24"/>
        </w:rPr>
        <w:t xml:space="preserve"> i systemy przywoławcze, wypożyczalnie sprzętu rehabilitacyjnego i opiekuńczego, itp. stanowią wsparcie towarzyszące w ramach projektu.</w:t>
      </w:r>
    </w:p>
    <w:p w14:paraId="1C11B62D" w14:textId="0AE16D61" w:rsidR="0031495C" w:rsidRPr="00727A9B" w:rsidRDefault="00D16644" w:rsidP="000D6B40">
      <w:pPr>
        <w:numPr>
          <w:ilvl w:val="0"/>
          <w:numId w:val="40"/>
        </w:numPr>
        <w:spacing w:before="60" w:after="60" w:line="360" w:lineRule="auto"/>
        <w:ind w:left="567" w:hanging="567"/>
        <w:rPr>
          <w:rFonts w:ascii="Arial" w:eastAsia="Times New Roman" w:hAnsi="Arial" w:cs="Arial"/>
          <w:sz w:val="24"/>
          <w:szCs w:val="24"/>
        </w:rPr>
      </w:pPr>
      <w:r w:rsidRPr="009404CC">
        <w:rPr>
          <w:rFonts w:ascii="Arial" w:eastAsia="Times New Roman" w:hAnsi="Arial" w:cs="Arial"/>
          <w:b/>
          <w:bCs/>
          <w:sz w:val="24"/>
          <w:szCs w:val="24"/>
        </w:rPr>
        <w:t xml:space="preserve">Z uwagi na brak zapisów w Regionalnym Planie Rozwoju Usług Społecznych i </w:t>
      </w:r>
      <w:proofErr w:type="spellStart"/>
      <w:r w:rsidRPr="009404CC">
        <w:rPr>
          <w:rFonts w:ascii="Arial" w:eastAsia="Times New Roman" w:hAnsi="Arial" w:cs="Arial"/>
          <w:b/>
          <w:bCs/>
          <w:sz w:val="24"/>
          <w:szCs w:val="24"/>
        </w:rPr>
        <w:t>Deinstytucjonalizacji</w:t>
      </w:r>
      <w:proofErr w:type="spellEnd"/>
      <w:r w:rsidRPr="009404CC">
        <w:rPr>
          <w:rFonts w:ascii="Arial" w:eastAsia="Times New Roman" w:hAnsi="Arial" w:cs="Arial"/>
          <w:b/>
          <w:bCs/>
          <w:sz w:val="24"/>
          <w:szCs w:val="24"/>
        </w:rPr>
        <w:t xml:space="preserve"> dla Województwa Łódzkiego na lata 2023-2025 odnoszących się do działań „otwierania się” instytucji całodobowych na świadczenie usług w społeczności lokalnej, wsparcie</w:t>
      </w:r>
      <w:r w:rsidR="00DA1BB4">
        <w:rPr>
          <w:rFonts w:ascii="Arial" w:eastAsia="Times New Roman" w:hAnsi="Arial" w:cs="Arial"/>
          <w:b/>
          <w:bCs/>
          <w:sz w:val="24"/>
          <w:szCs w:val="24"/>
        </w:rPr>
        <w:t xml:space="preserve"> </w:t>
      </w:r>
      <w:r w:rsidR="00DA1BB4" w:rsidRPr="00DA1BB4">
        <w:rPr>
          <w:rFonts w:ascii="Arial" w:eastAsia="Times New Roman" w:hAnsi="Arial" w:cs="Arial"/>
          <w:b/>
          <w:bCs/>
          <w:sz w:val="24"/>
          <w:szCs w:val="24"/>
          <w:u w:val="single"/>
        </w:rPr>
        <w:t>w postaci usług społecznych</w:t>
      </w:r>
      <w:r w:rsidRPr="00DA1BB4">
        <w:rPr>
          <w:rFonts w:ascii="Arial" w:eastAsia="Times New Roman" w:hAnsi="Arial" w:cs="Arial"/>
          <w:b/>
          <w:bCs/>
          <w:sz w:val="24"/>
          <w:szCs w:val="24"/>
          <w:u w:val="single"/>
        </w:rPr>
        <w:t xml:space="preserve"> </w:t>
      </w:r>
      <w:r w:rsidRPr="009404CC">
        <w:rPr>
          <w:rFonts w:ascii="Arial" w:eastAsia="Times New Roman" w:hAnsi="Arial" w:cs="Arial"/>
          <w:b/>
          <w:bCs/>
          <w:sz w:val="24"/>
          <w:szCs w:val="24"/>
        </w:rPr>
        <w:t>w projekcie nie może być realizowane przez placówki świadczące opiekę instytucjonalną.</w:t>
      </w:r>
    </w:p>
    <w:p w14:paraId="1B21F726" w14:textId="0BB0E36E" w:rsidR="00405485" w:rsidRPr="00405485" w:rsidRDefault="00405485" w:rsidP="000D6B40">
      <w:pPr>
        <w:numPr>
          <w:ilvl w:val="0"/>
          <w:numId w:val="40"/>
        </w:numPr>
        <w:spacing w:before="60" w:after="60" w:line="360" w:lineRule="auto"/>
        <w:ind w:left="567" w:hanging="567"/>
        <w:rPr>
          <w:rFonts w:ascii="Arial" w:eastAsia="Times New Roman" w:hAnsi="Arial" w:cs="Arial"/>
          <w:sz w:val="24"/>
          <w:szCs w:val="24"/>
        </w:rPr>
      </w:pPr>
      <w:r w:rsidRPr="00A03BCA">
        <w:rPr>
          <w:rFonts w:ascii="Arial" w:hAnsi="Arial" w:cs="Arial"/>
          <w:sz w:val="24"/>
          <w:szCs w:val="24"/>
        </w:rPr>
        <w:t>Zachowanie trwałości projektu obowiązuje w odniesieniu do wydatków ponoszonych jako cross-</w:t>
      </w:r>
      <w:proofErr w:type="spellStart"/>
      <w:r w:rsidRPr="00A03BCA">
        <w:rPr>
          <w:rFonts w:ascii="Arial" w:hAnsi="Arial" w:cs="Arial"/>
          <w:sz w:val="24"/>
          <w:szCs w:val="24"/>
        </w:rPr>
        <w:t>financing</w:t>
      </w:r>
      <w:proofErr w:type="spellEnd"/>
      <w:r w:rsidRPr="00A03BCA">
        <w:rPr>
          <w:rFonts w:ascii="Arial" w:hAnsi="Arial" w:cs="Arial"/>
          <w:sz w:val="24"/>
          <w:szCs w:val="24"/>
        </w:rPr>
        <w:t>. W tym przypadku trwałość projekt</w:t>
      </w:r>
      <w:r>
        <w:rPr>
          <w:rFonts w:ascii="Arial" w:hAnsi="Arial" w:cs="Arial"/>
          <w:sz w:val="24"/>
          <w:szCs w:val="24"/>
        </w:rPr>
        <w:t>u</w:t>
      </w:r>
      <w:r w:rsidRPr="00A03BCA">
        <w:rPr>
          <w:rFonts w:ascii="Arial" w:hAnsi="Arial" w:cs="Arial"/>
          <w:sz w:val="24"/>
          <w:szCs w:val="24"/>
        </w:rPr>
        <w:t xml:space="preserve"> musi być zachowana przez okres 5 lat od daty płatności końcowej na rzecz beneficjenta.</w:t>
      </w:r>
    </w:p>
    <w:p w14:paraId="1049180C" w14:textId="63BB1503" w:rsidR="0078604B" w:rsidRDefault="00014326" w:rsidP="000D6B40">
      <w:pPr>
        <w:numPr>
          <w:ilvl w:val="0"/>
          <w:numId w:val="40"/>
        </w:numPr>
        <w:spacing w:before="60" w:after="60" w:line="360" w:lineRule="auto"/>
        <w:ind w:left="567" w:hanging="567"/>
        <w:rPr>
          <w:rFonts w:ascii="Arial" w:eastAsia="Times New Roman" w:hAnsi="Arial" w:cs="Arial"/>
          <w:sz w:val="24"/>
          <w:szCs w:val="24"/>
        </w:rPr>
      </w:pPr>
      <w:r>
        <w:rPr>
          <w:rFonts w:ascii="Arial" w:eastAsia="Times New Roman" w:hAnsi="Arial" w:cs="Arial"/>
          <w:sz w:val="24"/>
          <w:szCs w:val="24"/>
        </w:rPr>
        <w:t>Beneficjent zobowiązany jest do w</w:t>
      </w:r>
      <w:r w:rsidR="0078604B" w:rsidRPr="00E31C2E">
        <w:rPr>
          <w:rFonts w:ascii="Arial" w:eastAsia="Times New Roman" w:hAnsi="Arial" w:cs="Arial"/>
          <w:sz w:val="24"/>
          <w:szCs w:val="24"/>
        </w:rPr>
        <w:t>spółprac</w:t>
      </w:r>
      <w:r>
        <w:rPr>
          <w:rFonts w:ascii="Arial" w:eastAsia="Times New Roman" w:hAnsi="Arial" w:cs="Arial"/>
          <w:sz w:val="24"/>
          <w:szCs w:val="24"/>
        </w:rPr>
        <w:t>y</w:t>
      </w:r>
      <w:r w:rsidR="0078604B" w:rsidRPr="00E31C2E">
        <w:rPr>
          <w:rFonts w:ascii="Arial" w:eastAsia="Times New Roman" w:hAnsi="Arial" w:cs="Arial"/>
          <w:sz w:val="24"/>
          <w:szCs w:val="24"/>
        </w:rPr>
        <w:t xml:space="preserve"> i wymian</w:t>
      </w:r>
      <w:r>
        <w:rPr>
          <w:rFonts w:ascii="Arial" w:eastAsia="Times New Roman" w:hAnsi="Arial" w:cs="Arial"/>
          <w:sz w:val="24"/>
          <w:szCs w:val="24"/>
        </w:rPr>
        <w:t>y</w:t>
      </w:r>
      <w:r w:rsidR="0078604B" w:rsidRPr="00E31C2E">
        <w:rPr>
          <w:rFonts w:ascii="Arial" w:eastAsia="Times New Roman" w:hAnsi="Arial" w:cs="Arial"/>
          <w:sz w:val="24"/>
          <w:szCs w:val="24"/>
        </w:rPr>
        <w:t xml:space="preserve"> informacji w zakresie wsparcia udzielanego uczestnikom lub potencjalnym uczestnikom z podmiotami realizującymi projekty w obszarze włączenia społecznego, w szczególności z podmiotami realizującymi projekty na danym obszarze w Działaniu FELD.07.05 w ramach FEŁ2027</w:t>
      </w:r>
      <w:r w:rsidR="0078604B">
        <w:rPr>
          <w:rFonts w:ascii="Arial" w:eastAsia="Times New Roman" w:hAnsi="Arial" w:cs="Arial"/>
          <w:sz w:val="24"/>
          <w:szCs w:val="24"/>
        </w:rPr>
        <w:t>.</w:t>
      </w:r>
    </w:p>
    <w:p w14:paraId="26708CD5" w14:textId="32EBAD0F" w:rsidR="00727A9B" w:rsidRPr="009E1F04"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5F5BDA">
        <w:rPr>
          <w:rFonts w:ascii="Arial" w:hAnsi="Arial" w:cs="Arial"/>
          <w:sz w:val="24"/>
          <w:szCs w:val="24"/>
        </w:rPr>
        <w:t xml:space="preserve">Za wsparcie świadczone w ramach usług społecznych </w:t>
      </w:r>
      <w:r>
        <w:rPr>
          <w:rFonts w:ascii="Arial" w:hAnsi="Arial" w:cs="Arial"/>
          <w:sz w:val="24"/>
          <w:szCs w:val="24"/>
        </w:rPr>
        <w:t xml:space="preserve">i zdrowotnych </w:t>
      </w:r>
      <w:r w:rsidRPr="005F5BDA">
        <w:rPr>
          <w:rFonts w:ascii="Arial" w:hAnsi="Arial" w:cs="Arial"/>
          <w:sz w:val="24"/>
          <w:szCs w:val="24"/>
        </w:rPr>
        <w:t>można pobierać opłaty od uczestników projektu</w:t>
      </w:r>
      <w:r w:rsidRPr="009E1F04">
        <w:rPr>
          <w:rFonts w:ascii="Arial" w:hAnsi="Arial" w:cs="Arial"/>
          <w:sz w:val="24"/>
          <w:szCs w:val="24"/>
        </w:rPr>
        <w:t xml:space="preserve">. </w:t>
      </w:r>
      <w:r>
        <w:rPr>
          <w:rFonts w:ascii="Arial" w:hAnsi="Arial" w:cs="Arial"/>
          <w:sz w:val="24"/>
          <w:szCs w:val="24"/>
        </w:rPr>
        <w:t>Wyjątek stanowią dzienne usługi świadczone na rzecz osób z zaburzeniami psychicznymi, gdzie oferowane wsparcie jest bezpłatne.</w:t>
      </w:r>
    </w:p>
    <w:p w14:paraId="46D79E39" w14:textId="3E93950B" w:rsidR="00727A9B" w:rsidRPr="00440DA7"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9E1F04">
        <w:rPr>
          <w:rFonts w:ascii="Arial" w:hAnsi="Arial" w:cs="Arial"/>
          <w:sz w:val="24"/>
          <w:szCs w:val="24"/>
        </w:rPr>
        <w:lastRenderedPageBreak/>
        <w:t xml:space="preserve">Opłaty powinny być symboliczne i </w:t>
      </w:r>
      <w:r>
        <w:rPr>
          <w:rFonts w:ascii="Arial" w:hAnsi="Arial" w:cs="Arial"/>
          <w:sz w:val="24"/>
          <w:szCs w:val="24"/>
        </w:rPr>
        <w:t xml:space="preserve">nie mogą stanowić </w:t>
      </w:r>
      <w:r w:rsidRPr="00440DA7">
        <w:rPr>
          <w:rFonts w:ascii="Arial" w:hAnsi="Arial" w:cs="Arial"/>
          <w:sz w:val="24"/>
          <w:szCs w:val="24"/>
        </w:rPr>
        <w:t>więcej niż 10% kosztów świadczenia usług.</w:t>
      </w:r>
    </w:p>
    <w:p w14:paraId="7A519290" w14:textId="58DDB830" w:rsidR="00727A9B" w:rsidRDefault="00727A9B" w:rsidP="000D6B40">
      <w:pPr>
        <w:numPr>
          <w:ilvl w:val="0"/>
          <w:numId w:val="40"/>
        </w:numPr>
        <w:spacing w:before="60" w:after="60" w:line="360" w:lineRule="auto"/>
        <w:ind w:left="567" w:hanging="567"/>
        <w:rPr>
          <w:rFonts w:ascii="Arial" w:eastAsia="Times New Roman" w:hAnsi="Arial" w:cs="Arial"/>
          <w:sz w:val="24"/>
          <w:szCs w:val="24"/>
        </w:rPr>
      </w:pPr>
      <w:r w:rsidRPr="009E1F04">
        <w:rPr>
          <w:rFonts w:ascii="Arial" w:hAnsi="Arial" w:cs="Arial"/>
          <w:sz w:val="24"/>
          <w:szCs w:val="24"/>
        </w:rPr>
        <w:t>Opłaty za świadczenie usług stanowią obligatoryjnie wkład własny w projekcie i pomniejszają kwotę dofinansowania.</w:t>
      </w:r>
    </w:p>
    <w:p w14:paraId="0D336418" w14:textId="77777777" w:rsidR="006E233C" w:rsidRPr="003C02CC" w:rsidRDefault="006E233C" w:rsidP="000D6B40">
      <w:pPr>
        <w:pStyle w:val="Akapitzlist"/>
        <w:spacing w:before="60" w:after="60" w:line="360" w:lineRule="auto"/>
        <w:ind w:left="567"/>
        <w:contextualSpacing w:val="0"/>
        <w:rPr>
          <w:rFonts w:ascii="Arial" w:hAnsi="Arial" w:cs="Arial"/>
          <w:sz w:val="24"/>
          <w:szCs w:val="24"/>
        </w:rPr>
      </w:pPr>
    </w:p>
    <w:p w14:paraId="2BB26A94" w14:textId="0E7CBDA6" w:rsidR="00757BB5" w:rsidRPr="009A5C46" w:rsidRDefault="004330BA" w:rsidP="000D6B40">
      <w:pPr>
        <w:pStyle w:val="Nag1"/>
        <w:numPr>
          <w:ilvl w:val="0"/>
          <w:numId w:val="0"/>
        </w:numPr>
        <w:pBdr>
          <w:left w:val="single" w:sz="4" w:space="31" w:color="000000"/>
        </w:pBdr>
        <w:spacing w:before="60" w:after="60" w:line="360" w:lineRule="auto"/>
        <w:ind w:left="720"/>
        <w:jc w:val="center"/>
        <w:rPr>
          <w:sz w:val="28"/>
          <w:szCs w:val="28"/>
        </w:rPr>
      </w:pPr>
      <w:bookmarkStart w:id="5" w:name="_Toc157081467"/>
      <w:r>
        <w:rPr>
          <w:sz w:val="28"/>
          <w:szCs w:val="28"/>
        </w:rPr>
        <w:t>Typ projektu</w:t>
      </w:r>
      <w:r w:rsidR="00334FA2">
        <w:rPr>
          <w:sz w:val="28"/>
          <w:szCs w:val="28"/>
        </w:rPr>
        <w:t xml:space="preserve">: „Rozwój </w:t>
      </w:r>
      <w:r>
        <w:rPr>
          <w:sz w:val="28"/>
          <w:szCs w:val="28"/>
        </w:rPr>
        <w:t xml:space="preserve"> </w:t>
      </w:r>
      <w:r w:rsidR="00334FA2">
        <w:rPr>
          <w:sz w:val="28"/>
          <w:szCs w:val="28"/>
        </w:rPr>
        <w:t>u</w:t>
      </w:r>
      <w:r w:rsidR="00757BB5" w:rsidRPr="009A5C46">
        <w:rPr>
          <w:sz w:val="28"/>
          <w:szCs w:val="28"/>
        </w:rPr>
        <w:t>sług społeczn</w:t>
      </w:r>
      <w:r w:rsidR="00334FA2">
        <w:rPr>
          <w:sz w:val="28"/>
          <w:szCs w:val="28"/>
        </w:rPr>
        <w:t>ych”</w:t>
      </w:r>
      <w:bookmarkEnd w:id="5"/>
    </w:p>
    <w:p w14:paraId="02F209F6" w14:textId="3416166B" w:rsidR="006A7B5B" w:rsidRPr="00727A9B" w:rsidRDefault="006A7B5B" w:rsidP="000D6B40">
      <w:pPr>
        <w:pStyle w:val="Nagwek2"/>
        <w:spacing w:before="60" w:after="60" w:line="360" w:lineRule="auto"/>
        <w:ind w:left="567" w:hanging="567"/>
        <w:rPr>
          <w:rFonts w:ascii="Arial" w:hAnsi="Arial" w:cs="Arial"/>
          <w:bCs w:val="0"/>
          <w:color w:val="4472C4" w:themeColor="accent5"/>
          <w:sz w:val="28"/>
          <w:szCs w:val="28"/>
        </w:rPr>
      </w:pPr>
      <w:bookmarkStart w:id="6" w:name="_Toc157081468"/>
      <w:r w:rsidRPr="00727A9B">
        <w:rPr>
          <w:rFonts w:ascii="Arial" w:hAnsi="Arial" w:cs="Arial"/>
          <w:bCs w:val="0"/>
          <w:color w:val="4472C4" w:themeColor="accent5"/>
          <w:sz w:val="28"/>
          <w:szCs w:val="28"/>
        </w:rPr>
        <w:t>Informacje ogólne</w:t>
      </w:r>
      <w:bookmarkEnd w:id="6"/>
    </w:p>
    <w:p w14:paraId="768444A5" w14:textId="2892214A" w:rsidR="00757BB5" w:rsidRPr="003C02CC" w:rsidRDefault="00757BB5"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Do usług społecznych świadczonych w społeczności lokalnej należą w szczególności:</w:t>
      </w:r>
    </w:p>
    <w:p w14:paraId="0439D606" w14:textId="744FA769"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opiekuńcze tj. m.in. usługi opiekuńcze w miejscu zamieszkania, specjalistyczne usługi opiekuńcze w miejscu zamieszkania, dzienne formy usług opiekuńczych (kluby, środowiskowe domy pomocy, dzienne domy pomocy, dzienne domy pobytu); usługi krótkookresowego całodobowego i krótkookresowego dziennego pobytu.</w:t>
      </w:r>
    </w:p>
    <w:p w14:paraId="39D44479" w14:textId="728C8FF9"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asystenckie z wyłączeniem asystentury rodzinnej.</w:t>
      </w:r>
    </w:p>
    <w:p w14:paraId="1F53BAD0" w14:textId="58E3B73E"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rodzinnym domu pomocy, o którym mowa w ustawie z dnia 12 marca 2004 r. o pomocy społecznej.</w:t>
      </w:r>
    </w:p>
    <w:p w14:paraId="6A3283C5" w14:textId="3200EF4E" w:rsidR="00183851" w:rsidRPr="00B434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ośrodkach wsparcia, o których mowa w ustawie z dnia 12 marca 2004 r. o pomocy społecznej (zarówno w formie pobytu dziennego jak i całodobowego), o ile liczba miejsc całodobowego pobytu w tych ośrodkach nie jest większa niż 8.</w:t>
      </w:r>
    </w:p>
    <w:p w14:paraId="2EF5FDF9" w14:textId="5AB9C3C1" w:rsidR="00183851" w:rsidRPr="00B434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postaci mieszkań</w:t>
      </w:r>
      <w:r>
        <w:rPr>
          <w:rFonts w:ascii="Arial" w:hAnsi="Arial" w:cs="Arial"/>
          <w:sz w:val="24"/>
          <w:szCs w:val="24"/>
        </w:rPr>
        <w:t xml:space="preserve"> treningowych lub</w:t>
      </w:r>
      <w:r w:rsidRPr="004012A2">
        <w:rPr>
          <w:rFonts w:ascii="Arial" w:hAnsi="Arial" w:cs="Arial"/>
          <w:sz w:val="24"/>
          <w:szCs w:val="24"/>
        </w:rPr>
        <w:t xml:space="preserve"> wspomaganych.</w:t>
      </w:r>
    </w:p>
    <w:p w14:paraId="2E1D1865" w14:textId="2680E740" w:rsidR="00183851" w:rsidRPr="004012A2" w:rsidRDefault="00143E9F" w:rsidP="000D6B40">
      <w:pPr>
        <w:pStyle w:val="Akapitzlist"/>
        <w:numPr>
          <w:ilvl w:val="0"/>
          <w:numId w:val="63"/>
        </w:numPr>
        <w:spacing w:before="60" w:after="60" w:line="360" w:lineRule="auto"/>
        <w:ind w:left="1134" w:hanging="567"/>
        <w:contextualSpacing w:val="0"/>
        <w:rPr>
          <w:rFonts w:ascii="Arial" w:hAnsi="Arial" w:cs="Arial"/>
          <w:sz w:val="24"/>
          <w:szCs w:val="24"/>
        </w:rPr>
      </w:pPr>
      <w:proofErr w:type="spellStart"/>
      <w:r>
        <w:rPr>
          <w:rFonts w:ascii="Arial" w:hAnsi="Arial" w:cs="Arial"/>
          <w:sz w:val="24"/>
          <w:szCs w:val="24"/>
        </w:rPr>
        <w:t>d</w:t>
      </w:r>
      <w:r w:rsidR="00183851" w:rsidRPr="004012A2">
        <w:rPr>
          <w:rFonts w:ascii="Arial" w:hAnsi="Arial" w:cs="Arial"/>
          <w:sz w:val="24"/>
          <w:szCs w:val="24"/>
        </w:rPr>
        <w:t>einstytucjonalizacja</w:t>
      </w:r>
      <w:proofErr w:type="spellEnd"/>
      <w:r w:rsidR="00183851" w:rsidRPr="004012A2">
        <w:rPr>
          <w:rFonts w:ascii="Arial" w:hAnsi="Arial" w:cs="Arial"/>
          <w:sz w:val="24"/>
          <w:szCs w:val="24"/>
        </w:rPr>
        <w:t xml:space="preserve"> placówek całodobowych o charakterze długoterminowym. </w:t>
      </w:r>
    </w:p>
    <w:p w14:paraId="2D3D937D" w14:textId="09E034A7" w:rsidR="00183851" w:rsidRPr="004012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gospodarstwach opiekuńczych w formie pobytu dziennego lub całodobowego, o ile liczba miejsc pobytu całodobowego w tych gospodarstwach nie jest większa niż 8</w:t>
      </w:r>
      <w:r>
        <w:rPr>
          <w:rFonts w:ascii="Arial" w:hAnsi="Arial" w:cs="Arial"/>
          <w:sz w:val="24"/>
          <w:szCs w:val="24"/>
        </w:rPr>
        <w:t>.</w:t>
      </w:r>
    </w:p>
    <w:p w14:paraId="48959FCA" w14:textId="0807B966" w:rsidR="00014326" w:rsidRPr="00405485"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d</w:t>
      </w:r>
      <w:r w:rsidRPr="004012A2">
        <w:rPr>
          <w:rFonts w:ascii="Arial" w:hAnsi="Arial" w:cs="Arial"/>
          <w:sz w:val="24"/>
          <w:szCs w:val="24"/>
        </w:rPr>
        <w:t>ziałania wspierające osoby przebywające w całodobowych instytucjach opieki prowadzące do usamodzielnienia się</w:t>
      </w:r>
      <w:r w:rsidR="00757BB5">
        <w:rPr>
          <w:rFonts w:ascii="Arial" w:hAnsi="Arial" w:cs="Arial"/>
          <w:sz w:val="24"/>
          <w:szCs w:val="24"/>
        </w:rPr>
        <w:t>.</w:t>
      </w:r>
    </w:p>
    <w:p w14:paraId="5E6B9E47" w14:textId="77777777" w:rsidR="00727A9B" w:rsidRDefault="00727A9B"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hAnsi="Arial" w:cs="Arial"/>
          <w:sz w:val="24"/>
          <w:szCs w:val="24"/>
        </w:rPr>
        <w:t xml:space="preserve">W przypadku świadczenia usług w placówce zapewniającej całodobową opiekę (np. rodzinny dom pomocy społecznej, opieka </w:t>
      </w:r>
      <w:proofErr w:type="spellStart"/>
      <w:r w:rsidRPr="00262558">
        <w:rPr>
          <w:rFonts w:ascii="Arial" w:hAnsi="Arial" w:cs="Arial"/>
          <w:sz w:val="24"/>
          <w:szCs w:val="24"/>
        </w:rPr>
        <w:t>wytchnieniowa</w:t>
      </w:r>
      <w:proofErr w:type="spellEnd"/>
      <w:r w:rsidRPr="00262558">
        <w:rPr>
          <w:rFonts w:ascii="Arial" w:hAnsi="Arial" w:cs="Arial"/>
          <w:sz w:val="24"/>
          <w:szCs w:val="24"/>
        </w:rPr>
        <w:t xml:space="preserve">), nie może być </w:t>
      </w:r>
      <w:r w:rsidRPr="00262558">
        <w:rPr>
          <w:rFonts w:ascii="Arial" w:hAnsi="Arial" w:cs="Arial"/>
          <w:sz w:val="24"/>
          <w:szCs w:val="24"/>
        </w:rPr>
        <w:lastRenderedPageBreak/>
        <w:t>ona zlokalizowana na nieruchomości, na której znajduje się inna placówka świadcząca opiekę instytucjonalną.</w:t>
      </w:r>
    </w:p>
    <w:p w14:paraId="56BD51D0" w14:textId="77777777" w:rsidR="00727A9B" w:rsidRPr="00727A9B" w:rsidRDefault="00727A9B" w:rsidP="000D6B40">
      <w:pPr>
        <w:pStyle w:val="Akapitzlist"/>
        <w:numPr>
          <w:ilvl w:val="0"/>
          <w:numId w:val="48"/>
        </w:numPr>
        <w:spacing w:before="60" w:after="60" w:line="360" w:lineRule="auto"/>
        <w:ind w:left="567" w:hanging="567"/>
        <w:contextualSpacing w:val="0"/>
        <w:rPr>
          <w:rFonts w:ascii="Arial" w:hAnsi="Arial" w:cs="Arial"/>
          <w:sz w:val="24"/>
          <w:szCs w:val="24"/>
        </w:rPr>
      </w:pPr>
      <w:r w:rsidRPr="00727A9B">
        <w:rPr>
          <w:rFonts w:ascii="Arial" w:hAnsi="Arial" w:cs="Arial"/>
          <w:sz w:val="24"/>
          <w:szCs w:val="24"/>
        </w:rPr>
        <w:t>Planowane w projekcie wsparcie musi być dostosowane do indywidualnych potrzeb, potencjału i osobistych preferencji odbiorców usług. W ramach projektu musi zostać stworzona indywidualna ścieżka wsparcia dla każdego uczestnika projektu.</w:t>
      </w:r>
    </w:p>
    <w:p w14:paraId="4F2C748B" w14:textId="77777777" w:rsidR="00E85008" w:rsidRPr="009E1F04" w:rsidRDefault="00E85008" w:rsidP="000D6B40">
      <w:pPr>
        <w:pStyle w:val="Akapitzlist"/>
        <w:spacing w:before="60" w:after="60" w:line="360" w:lineRule="auto"/>
        <w:ind w:left="1134"/>
        <w:contextualSpacing w:val="0"/>
        <w:rPr>
          <w:rFonts w:ascii="Arial" w:hAnsi="Arial" w:cs="Arial"/>
          <w:sz w:val="24"/>
          <w:szCs w:val="24"/>
        </w:rPr>
      </w:pPr>
    </w:p>
    <w:p w14:paraId="2EAE671C" w14:textId="1A5F54BE" w:rsidR="009262BD" w:rsidRPr="00727A9B" w:rsidRDefault="00727A9B" w:rsidP="000D6B40">
      <w:pPr>
        <w:pStyle w:val="Nagwek2"/>
        <w:spacing w:before="60" w:after="60" w:line="360" w:lineRule="auto"/>
        <w:ind w:left="567" w:hanging="567"/>
        <w:rPr>
          <w:rFonts w:ascii="Arial" w:hAnsi="Arial" w:cs="Arial"/>
          <w:bCs w:val="0"/>
          <w:color w:val="4472C4" w:themeColor="accent5"/>
          <w:sz w:val="28"/>
          <w:szCs w:val="28"/>
        </w:rPr>
      </w:pPr>
      <w:bookmarkStart w:id="7" w:name="_Toc157081469"/>
      <w:bookmarkStart w:id="8" w:name="_Hlk135743756"/>
      <w:r w:rsidRPr="00727A9B">
        <w:rPr>
          <w:rFonts w:ascii="Arial" w:hAnsi="Arial" w:cs="Arial"/>
          <w:bCs w:val="0"/>
          <w:color w:val="4472C4" w:themeColor="accent5"/>
          <w:sz w:val="28"/>
          <w:szCs w:val="28"/>
        </w:rPr>
        <w:t>Zasady ogólne - u</w:t>
      </w:r>
      <w:r w:rsidR="00A85FCB" w:rsidRPr="00727A9B">
        <w:rPr>
          <w:rFonts w:ascii="Arial" w:hAnsi="Arial" w:cs="Arial"/>
          <w:bCs w:val="0"/>
          <w:color w:val="4472C4" w:themeColor="accent5"/>
          <w:sz w:val="28"/>
          <w:szCs w:val="28"/>
        </w:rPr>
        <w:t xml:space="preserve">sługi </w:t>
      </w:r>
      <w:r w:rsidR="004B17B6" w:rsidRPr="00727A9B">
        <w:rPr>
          <w:rFonts w:ascii="Arial" w:hAnsi="Arial" w:cs="Arial"/>
          <w:bCs w:val="0"/>
          <w:color w:val="4472C4" w:themeColor="accent5"/>
          <w:sz w:val="28"/>
          <w:szCs w:val="28"/>
        </w:rPr>
        <w:t>asystenckie</w:t>
      </w:r>
      <w:r w:rsidR="00CC3070" w:rsidRPr="00727A9B">
        <w:rPr>
          <w:rFonts w:ascii="Arial" w:hAnsi="Arial" w:cs="Arial"/>
          <w:bCs w:val="0"/>
          <w:color w:val="4472C4" w:themeColor="accent5"/>
          <w:sz w:val="28"/>
          <w:szCs w:val="28"/>
        </w:rPr>
        <w:t xml:space="preserve"> i opiekuńcze</w:t>
      </w:r>
      <w:bookmarkEnd w:id="7"/>
    </w:p>
    <w:bookmarkEnd w:id="8"/>
    <w:p w14:paraId="6238FD85" w14:textId="77777777" w:rsidR="00BF1478" w:rsidRPr="004D7A7C" w:rsidRDefault="00BF1478" w:rsidP="000D6B40">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u w:val="single"/>
        </w:rPr>
      </w:pPr>
      <w:r w:rsidRPr="004D7A7C">
        <w:rPr>
          <w:rFonts w:ascii="Arial" w:hAnsi="Arial" w:cs="Arial"/>
          <w:sz w:val="24"/>
          <w:szCs w:val="24"/>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liczby osób objętych usługami nie oznacza zakazu jednoczesnego wsparcia osób dotychczas obejmowanych usługami przez beneficjenta.</w:t>
      </w:r>
    </w:p>
    <w:p w14:paraId="0C5A8FB8" w14:textId="09CF773A" w:rsidR="00BF1478" w:rsidRPr="004D7A7C" w:rsidRDefault="00BF1478" w:rsidP="000D6B40">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4D7A7C">
        <w:rPr>
          <w:rFonts w:ascii="Arial" w:hAnsi="Arial" w:cs="Arial"/>
          <w:sz w:val="24"/>
          <w:szCs w:val="24"/>
        </w:rPr>
        <w:t>Zwiększanie liczby miejsc świadczenia usług opiekuńczych świadczonych niestacjonarnie</w:t>
      </w:r>
      <w:r w:rsidR="005D7C4A">
        <w:rPr>
          <w:rFonts w:ascii="Arial" w:hAnsi="Arial" w:cs="Arial"/>
          <w:sz w:val="24"/>
          <w:szCs w:val="24"/>
        </w:rPr>
        <w:t xml:space="preserve"> </w:t>
      </w:r>
      <w:r w:rsidRPr="004D7A7C">
        <w:rPr>
          <w:rFonts w:ascii="Arial" w:hAnsi="Arial" w:cs="Arial"/>
          <w:sz w:val="24"/>
          <w:szCs w:val="24"/>
        </w:rPr>
        <w:t>w miejscu zamieszkania odbywa się poprzez zwiększanie liczby opiekunów świadczących usługi.</w:t>
      </w:r>
    </w:p>
    <w:p w14:paraId="7557843D" w14:textId="576F77E9" w:rsidR="00BF1478" w:rsidRPr="004D7A7C" w:rsidRDefault="00BF1478" w:rsidP="000D6B40">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4D7A7C">
        <w:rPr>
          <w:rFonts w:ascii="Arial" w:hAnsi="Arial" w:cs="Arial"/>
          <w:sz w:val="24"/>
          <w:szCs w:val="24"/>
        </w:rPr>
        <w:t>Zwiększanie liczby miejsc świadczenia usług opiekuńczych w formach stacjonarnych odbywa się poprzez tworzenie miejsc:</w:t>
      </w:r>
    </w:p>
    <w:p w14:paraId="39790867" w14:textId="110F3CDD" w:rsidR="00BF1478" w:rsidRPr="004D7A7C" w:rsidRDefault="00BF1478" w:rsidP="000D6B40">
      <w:pPr>
        <w:pStyle w:val="Akapitzlist"/>
        <w:numPr>
          <w:ilvl w:val="0"/>
          <w:numId w:val="27"/>
        </w:numPr>
        <w:autoSpaceDE w:val="0"/>
        <w:autoSpaceDN w:val="0"/>
        <w:adjustRightInd w:val="0"/>
        <w:spacing w:before="60" w:after="60" w:line="360" w:lineRule="auto"/>
        <w:ind w:left="1134" w:hanging="567"/>
        <w:contextualSpacing w:val="0"/>
        <w:rPr>
          <w:rFonts w:ascii="Arial" w:hAnsi="Arial" w:cs="Arial"/>
          <w:sz w:val="24"/>
          <w:szCs w:val="24"/>
        </w:rPr>
      </w:pPr>
      <w:r w:rsidRPr="004D7A7C">
        <w:rPr>
          <w:rFonts w:ascii="Arial" w:hAnsi="Arial" w:cs="Arial"/>
          <w:sz w:val="24"/>
          <w:szCs w:val="24"/>
        </w:rPr>
        <w:t>stałego lub krótkookresowego pobytu dziennego;</w:t>
      </w:r>
    </w:p>
    <w:p w14:paraId="703BA6D9" w14:textId="2EEEBC8F" w:rsidR="00BF1478" w:rsidRPr="004D7A7C" w:rsidRDefault="00BF1478" w:rsidP="000D6B40">
      <w:pPr>
        <w:pStyle w:val="Akapitzlist"/>
        <w:numPr>
          <w:ilvl w:val="0"/>
          <w:numId w:val="27"/>
        </w:numPr>
        <w:autoSpaceDE w:val="0"/>
        <w:autoSpaceDN w:val="0"/>
        <w:adjustRightInd w:val="0"/>
        <w:spacing w:before="60" w:after="60" w:line="360" w:lineRule="auto"/>
        <w:ind w:left="1134" w:hanging="567"/>
        <w:contextualSpacing w:val="0"/>
        <w:rPr>
          <w:rFonts w:ascii="Arial" w:hAnsi="Arial" w:cs="Arial"/>
          <w:sz w:val="24"/>
          <w:szCs w:val="24"/>
          <w:u w:val="single"/>
        </w:rPr>
      </w:pPr>
      <w:r w:rsidRPr="004D7A7C">
        <w:rPr>
          <w:rFonts w:ascii="Arial" w:hAnsi="Arial" w:cs="Arial"/>
          <w:sz w:val="24"/>
          <w:szCs w:val="24"/>
        </w:rPr>
        <w:t>stałego lub krótkookresowego pobytu całodobowego w placówkach, w których są realizowane usługi społeczne świadczone w społeczności lokalnej.</w:t>
      </w:r>
    </w:p>
    <w:p w14:paraId="1386042C" w14:textId="2E8FFA24" w:rsidR="006D573E" w:rsidRPr="004D7A7C" w:rsidRDefault="004D7A7C" w:rsidP="000D6B40">
      <w:pPr>
        <w:pStyle w:val="Akapitzlist"/>
        <w:numPr>
          <w:ilvl w:val="0"/>
          <w:numId w:val="28"/>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W</w:t>
      </w:r>
      <w:r w:rsidR="006D573E" w:rsidRPr="004D7A7C">
        <w:rPr>
          <w:rFonts w:ascii="Arial" w:hAnsi="Arial" w:cs="Arial"/>
          <w:sz w:val="24"/>
          <w:szCs w:val="24"/>
        </w:rPr>
        <w:t>sparcie w ramach projektu nie spowoduje:</w:t>
      </w:r>
    </w:p>
    <w:p w14:paraId="10D173A3" w14:textId="0DED7DC3" w:rsidR="006D573E"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rPr>
      </w:pPr>
      <w:r w:rsidRPr="004D7A7C">
        <w:rPr>
          <w:rFonts w:ascii="Arial" w:hAnsi="Arial" w:cs="Arial"/>
          <w:sz w:val="24"/>
          <w:szCs w:val="24"/>
        </w:rPr>
        <w:t xml:space="preserve">zmniejszenia dotychczasowego finansowania usług asystenckich lub opiekuńczych przez beneficjenta </w:t>
      </w:r>
      <w:r w:rsidR="005D7C4A" w:rsidRPr="0077146D">
        <w:rPr>
          <w:rFonts w:ascii="Arial" w:hAnsi="Arial" w:cs="Arial"/>
          <w:sz w:val="24"/>
          <w:szCs w:val="24"/>
        </w:rPr>
        <w:t>/ partnera</w:t>
      </w:r>
      <w:r w:rsidR="005D7C4A">
        <w:rPr>
          <w:rFonts w:ascii="Arial" w:hAnsi="Arial" w:cs="Arial"/>
          <w:sz w:val="24"/>
          <w:szCs w:val="24"/>
        </w:rPr>
        <w:t xml:space="preserve"> </w:t>
      </w:r>
      <w:r w:rsidRPr="004D7A7C">
        <w:rPr>
          <w:rFonts w:ascii="Arial" w:hAnsi="Arial" w:cs="Arial"/>
          <w:sz w:val="24"/>
          <w:szCs w:val="24"/>
        </w:rPr>
        <w:t>oraz</w:t>
      </w:r>
    </w:p>
    <w:p w14:paraId="6BC839A8" w14:textId="67ECD290" w:rsidR="00BF1478"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u w:val="single"/>
        </w:rPr>
      </w:pPr>
      <w:r w:rsidRPr="004D7A7C">
        <w:rPr>
          <w:rFonts w:ascii="Arial" w:hAnsi="Arial" w:cs="Arial"/>
          <w:sz w:val="24"/>
          <w:szCs w:val="24"/>
        </w:rPr>
        <w:t>zastąpienia środkami projektu dotychczasowego finansowania usług ze środków innych niż europejskie.</w:t>
      </w:r>
    </w:p>
    <w:p w14:paraId="456A6E05" w14:textId="7613B0E3" w:rsidR="00113B89" w:rsidRPr="00727A9B" w:rsidRDefault="00113B89" w:rsidP="000D6B40">
      <w:pPr>
        <w:pStyle w:val="Nag2"/>
        <w:tabs>
          <w:tab w:val="clear" w:pos="0"/>
        </w:tabs>
        <w:spacing w:before="60" w:after="60" w:line="360" w:lineRule="auto"/>
        <w:ind w:left="567" w:hanging="567"/>
        <w:rPr>
          <w:color w:val="4472C4" w:themeColor="accent5"/>
          <w:sz w:val="24"/>
          <w:szCs w:val="24"/>
        </w:rPr>
      </w:pPr>
      <w:bookmarkStart w:id="9" w:name="_Toc157081470"/>
      <w:r w:rsidRPr="00727A9B">
        <w:rPr>
          <w:color w:val="4472C4" w:themeColor="accent5"/>
          <w:sz w:val="24"/>
          <w:szCs w:val="24"/>
        </w:rPr>
        <w:lastRenderedPageBreak/>
        <w:t>Usługi asystenckie</w:t>
      </w:r>
      <w:bookmarkEnd w:id="9"/>
    </w:p>
    <w:p w14:paraId="770E0DEB" w14:textId="38E52924" w:rsidR="00AF21D6" w:rsidRPr="0018237A"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Usługa asystencka obejmuje wspieranie osób</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t>
      </w:r>
      <w:r w:rsidR="00ED2C8C">
        <w:rPr>
          <w:rFonts w:ascii="Arial" w:hAnsi="Arial" w:cs="Arial"/>
          <w:color w:val="000000" w:themeColor="text1"/>
          <w:sz w:val="24"/>
          <w:szCs w:val="24"/>
        </w:rPr>
        <w:t xml:space="preserve">w tym w szczególności osób </w:t>
      </w:r>
      <w:r w:rsidRPr="0018237A">
        <w:rPr>
          <w:rFonts w:ascii="Arial" w:hAnsi="Arial" w:cs="Arial"/>
          <w:color w:val="000000" w:themeColor="text1"/>
          <w:sz w:val="24"/>
          <w:szCs w:val="24"/>
        </w:rPr>
        <w:t>z niepełnosprawnościami</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 wykonywaniu podstawowych czynności dnia codziennego, niezbędnych do aktywnego funkcjonowania społecznego, zawodowego, edukacyjnego. W zależności od potrzeb </w:t>
      </w:r>
      <w:r w:rsidR="005F5BDA">
        <w:rPr>
          <w:rFonts w:ascii="Arial" w:hAnsi="Arial" w:cs="Arial"/>
          <w:color w:val="000000" w:themeColor="text1"/>
          <w:sz w:val="24"/>
          <w:szCs w:val="24"/>
        </w:rPr>
        <w:t xml:space="preserve">danej </w:t>
      </w:r>
      <w:r w:rsidRPr="0018237A">
        <w:rPr>
          <w:rFonts w:ascii="Arial" w:hAnsi="Arial" w:cs="Arial"/>
          <w:color w:val="000000" w:themeColor="text1"/>
          <w:sz w:val="24"/>
          <w:szCs w:val="24"/>
        </w:rPr>
        <w:t>osoby, usługa asystencka może obejmować również opiekę higieniczną oraz pomoc w czynnościach fizjologicznych.</w:t>
      </w:r>
    </w:p>
    <w:p w14:paraId="61923196" w14:textId="45284616" w:rsidR="00AF21D6"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AF21D6">
        <w:rPr>
          <w:rFonts w:ascii="Arial" w:hAnsi="Arial" w:cs="Arial"/>
          <w:color w:val="000000" w:themeColor="text1"/>
          <w:sz w:val="24"/>
          <w:szCs w:val="24"/>
        </w:rPr>
        <w:t>Usługa asystencka jest świadczona przez:</w:t>
      </w:r>
    </w:p>
    <w:p w14:paraId="3B51D62E" w14:textId="79AB4307" w:rsidR="00AF21D6" w:rsidRPr="00AF21D6" w:rsidRDefault="00AF21D6" w:rsidP="000D6B40">
      <w:pPr>
        <w:spacing w:before="60" w:after="60" w:line="360" w:lineRule="auto"/>
        <w:ind w:left="1134" w:hanging="708"/>
        <w:rPr>
          <w:rFonts w:ascii="Arial" w:hAnsi="Arial" w:cs="Arial"/>
          <w:color w:val="000000" w:themeColor="text1"/>
          <w:sz w:val="24"/>
          <w:szCs w:val="24"/>
        </w:rPr>
      </w:pPr>
      <w:r w:rsidRPr="00AF21D6">
        <w:rPr>
          <w:rFonts w:ascii="Arial" w:hAnsi="Arial" w:cs="Arial"/>
          <w:color w:val="000000" w:themeColor="text1"/>
          <w:sz w:val="24"/>
          <w:szCs w:val="24"/>
        </w:rPr>
        <w:t>a)</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osoby niepełnosprawnej </w:t>
      </w:r>
      <w:r w:rsidR="005D7C4A">
        <w:rPr>
          <w:rFonts w:ascii="Arial" w:hAnsi="Arial" w:cs="Arial"/>
          <w:color w:val="000000" w:themeColor="text1"/>
          <w:sz w:val="24"/>
          <w:szCs w:val="24"/>
        </w:rPr>
        <w:t xml:space="preserve">(AON) </w:t>
      </w:r>
      <w:r w:rsidRPr="00AF21D6">
        <w:rPr>
          <w:rFonts w:ascii="Arial" w:hAnsi="Arial" w:cs="Arial"/>
          <w:color w:val="000000" w:themeColor="text1"/>
          <w:sz w:val="24"/>
          <w:szCs w:val="24"/>
        </w:rPr>
        <w:t>– warunkiem zatrudnienia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jest ukończone kształcenie w zawodzie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zgodnie z rozporządzeniem Ministra Edukacji Narodowej</w:t>
      </w:r>
      <w:r>
        <w:rPr>
          <w:rFonts w:ascii="Arial" w:hAnsi="Arial" w:cs="Arial"/>
          <w:color w:val="000000" w:themeColor="text1"/>
          <w:sz w:val="24"/>
          <w:szCs w:val="24"/>
        </w:rPr>
        <w:t xml:space="preserve"> </w:t>
      </w:r>
      <w:r w:rsidRPr="00AF21D6">
        <w:rPr>
          <w:rFonts w:ascii="Arial" w:hAnsi="Arial" w:cs="Arial"/>
          <w:color w:val="000000" w:themeColor="text1"/>
          <w:sz w:val="24"/>
          <w:szCs w:val="24"/>
        </w:rPr>
        <w:t>z dnia 7 lutego 2012 r. w sprawie podstawy programowej kształcenia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w zawodach;</w:t>
      </w:r>
    </w:p>
    <w:p w14:paraId="416B0983" w14:textId="05D8692C" w:rsidR="00AF21D6" w:rsidRPr="00AF21D6" w:rsidRDefault="00AF21D6" w:rsidP="000D6B40">
      <w:pPr>
        <w:spacing w:before="60" w:after="60" w:line="360" w:lineRule="auto"/>
        <w:ind w:left="1134" w:hanging="567"/>
        <w:rPr>
          <w:rFonts w:ascii="Arial" w:hAnsi="Arial" w:cs="Arial"/>
          <w:color w:val="000000" w:themeColor="text1"/>
          <w:sz w:val="24"/>
          <w:szCs w:val="24"/>
        </w:rPr>
      </w:pPr>
      <w:r w:rsidRPr="00AF21D6">
        <w:rPr>
          <w:rFonts w:ascii="Arial" w:hAnsi="Arial" w:cs="Arial"/>
          <w:color w:val="000000" w:themeColor="text1"/>
          <w:sz w:val="24"/>
          <w:szCs w:val="24"/>
        </w:rPr>
        <w:t>b)</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osobistego osoby niepełnosprawnej </w:t>
      </w:r>
      <w:r w:rsidR="005D7C4A">
        <w:rPr>
          <w:rFonts w:ascii="Arial" w:hAnsi="Arial" w:cs="Arial"/>
          <w:color w:val="000000" w:themeColor="text1"/>
          <w:sz w:val="24"/>
          <w:szCs w:val="24"/>
        </w:rPr>
        <w:t xml:space="preserve">(AOON) </w:t>
      </w:r>
      <w:r w:rsidRPr="00AF21D6">
        <w:rPr>
          <w:rFonts w:ascii="Arial" w:hAnsi="Arial" w:cs="Arial"/>
          <w:color w:val="000000" w:themeColor="text1"/>
          <w:sz w:val="24"/>
          <w:szCs w:val="24"/>
        </w:rPr>
        <w:t>– warunkiem zatrudnienia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kandydata jako asystenta osobistego osoby niepełnosprawnej jest uzyskanie</w:t>
      </w:r>
      <w:r>
        <w:rPr>
          <w:rFonts w:ascii="Arial" w:hAnsi="Arial" w:cs="Arial"/>
          <w:color w:val="000000" w:themeColor="text1"/>
          <w:sz w:val="24"/>
          <w:szCs w:val="24"/>
        </w:rPr>
        <w:t xml:space="preserve"> </w:t>
      </w:r>
      <w:r w:rsidRPr="00AF21D6">
        <w:rPr>
          <w:rFonts w:ascii="Arial" w:hAnsi="Arial" w:cs="Arial"/>
          <w:color w:val="000000" w:themeColor="text1"/>
          <w:sz w:val="24"/>
          <w:szCs w:val="24"/>
        </w:rPr>
        <w:t>pozytywnej opinii psychologa na podstawie weryfikacji predyspozycji</w:t>
      </w:r>
      <w:r>
        <w:rPr>
          <w:rFonts w:ascii="Arial" w:hAnsi="Arial" w:cs="Arial"/>
          <w:color w:val="000000" w:themeColor="text1"/>
          <w:sz w:val="24"/>
          <w:szCs w:val="24"/>
        </w:rPr>
        <w:t xml:space="preserve"> </w:t>
      </w:r>
      <w:r w:rsidRPr="00AF21D6">
        <w:rPr>
          <w:rFonts w:ascii="Arial" w:hAnsi="Arial" w:cs="Arial"/>
          <w:color w:val="000000" w:themeColor="text1"/>
          <w:sz w:val="24"/>
          <w:szCs w:val="24"/>
        </w:rPr>
        <w:t>osobowościowych oraz kompetencji społecznych. Po uzyskaniu pozytywnej</w:t>
      </w:r>
      <w:r>
        <w:rPr>
          <w:rFonts w:ascii="Arial" w:hAnsi="Arial" w:cs="Arial"/>
          <w:color w:val="000000" w:themeColor="text1"/>
          <w:sz w:val="24"/>
          <w:szCs w:val="24"/>
        </w:rPr>
        <w:t xml:space="preserve"> </w:t>
      </w:r>
      <w:r w:rsidRPr="00AF21D6">
        <w:rPr>
          <w:rFonts w:ascii="Arial" w:hAnsi="Arial" w:cs="Arial"/>
          <w:color w:val="000000" w:themeColor="text1"/>
          <w:sz w:val="24"/>
          <w:szCs w:val="24"/>
        </w:rPr>
        <w:t>opinii psychologa, asystentem osobistym osoby niepełnosprawnej mogą</w:t>
      </w:r>
      <w:r>
        <w:rPr>
          <w:rFonts w:ascii="Arial" w:hAnsi="Arial" w:cs="Arial"/>
          <w:color w:val="000000" w:themeColor="text1"/>
          <w:sz w:val="24"/>
          <w:szCs w:val="24"/>
        </w:rPr>
        <w:t xml:space="preserve"> </w:t>
      </w:r>
      <w:r w:rsidRPr="00AF21D6">
        <w:rPr>
          <w:rFonts w:ascii="Arial" w:hAnsi="Arial" w:cs="Arial"/>
          <w:color w:val="000000" w:themeColor="text1"/>
          <w:sz w:val="24"/>
          <w:szCs w:val="24"/>
        </w:rPr>
        <w:t>zostać kandydaci:</w:t>
      </w:r>
    </w:p>
    <w:p w14:paraId="26AC8A76" w14:textId="77777777" w:rsidR="005D7C4A"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 xml:space="preserve">posiadający doświadczenie w realizacji usług asystenckich, w tym zawodowe, </w:t>
      </w:r>
      <w:proofErr w:type="spellStart"/>
      <w:r w:rsidRPr="005D7C4A">
        <w:rPr>
          <w:rFonts w:ascii="Arial" w:hAnsi="Arial" w:cs="Arial"/>
          <w:color w:val="000000" w:themeColor="text1"/>
          <w:sz w:val="24"/>
          <w:szCs w:val="24"/>
        </w:rPr>
        <w:t>wolontariackie</w:t>
      </w:r>
      <w:proofErr w:type="spellEnd"/>
      <w:r w:rsidRPr="005D7C4A">
        <w:rPr>
          <w:rFonts w:ascii="Arial" w:hAnsi="Arial" w:cs="Arial"/>
          <w:color w:val="000000" w:themeColor="text1"/>
          <w:sz w:val="24"/>
          <w:szCs w:val="24"/>
        </w:rPr>
        <w:t xml:space="preserve"> lub osobiste, wynikające z pełnienia roli opiekuna faktycznego lub </w:t>
      </w:r>
    </w:p>
    <w:p w14:paraId="13BA8D4D" w14:textId="30E08535" w:rsidR="0028145D" w:rsidRPr="005E4115"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r w:rsidR="0028145D">
        <w:rPr>
          <w:rFonts w:ascii="Arial" w:hAnsi="Arial" w:cs="Arial"/>
          <w:color w:val="000000" w:themeColor="text1"/>
          <w:sz w:val="24"/>
          <w:szCs w:val="24"/>
        </w:rPr>
        <w:t xml:space="preserve"> </w:t>
      </w:r>
      <w:r w:rsidR="0028145D" w:rsidRPr="0028145D">
        <w:rPr>
          <w:rFonts w:ascii="Arial" w:hAnsi="Arial" w:cs="Arial"/>
          <w:sz w:val="24"/>
          <w:szCs w:val="24"/>
        </w:rPr>
        <w:t>Szkolenia, mogą zostać sfinansowane z projektu.</w:t>
      </w:r>
    </w:p>
    <w:p w14:paraId="6D2C3F3A" w14:textId="77777777" w:rsidR="005E4115" w:rsidRPr="0028145D" w:rsidRDefault="005E4115" w:rsidP="000D6B40">
      <w:pPr>
        <w:pStyle w:val="Akapitzlist"/>
        <w:spacing w:before="60" w:after="60" w:line="360" w:lineRule="auto"/>
        <w:ind w:left="1701"/>
        <w:contextualSpacing w:val="0"/>
        <w:rPr>
          <w:rFonts w:ascii="Arial" w:hAnsi="Arial" w:cs="Arial"/>
          <w:color w:val="000000" w:themeColor="text1"/>
          <w:sz w:val="24"/>
          <w:szCs w:val="24"/>
        </w:rPr>
      </w:pPr>
    </w:p>
    <w:p w14:paraId="40B65E2A" w14:textId="135EE30C" w:rsidR="00E1302A" w:rsidRPr="00727A9B" w:rsidRDefault="00E1302A" w:rsidP="000D6B40">
      <w:pPr>
        <w:pStyle w:val="Nag2"/>
        <w:numPr>
          <w:ilvl w:val="0"/>
          <w:numId w:val="0"/>
        </w:numPr>
        <w:tabs>
          <w:tab w:val="clear" w:pos="0"/>
        </w:tabs>
        <w:spacing w:before="60" w:after="60" w:line="360" w:lineRule="auto"/>
        <w:ind w:left="567" w:hanging="567"/>
        <w:rPr>
          <w:color w:val="4472C4" w:themeColor="accent5"/>
          <w:sz w:val="24"/>
          <w:szCs w:val="24"/>
        </w:rPr>
      </w:pPr>
      <w:bookmarkStart w:id="10" w:name="_Toc157081471"/>
      <w:r w:rsidRPr="00727A9B">
        <w:rPr>
          <w:color w:val="4472C4" w:themeColor="accent5"/>
          <w:sz w:val="24"/>
          <w:szCs w:val="24"/>
        </w:rPr>
        <w:lastRenderedPageBreak/>
        <w:t>Usługi opiekuńcze</w:t>
      </w:r>
      <w:bookmarkEnd w:id="10"/>
      <w:r w:rsidRPr="00727A9B">
        <w:rPr>
          <w:color w:val="4472C4" w:themeColor="accent5"/>
          <w:sz w:val="24"/>
          <w:szCs w:val="24"/>
        </w:rPr>
        <w:t xml:space="preserve"> </w:t>
      </w:r>
    </w:p>
    <w:p w14:paraId="32381856" w14:textId="7C8C7A74" w:rsidR="007C1BCA" w:rsidRPr="007C1BCA" w:rsidRDefault="007C1BCA" w:rsidP="000D6B40">
      <w:pPr>
        <w:pStyle w:val="Akapitzlist"/>
        <w:numPr>
          <w:ilvl w:val="0"/>
          <w:numId w:val="53"/>
        </w:numPr>
        <w:spacing w:before="60" w:after="60" w:line="360" w:lineRule="auto"/>
        <w:ind w:left="567" w:hanging="567"/>
        <w:contextualSpacing w:val="0"/>
        <w:rPr>
          <w:sz w:val="24"/>
          <w:szCs w:val="24"/>
        </w:rPr>
      </w:pPr>
      <w:r>
        <w:rPr>
          <w:rFonts w:ascii="Arial" w:hAnsi="Arial" w:cs="Arial"/>
          <w:sz w:val="24"/>
          <w:szCs w:val="24"/>
        </w:rPr>
        <w:t>U</w:t>
      </w:r>
      <w:r w:rsidRPr="007C1BCA">
        <w:rPr>
          <w:rFonts w:ascii="Arial" w:hAnsi="Arial" w:cs="Arial"/>
          <w:sz w:val="24"/>
          <w:szCs w:val="24"/>
        </w:rPr>
        <w:t>sługi opiekuńcze</w:t>
      </w:r>
      <w:r>
        <w:rPr>
          <w:rFonts w:ascii="Arial" w:hAnsi="Arial" w:cs="Arial"/>
          <w:sz w:val="24"/>
          <w:szCs w:val="24"/>
        </w:rPr>
        <w:t xml:space="preserve"> to usługi </w:t>
      </w:r>
      <w:r w:rsidRPr="007C1BCA">
        <w:rPr>
          <w:rFonts w:ascii="Arial" w:hAnsi="Arial" w:cs="Arial"/>
          <w:sz w:val="24"/>
          <w:szCs w:val="24"/>
        </w:rPr>
        <w:t xml:space="preserve">obejmujące pomoc w zaspokajaniu codziennych potrzeb życiowych, opiekę higieniczną, zaleconą przez lekarza pielęgnację oraz, zapewnienie kontaktów z otoczeniem, świadczone w formie: </w:t>
      </w:r>
    </w:p>
    <w:p w14:paraId="5B25E193" w14:textId="0F638FC3"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usług opiekuńczych w miejscu zamieszkania;</w:t>
      </w:r>
    </w:p>
    <w:p w14:paraId="79A3F1E3" w14:textId="34B9C4CD"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specjalistycznych usług opiekuńczych w miejscu zamieszkania</w:t>
      </w:r>
    </w:p>
    <w:p w14:paraId="0979F3E9" w14:textId="77777777"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 xml:space="preserve">sąsiedzkich usług opiekuńczych; </w:t>
      </w:r>
    </w:p>
    <w:p w14:paraId="43725053" w14:textId="6DC21A50" w:rsidR="00CC3070"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dziennych form usług opiekuńczych.</w:t>
      </w:r>
    </w:p>
    <w:p w14:paraId="743C563D" w14:textId="77777777" w:rsidR="007C1BCA" w:rsidRPr="007C1BCA" w:rsidRDefault="007C1BCA" w:rsidP="000D6B40">
      <w:pPr>
        <w:pStyle w:val="Akapitzlist"/>
        <w:spacing w:before="60" w:after="60" w:line="360" w:lineRule="auto"/>
        <w:ind w:left="1134"/>
        <w:contextualSpacing w:val="0"/>
        <w:rPr>
          <w:sz w:val="24"/>
          <w:szCs w:val="24"/>
        </w:rPr>
      </w:pPr>
    </w:p>
    <w:p w14:paraId="77A796AD" w14:textId="6DBF64B5" w:rsidR="00113B89" w:rsidRPr="00727A9B" w:rsidRDefault="00113B89" w:rsidP="000D6B40">
      <w:pPr>
        <w:pStyle w:val="Nag2"/>
        <w:tabs>
          <w:tab w:val="clear" w:pos="0"/>
        </w:tabs>
        <w:spacing w:before="60" w:after="60" w:line="360" w:lineRule="auto"/>
        <w:ind w:left="567" w:hanging="567"/>
        <w:rPr>
          <w:sz w:val="24"/>
          <w:szCs w:val="24"/>
          <w:u w:val="single"/>
        </w:rPr>
      </w:pPr>
      <w:bookmarkStart w:id="11" w:name="_Toc157081472"/>
      <w:r w:rsidRPr="00727A9B">
        <w:rPr>
          <w:sz w:val="24"/>
          <w:szCs w:val="24"/>
          <w:u w:val="single"/>
        </w:rPr>
        <w:t>Usługi opiekuńcze w miejscu zamieszkania</w:t>
      </w:r>
      <w:bookmarkEnd w:id="11"/>
    </w:p>
    <w:p w14:paraId="0B6C5E17" w14:textId="27F2B85B" w:rsidR="00113B89" w:rsidRPr="0018237A"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Zakres usług opiekuńczych świadczonych w miejscu zamieszkania obejmuje</w:t>
      </w:r>
      <w:r w:rsidR="0018237A" w:rsidRPr="0018237A">
        <w:rPr>
          <w:rFonts w:ascii="Arial" w:hAnsi="Arial" w:cs="Arial"/>
          <w:color w:val="000000" w:themeColor="text1"/>
          <w:sz w:val="24"/>
          <w:szCs w:val="24"/>
        </w:rPr>
        <w:t xml:space="preserve"> </w:t>
      </w:r>
      <w:r w:rsidRPr="0018237A">
        <w:rPr>
          <w:rFonts w:ascii="Arial" w:hAnsi="Arial" w:cs="Arial"/>
          <w:color w:val="000000" w:themeColor="text1"/>
          <w:sz w:val="24"/>
          <w:szCs w:val="24"/>
        </w:rPr>
        <w:t>w szczególności:</w:t>
      </w:r>
    </w:p>
    <w:p w14:paraId="5762405E" w14:textId="58530228"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pomoc w zaspokajaniu codziennych potrzeb życiowych;</w:t>
      </w:r>
    </w:p>
    <w:p w14:paraId="6F4C2FD6" w14:textId="5B820581"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opiekę higieniczną;</w:t>
      </w:r>
    </w:p>
    <w:p w14:paraId="6B163322" w14:textId="4EC10A92"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c)</w:t>
      </w:r>
      <w:r w:rsidR="005D7C4A">
        <w:rPr>
          <w:rFonts w:ascii="Arial" w:hAnsi="Arial" w:cs="Arial"/>
          <w:color w:val="000000" w:themeColor="text1"/>
          <w:sz w:val="24"/>
          <w:szCs w:val="24"/>
        </w:rPr>
        <w:tab/>
      </w:r>
      <w:r w:rsidRPr="00113B89">
        <w:rPr>
          <w:rFonts w:ascii="Arial" w:hAnsi="Arial" w:cs="Arial"/>
          <w:color w:val="000000" w:themeColor="text1"/>
          <w:sz w:val="24"/>
          <w:szCs w:val="24"/>
        </w:rPr>
        <w:t>pielęgnację zaleconą przez lekarza, która obejmuje czynności</w:t>
      </w:r>
      <w:r>
        <w:rPr>
          <w:rFonts w:ascii="Arial" w:hAnsi="Arial" w:cs="Arial"/>
          <w:color w:val="000000" w:themeColor="text1"/>
          <w:sz w:val="24"/>
          <w:szCs w:val="24"/>
        </w:rPr>
        <w:t xml:space="preserve"> p</w:t>
      </w:r>
      <w:r w:rsidRPr="00113B89">
        <w:rPr>
          <w:rFonts w:ascii="Arial" w:hAnsi="Arial" w:cs="Arial"/>
          <w:color w:val="000000" w:themeColor="text1"/>
          <w:sz w:val="24"/>
          <w:szCs w:val="24"/>
        </w:rPr>
        <w:t>ielęgnacyjne</w:t>
      </w:r>
      <w:r>
        <w:rPr>
          <w:rFonts w:ascii="Arial" w:hAnsi="Arial" w:cs="Arial"/>
          <w:color w:val="000000" w:themeColor="text1"/>
          <w:sz w:val="24"/>
          <w:szCs w:val="24"/>
        </w:rPr>
        <w:t xml:space="preserve"> </w:t>
      </w:r>
      <w:r w:rsidRPr="00113B89">
        <w:rPr>
          <w:rFonts w:ascii="Arial" w:hAnsi="Arial" w:cs="Arial"/>
          <w:color w:val="000000" w:themeColor="text1"/>
          <w:sz w:val="24"/>
          <w:szCs w:val="24"/>
        </w:rPr>
        <w:t>wynikające z przedłożonego zaświadczenia lekarskiego lub dokumentacji</w:t>
      </w:r>
      <w:r>
        <w:rPr>
          <w:rFonts w:ascii="Arial" w:hAnsi="Arial" w:cs="Arial"/>
          <w:color w:val="000000" w:themeColor="text1"/>
          <w:sz w:val="24"/>
          <w:szCs w:val="24"/>
        </w:rPr>
        <w:t xml:space="preserve"> </w:t>
      </w:r>
      <w:r w:rsidRPr="00113B89">
        <w:rPr>
          <w:rFonts w:ascii="Arial" w:hAnsi="Arial" w:cs="Arial"/>
          <w:color w:val="000000" w:themeColor="text1"/>
          <w:sz w:val="24"/>
          <w:szCs w:val="24"/>
        </w:rPr>
        <w:t>medycznej, uzupełniające w stosunku do pielęgniarskiej opieki środowiskowej;</w:t>
      </w:r>
    </w:p>
    <w:p w14:paraId="4DB49883" w14:textId="6EDC4F97"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d)</w:t>
      </w:r>
      <w:r w:rsidR="005D7C4A">
        <w:rPr>
          <w:rFonts w:ascii="Arial" w:hAnsi="Arial" w:cs="Arial"/>
          <w:color w:val="000000" w:themeColor="text1"/>
          <w:sz w:val="24"/>
          <w:szCs w:val="24"/>
        </w:rPr>
        <w:tab/>
      </w:r>
      <w:r w:rsidRPr="00113B89">
        <w:rPr>
          <w:rFonts w:ascii="Arial" w:hAnsi="Arial" w:cs="Arial"/>
          <w:color w:val="000000" w:themeColor="text1"/>
          <w:sz w:val="24"/>
          <w:szCs w:val="24"/>
        </w:rPr>
        <w:t>zapewnienie kontaktów z otoczeniem.</w:t>
      </w:r>
    </w:p>
    <w:p w14:paraId="27A7B181" w14:textId="56B5F8FC" w:rsidR="00113B89" w:rsidRPr="00113B89"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O</w:t>
      </w:r>
      <w:r w:rsidR="00113B89" w:rsidRPr="00113B89">
        <w:rPr>
          <w:rFonts w:ascii="Arial" w:hAnsi="Arial" w:cs="Arial"/>
          <w:color w:val="000000" w:themeColor="text1"/>
          <w:sz w:val="24"/>
          <w:szCs w:val="24"/>
        </w:rPr>
        <w:t>rganizacja świadczenia usług opiekuńczych uwzględnia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podmiotowość odbiorców usług, w tym respektowanie prawa do poszanowania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godności, intymności, w szczególności w przypadku czynności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o charakterze opieki higienicznej i pielęgnacji oraz poczucia bezpieczeństwa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dóbr osobistych.</w:t>
      </w:r>
    </w:p>
    <w:p w14:paraId="556953BE" w14:textId="77777777" w:rsidR="0018237A"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P</w:t>
      </w:r>
      <w:r w:rsidR="00113B89" w:rsidRPr="00113B89">
        <w:rPr>
          <w:rFonts w:ascii="Arial" w:hAnsi="Arial" w:cs="Arial"/>
          <w:color w:val="000000" w:themeColor="text1"/>
          <w:sz w:val="24"/>
          <w:szCs w:val="24"/>
        </w:rPr>
        <w:t xml:space="preserve">odmiot realizujący usługi opiekuńcze </w:t>
      </w:r>
      <w:r>
        <w:rPr>
          <w:rFonts w:ascii="Arial" w:hAnsi="Arial" w:cs="Arial"/>
          <w:color w:val="000000" w:themeColor="text1"/>
          <w:sz w:val="24"/>
          <w:szCs w:val="24"/>
        </w:rPr>
        <w:t xml:space="preserve">jest zobowiązany </w:t>
      </w:r>
      <w:r w:rsidR="00113B89" w:rsidRPr="00113B89">
        <w:rPr>
          <w:rFonts w:ascii="Arial" w:hAnsi="Arial" w:cs="Arial"/>
          <w:color w:val="000000" w:themeColor="text1"/>
          <w:sz w:val="24"/>
          <w:szCs w:val="24"/>
        </w:rPr>
        <w:t>do</w:t>
      </w:r>
      <w:r>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zapewnienia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dostępności do nieprzerwanego i właściwego pod względem jakości procesu</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świadczenia usług przez 7 dni w tygodniu, poprzez właściwe ustalenie z osobami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świadczącymi usługi opiekuńcze godzin oraz zleconego wymiaru i zakresu usług.</w:t>
      </w:r>
    </w:p>
    <w:p w14:paraId="6B088A0E" w14:textId="3A0A1545" w:rsidR="00113B89" w:rsidRPr="00113B89"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13B89">
        <w:rPr>
          <w:rFonts w:ascii="Arial" w:hAnsi="Arial" w:cs="Arial"/>
          <w:color w:val="000000" w:themeColor="text1"/>
          <w:sz w:val="24"/>
          <w:szCs w:val="24"/>
        </w:rPr>
        <w:t>Usługa opiekuńcza jest świadczona przez osobę, która posiada:</w:t>
      </w:r>
    </w:p>
    <w:p w14:paraId="670AF42F" w14:textId="310EFD6F" w:rsidR="0018237A"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lastRenderedPageBreak/>
        <w:t>a)</w:t>
      </w:r>
      <w:r w:rsidR="005D7C4A">
        <w:rPr>
          <w:rFonts w:ascii="Arial" w:hAnsi="Arial" w:cs="Arial"/>
          <w:color w:val="000000" w:themeColor="text1"/>
          <w:sz w:val="24"/>
          <w:szCs w:val="24"/>
        </w:rPr>
        <w:tab/>
      </w:r>
      <w:r w:rsidRPr="00113B89">
        <w:rPr>
          <w:rFonts w:ascii="Arial" w:hAnsi="Arial" w:cs="Arial"/>
          <w:color w:val="000000" w:themeColor="text1"/>
          <w:sz w:val="24"/>
          <w:szCs w:val="24"/>
        </w:rPr>
        <w:t>kwalifikacje do wykonywania jednego z zawodów: opiekun środowiskowy,</w:t>
      </w:r>
      <w:r>
        <w:rPr>
          <w:rFonts w:ascii="Arial" w:hAnsi="Arial" w:cs="Arial"/>
          <w:color w:val="000000" w:themeColor="text1"/>
          <w:sz w:val="24"/>
          <w:szCs w:val="24"/>
        </w:rPr>
        <w:t xml:space="preserve"> </w:t>
      </w:r>
      <w:r w:rsidRPr="00113B89">
        <w:rPr>
          <w:rFonts w:ascii="Arial" w:hAnsi="Arial" w:cs="Arial"/>
          <w:color w:val="000000" w:themeColor="text1"/>
          <w:sz w:val="24"/>
          <w:szCs w:val="24"/>
        </w:rPr>
        <w:t>asystent osoby niepełnosprawnej, pielęgniarz, opiekun osoby starszej,</w:t>
      </w:r>
      <w:r>
        <w:rPr>
          <w:rFonts w:ascii="Arial" w:hAnsi="Arial" w:cs="Arial"/>
          <w:color w:val="000000" w:themeColor="text1"/>
          <w:sz w:val="24"/>
          <w:szCs w:val="24"/>
        </w:rPr>
        <w:t xml:space="preserve"> </w:t>
      </w:r>
      <w:r w:rsidRPr="00113B89">
        <w:rPr>
          <w:rFonts w:ascii="Arial" w:hAnsi="Arial" w:cs="Arial"/>
          <w:color w:val="000000" w:themeColor="text1"/>
          <w:sz w:val="24"/>
          <w:szCs w:val="24"/>
        </w:rPr>
        <w:t>opiekun medyczny, opiekun kwalifikowany w domu pomocy społecznej lub</w:t>
      </w:r>
    </w:p>
    <w:p w14:paraId="37B016F1" w14:textId="77777777" w:rsidR="0028145D" w:rsidRDefault="00113B89" w:rsidP="000D6B40">
      <w:pPr>
        <w:spacing w:before="60" w:after="60" w:line="360" w:lineRule="auto"/>
        <w:ind w:left="1134" w:hanging="567"/>
        <w:rPr>
          <w:rFonts w:ascii="Arial" w:hAnsi="Arial" w:cs="Arial"/>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doświadczenie w realizacji usług opiekuńczych, w tym zawodowe,</w:t>
      </w:r>
      <w:r>
        <w:rPr>
          <w:rFonts w:ascii="Arial" w:hAnsi="Arial" w:cs="Arial"/>
          <w:color w:val="000000" w:themeColor="text1"/>
          <w:sz w:val="24"/>
          <w:szCs w:val="24"/>
        </w:rPr>
        <w:t xml:space="preserve"> </w:t>
      </w:r>
      <w:proofErr w:type="spellStart"/>
      <w:r w:rsidRPr="00113B89">
        <w:rPr>
          <w:rFonts w:ascii="Arial" w:hAnsi="Arial" w:cs="Arial"/>
          <w:color w:val="000000" w:themeColor="text1"/>
          <w:sz w:val="24"/>
          <w:szCs w:val="24"/>
        </w:rPr>
        <w:t>wolontariackie</w:t>
      </w:r>
      <w:proofErr w:type="spellEnd"/>
      <w:r w:rsidRPr="00113B89">
        <w:rPr>
          <w:rFonts w:ascii="Arial" w:hAnsi="Arial" w:cs="Arial"/>
          <w:color w:val="000000" w:themeColor="text1"/>
          <w:sz w:val="24"/>
          <w:szCs w:val="24"/>
        </w:rPr>
        <w:t xml:space="preserve"> lub osobiste wynikające z pełnienia roli opiekuna faktycznego</w:t>
      </w:r>
      <w:r>
        <w:rPr>
          <w:rFonts w:ascii="Arial" w:hAnsi="Arial" w:cs="Arial"/>
          <w:color w:val="000000" w:themeColor="text1"/>
          <w:sz w:val="24"/>
          <w:szCs w:val="24"/>
        </w:rPr>
        <w:t xml:space="preserve"> </w:t>
      </w:r>
      <w:r w:rsidRPr="00113B89">
        <w:rPr>
          <w:rFonts w:ascii="Arial" w:hAnsi="Arial" w:cs="Arial"/>
          <w:color w:val="000000" w:themeColor="text1"/>
          <w:sz w:val="24"/>
          <w:szCs w:val="24"/>
        </w:rPr>
        <w:t>i odbyła minimum 80-godzinne szkolenie z zakresu realizowanej usługi, w tym</w:t>
      </w:r>
      <w:r>
        <w:rPr>
          <w:rFonts w:ascii="Arial" w:hAnsi="Arial" w:cs="Arial"/>
          <w:color w:val="000000" w:themeColor="text1"/>
          <w:sz w:val="24"/>
          <w:szCs w:val="24"/>
        </w:rPr>
        <w:t xml:space="preserve"> </w:t>
      </w:r>
      <w:r w:rsidRPr="00113B89">
        <w:rPr>
          <w:rFonts w:ascii="Arial" w:hAnsi="Arial" w:cs="Arial"/>
          <w:color w:val="000000" w:themeColor="text1"/>
          <w:sz w:val="24"/>
          <w:szCs w:val="24"/>
        </w:rPr>
        <w:t>udzielania pierwszej pomocy lub pomocy przedmedycznej.</w:t>
      </w:r>
      <w:r w:rsidR="0028145D" w:rsidRPr="0028145D">
        <w:rPr>
          <w:rFonts w:ascii="Arial" w:hAnsi="Arial" w:cs="Arial"/>
          <w:sz w:val="24"/>
          <w:szCs w:val="24"/>
        </w:rPr>
        <w:t xml:space="preserve"> </w:t>
      </w:r>
    </w:p>
    <w:p w14:paraId="2E896F39" w14:textId="6A4BA03D" w:rsidR="00113B89" w:rsidRPr="005E4115" w:rsidRDefault="0028145D" w:rsidP="000D6B40">
      <w:pPr>
        <w:pStyle w:val="Akapitzlist"/>
        <w:numPr>
          <w:ilvl w:val="3"/>
          <w:numId w:val="43"/>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7C399C09" w14:textId="77777777" w:rsidR="005E4115" w:rsidRPr="0028145D" w:rsidRDefault="005E4115" w:rsidP="000D6B40">
      <w:pPr>
        <w:pStyle w:val="Akapitzlist"/>
        <w:spacing w:before="60" w:after="60" w:line="360" w:lineRule="auto"/>
        <w:ind w:left="567"/>
        <w:contextualSpacing w:val="0"/>
        <w:rPr>
          <w:rFonts w:ascii="Arial" w:hAnsi="Arial" w:cs="Arial"/>
          <w:color w:val="000000" w:themeColor="text1"/>
          <w:sz w:val="24"/>
          <w:szCs w:val="24"/>
        </w:rPr>
      </w:pPr>
    </w:p>
    <w:p w14:paraId="15A97061" w14:textId="1FD09217" w:rsidR="00277636" w:rsidRPr="00727A9B" w:rsidRDefault="00A85FCB" w:rsidP="000D6B40">
      <w:pPr>
        <w:pStyle w:val="Nag2"/>
        <w:numPr>
          <w:ilvl w:val="0"/>
          <w:numId w:val="0"/>
        </w:numPr>
        <w:spacing w:before="60" w:after="60" w:line="360" w:lineRule="auto"/>
        <w:rPr>
          <w:sz w:val="24"/>
          <w:szCs w:val="24"/>
          <w:u w:val="single"/>
        </w:rPr>
      </w:pPr>
      <w:bookmarkStart w:id="12" w:name="_Toc157081473"/>
      <w:r w:rsidRPr="00727A9B">
        <w:rPr>
          <w:sz w:val="24"/>
          <w:szCs w:val="24"/>
          <w:u w:val="single"/>
        </w:rPr>
        <w:t>Specjalistyczne usługi opiekuńcze</w:t>
      </w:r>
      <w:r w:rsidR="00113B89" w:rsidRPr="00727A9B">
        <w:rPr>
          <w:sz w:val="24"/>
          <w:szCs w:val="24"/>
          <w:u w:val="single"/>
        </w:rPr>
        <w:t xml:space="preserve"> w miejscu zamieszkania</w:t>
      </w:r>
      <w:bookmarkEnd w:id="12"/>
    </w:p>
    <w:p w14:paraId="129BC49F" w14:textId="29B4165A" w:rsid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Specjalistyczne usługi opiekuńcze w miejscu zamieszkania obejmują usługi</w:t>
      </w:r>
      <w:r>
        <w:rPr>
          <w:rFonts w:ascii="Arial" w:hAnsi="Arial"/>
          <w:u w:val="none"/>
        </w:rPr>
        <w:t xml:space="preserve"> </w:t>
      </w:r>
      <w:r w:rsidRPr="00113B89">
        <w:rPr>
          <w:rFonts w:ascii="Arial" w:hAnsi="Arial"/>
          <w:u w:val="none"/>
        </w:rPr>
        <w:t>dostosowane do szczególnych potrzeb wynikających z rodzaju schorzenia lub</w:t>
      </w:r>
      <w:r>
        <w:rPr>
          <w:rFonts w:ascii="Arial" w:hAnsi="Arial"/>
          <w:u w:val="none"/>
        </w:rPr>
        <w:t xml:space="preserve"> </w:t>
      </w:r>
      <w:r w:rsidRPr="00113B89">
        <w:rPr>
          <w:rFonts w:ascii="Arial" w:hAnsi="Arial"/>
          <w:u w:val="none"/>
        </w:rPr>
        <w:t>niepełnosprawności i wykonywane są przez osoby ze specjalistycznym</w:t>
      </w:r>
      <w:r>
        <w:rPr>
          <w:rFonts w:ascii="Arial" w:hAnsi="Arial"/>
          <w:u w:val="none"/>
        </w:rPr>
        <w:t xml:space="preserve"> </w:t>
      </w:r>
      <w:r w:rsidRPr="00113B89">
        <w:rPr>
          <w:rFonts w:ascii="Arial" w:hAnsi="Arial"/>
          <w:u w:val="none"/>
        </w:rPr>
        <w:t>przygotowaniem zawodowym.</w:t>
      </w:r>
    </w:p>
    <w:p w14:paraId="6BEEA34C" w14:textId="338D9C23" w:rsidR="00247B68" w:rsidRPr="00113B89" w:rsidRDefault="00247B68" w:rsidP="000D6B40">
      <w:pPr>
        <w:pStyle w:val="Tekstpodstawowy2"/>
        <w:numPr>
          <w:ilvl w:val="6"/>
          <w:numId w:val="34"/>
        </w:numPr>
        <w:spacing w:before="60" w:after="60" w:line="360" w:lineRule="auto"/>
        <w:ind w:left="567" w:hanging="567"/>
        <w:rPr>
          <w:rFonts w:ascii="Arial" w:hAnsi="Arial"/>
          <w:u w:val="none"/>
        </w:rPr>
      </w:pPr>
      <w:r>
        <w:rPr>
          <w:rFonts w:ascii="Arial" w:hAnsi="Arial"/>
          <w:u w:val="none"/>
        </w:rPr>
        <w:t>Specjalistyczna usługa opiekuńcza składa się z usługi opiekuńczej w miejscu zamieszkania oraz wsparcia specjalistycznego.</w:t>
      </w:r>
    </w:p>
    <w:p w14:paraId="3CF292FC" w14:textId="090320D0" w:rsidR="00113B89" w:rsidRP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Zakres specjalistycznych usług opiekuńczych w miejscu zamieszkania obejmuje</w:t>
      </w:r>
      <w:r>
        <w:rPr>
          <w:rFonts w:ascii="Arial" w:hAnsi="Arial"/>
          <w:u w:val="none"/>
        </w:rPr>
        <w:t xml:space="preserve"> </w:t>
      </w:r>
      <w:r w:rsidRPr="00113B89">
        <w:rPr>
          <w:rFonts w:ascii="Arial" w:hAnsi="Arial"/>
          <w:u w:val="none"/>
        </w:rPr>
        <w:t>obok usług opiekuńczych m.in:</w:t>
      </w:r>
    </w:p>
    <w:p w14:paraId="40FDADAE" w14:textId="3315BE98" w:rsidR="00113B89" w:rsidRPr="00113B89" w:rsidRDefault="00113B89" w:rsidP="000D6B40">
      <w:pPr>
        <w:pStyle w:val="Tekstpodstawowy2"/>
        <w:numPr>
          <w:ilvl w:val="6"/>
          <w:numId w:val="23"/>
        </w:numPr>
        <w:spacing w:before="60" w:after="60" w:line="360" w:lineRule="auto"/>
        <w:ind w:left="1134" w:hanging="567"/>
        <w:rPr>
          <w:rFonts w:ascii="Arial" w:hAnsi="Arial"/>
          <w:u w:val="none"/>
        </w:rPr>
      </w:pPr>
      <w:r w:rsidRPr="00113B89">
        <w:rPr>
          <w:rFonts w:ascii="Arial" w:hAnsi="Arial"/>
          <w:u w:val="none"/>
        </w:rPr>
        <w:t>pielęgnację jako wspieranie procesu leczenia, w tym:</w:t>
      </w:r>
    </w:p>
    <w:p w14:paraId="1EE5386E" w14:textId="77777777" w:rsid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dostępie do świadczeń zdrowotnych;</w:t>
      </w:r>
    </w:p>
    <w:p w14:paraId="75C29666" w14:textId="78EFB44F" w:rsidR="005D7C4A"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uzgadnianie i pilnowanie terminów wizyt lekarskich, badań</w:t>
      </w:r>
      <w:r w:rsidR="00621234" w:rsidRPr="005D7C4A">
        <w:rPr>
          <w:rFonts w:ascii="Arial" w:hAnsi="Arial"/>
          <w:u w:val="none"/>
        </w:rPr>
        <w:t xml:space="preserve"> </w:t>
      </w:r>
      <w:r w:rsidRPr="005D7C4A">
        <w:rPr>
          <w:rFonts w:ascii="Arial" w:hAnsi="Arial"/>
          <w:u w:val="none"/>
        </w:rPr>
        <w:t>diagnostycznych;</w:t>
      </w:r>
    </w:p>
    <w:p w14:paraId="1CC9BA9D" w14:textId="440E5AEA" w:rsidR="00621234"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wykupywaniu lub zamawianiu leków w aptece;</w:t>
      </w:r>
      <w:r w:rsidR="00621234" w:rsidRPr="005D7C4A">
        <w:rPr>
          <w:rFonts w:ascii="Arial" w:hAnsi="Arial"/>
          <w:u w:val="none"/>
        </w:rPr>
        <w:t xml:space="preserve"> </w:t>
      </w:r>
    </w:p>
    <w:p w14:paraId="11519D1C" w14:textId="7964A326"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pilnowanie przyjmowania leków oraz obserwowanie ewentualnych skutków</w:t>
      </w:r>
      <w:r w:rsidR="00621234">
        <w:rPr>
          <w:rFonts w:ascii="Arial" w:hAnsi="Arial"/>
          <w:u w:val="none"/>
        </w:rPr>
        <w:t xml:space="preserve"> </w:t>
      </w:r>
      <w:r w:rsidRPr="00113B89">
        <w:rPr>
          <w:rFonts w:ascii="Arial" w:hAnsi="Arial"/>
          <w:u w:val="none"/>
        </w:rPr>
        <w:t>ubocznych ich stosowania;</w:t>
      </w:r>
    </w:p>
    <w:p w14:paraId="1E300346" w14:textId="24D3EF74"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w szczególnie uzasadnionych przypadkach zmianę opatrunków, pomoc</w:t>
      </w:r>
      <w:r w:rsidR="00621234">
        <w:rPr>
          <w:rFonts w:ascii="Arial" w:hAnsi="Arial"/>
          <w:u w:val="none"/>
        </w:rPr>
        <w:t xml:space="preserve"> </w:t>
      </w:r>
      <w:r w:rsidRPr="00113B89">
        <w:rPr>
          <w:rFonts w:ascii="Arial" w:hAnsi="Arial"/>
          <w:u w:val="none"/>
        </w:rPr>
        <w:t>w użyciu środków pomocniczych i materiałów medycznych, przedmiotów</w:t>
      </w:r>
      <w:r w:rsidR="00621234">
        <w:rPr>
          <w:rFonts w:ascii="Arial" w:hAnsi="Arial"/>
          <w:u w:val="none"/>
        </w:rPr>
        <w:t xml:space="preserve"> </w:t>
      </w:r>
      <w:r w:rsidRPr="00113B89">
        <w:rPr>
          <w:rFonts w:ascii="Arial" w:hAnsi="Arial"/>
          <w:u w:val="none"/>
        </w:rPr>
        <w:t>ortopedycznych, a także w utrzymaniu higieny;</w:t>
      </w:r>
    </w:p>
    <w:p w14:paraId="32FA6248" w14:textId="7195F859"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pomoc w dotarciu do placówek służby zdrowia;</w:t>
      </w:r>
    </w:p>
    <w:p w14:paraId="4A99336E" w14:textId="21656BEA"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lastRenderedPageBreak/>
        <w:t>pomoc w dotarciu do placówek rehabilitacyjnych;</w:t>
      </w:r>
    </w:p>
    <w:p w14:paraId="302AE5DB" w14:textId="1648564A" w:rsidR="00113B89" w:rsidRPr="00113B89" w:rsidRDefault="00113B89" w:rsidP="000D6B40">
      <w:pPr>
        <w:pStyle w:val="Tekstpodstawowy2"/>
        <w:spacing w:before="60" w:after="60" w:line="360" w:lineRule="auto"/>
        <w:ind w:left="1134" w:hanging="567"/>
        <w:jc w:val="left"/>
        <w:rPr>
          <w:rFonts w:ascii="Arial" w:hAnsi="Arial"/>
          <w:u w:val="none"/>
        </w:rPr>
      </w:pPr>
      <w:r w:rsidRPr="00113B89">
        <w:rPr>
          <w:rFonts w:ascii="Arial" w:hAnsi="Arial"/>
          <w:u w:val="none"/>
        </w:rPr>
        <w:t>b)</w:t>
      </w:r>
      <w:r w:rsidR="005D7C4A">
        <w:rPr>
          <w:rFonts w:ascii="Arial" w:hAnsi="Arial"/>
          <w:u w:val="none"/>
        </w:rPr>
        <w:tab/>
      </w:r>
      <w:r w:rsidRPr="00113B89">
        <w:rPr>
          <w:rFonts w:ascii="Arial" w:hAnsi="Arial"/>
          <w:u w:val="none"/>
        </w:rPr>
        <w:t>rehabilitację fizyczną i usprawnianie zaburzonych funkcji organizmu</w:t>
      </w:r>
      <w:r w:rsidR="00621234">
        <w:rPr>
          <w:rFonts w:ascii="Arial" w:hAnsi="Arial"/>
          <w:u w:val="none"/>
        </w:rPr>
        <w:t xml:space="preserve"> </w:t>
      </w:r>
      <w:r w:rsidRPr="00113B89">
        <w:rPr>
          <w:rFonts w:ascii="Arial" w:hAnsi="Arial"/>
          <w:u w:val="none"/>
        </w:rPr>
        <w:t>w zakresie nieobjętym przepisami ustawy z dnia 27 sierpnia 2004 r.</w:t>
      </w:r>
      <w:r w:rsidR="00621234">
        <w:rPr>
          <w:rFonts w:ascii="Arial" w:hAnsi="Arial"/>
          <w:u w:val="none"/>
        </w:rPr>
        <w:t xml:space="preserve"> </w:t>
      </w:r>
      <w:r w:rsidRPr="00113B89">
        <w:rPr>
          <w:rFonts w:ascii="Arial" w:hAnsi="Arial"/>
          <w:u w:val="none"/>
        </w:rPr>
        <w:t>o świadczeniach opieki zdrowotnej finansowanych ze środków publicznych:</w:t>
      </w:r>
    </w:p>
    <w:p w14:paraId="4DC0B556" w14:textId="77777777" w:rsid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zgodnie z zaleceniami lekarskimi lub specjalisty z zakresu rehabilitacji</w:t>
      </w:r>
      <w:r w:rsidR="00621234" w:rsidRPr="005D7C4A">
        <w:rPr>
          <w:rFonts w:ascii="Arial" w:hAnsi="Arial"/>
          <w:u w:val="none"/>
        </w:rPr>
        <w:t xml:space="preserve"> </w:t>
      </w:r>
      <w:r w:rsidRPr="005D7C4A">
        <w:rPr>
          <w:rFonts w:ascii="Arial" w:hAnsi="Arial"/>
          <w:u w:val="none"/>
        </w:rPr>
        <w:t>ruchowej lub fizjoterapii;</w:t>
      </w:r>
    </w:p>
    <w:p w14:paraId="6C76BF8F" w14:textId="5ACECB2E" w:rsidR="00113B89" w:rsidRP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współpracę ze specjalistami w zakresie wspierania psychologiczno</w:t>
      </w:r>
      <w:r w:rsidR="00ED2C8C">
        <w:rPr>
          <w:rFonts w:ascii="Arial" w:hAnsi="Arial"/>
          <w:u w:val="none"/>
        </w:rPr>
        <w:t>-</w:t>
      </w:r>
      <w:r w:rsidRPr="005D7C4A">
        <w:rPr>
          <w:rFonts w:ascii="Arial" w:hAnsi="Arial"/>
          <w:u w:val="none"/>
        </w:rPr>
        <w:t>pedagogicznego</w:t>
      </w:r>
      <w:r w:rsidR="00621234" w:rsidRPr="005D7C4A">
        <w:rPr>
          <w:rFonts w:ascii="Arial" w:hAnsi="Arial"/>
          <w:u w:val="none"/>
        </w:rPr>
        <w:t xml:space="preserve"> </w:t>
      </w:r>
      <w:r w:rsidRPr="005D7C4A">
        <w:rPr>
          <w:rFonts w:ascii="Arial" w:hAnsi="Arial"/>
          <w:u w:val="none"/>
        </w:rPr>
        <w:t>i edukacyjno-terapeutycznego zmierzającego do</w:t>
      </w:r>
      <w:r w:rsidR="00621234" w:rsidRPr="005D7C4A">
        <w:rPr>
          <w:rFonts w:ascii="Arial" w:hAnsi="Arial"/>
          <w:u w:val="none"/>
        </w:rPr>
        <w:t xml:space="preserve"> </w:t>
      </w:r>
      <w:r w:rsidRPr="005D7C4A">
        <w:rPr>
          <w:rFonts w:ascii="Arial" w:hAnsi="Arial"/>
          <w:u w:val="none"/>
        </w:rPr>
        <w:t>wielostronnej aktywizacji osoby korzystającej ze specjalistycznych</w:t>
      </w:r>
      <w:r w:rsidR="00621234" w:rsidRPr="005D7C4A">
        <w:rPr>
          <w:rFonts w:ascii="Arial" w:hAnsi="Arial"/>
          <w:u w:val="none"/>
        </w:rPr>
        <w:t xml:space="preserve"> </w:t>
      </w:r>
      <w:r w:rsidRPr="005D7C4A">
        <w:rPr>
          <w:rFonts w:ascii="Arial" w:hAnsi="Arial"/>
          <w:u w:val="none"/>
        </w:rPr>
        <w:t>usług</w:t>
      </w:r>
      <w:r w:rsidR="00621234" w:rsidRPr="005D7C4A">
        <w:rPr>
          <w:rFonts w:ascii="Arial" w:hAnsi="Arial"/>
          <w:u w:val="none"/>
        </w:rPr>
        <w:t xml:space="preserve"> </w:t>
      </w:r>
      <w:r w:rsidRPr="005D7C4A">
        <w:rPr>
          <w:rFonts w:ascii="Arial" w:hAnsi="Arial"/>
          <w:u w:val="none"/>
        </w:rPr>
        <w:t>opiekuńczych.</w:t>
      </w:r>
    </w:p>
    <w:p w14:paraId="75D7BB49" w14:textId="48B29F02" w:rsidR="00113B89" w:rsidRPr="00113B89" w:rsidRDefault="00113B89" w:rsidP="000D6B40">
      <w:pPr>
        <w:pStyle w:val="Tekstpodstawowy2"/>
        <w:spacing w:before="60" w:after="60" w:line="360" w:lineRule="auto"/>
        <w:ind w:left="567"/>
        <w:rPr>
          <w:rFonts w:ascii="Arial" w:hAnsi="Arial"/>
          <w:u w:val="none"/>
        </w:rPr>
      </w:pPr>
      <w:r w:rsidRPr="00113B89">
        <w:rPr>
          <w:rFonts w:ascii="Arial" w:hAnsi="Arial"/>
          <w:u w:val="none"/>
        </w:rPr>
        <w:t>Wymagania te nie dotyczą specjalistycznych usług opiekuńczych dla osób</w:t>
      </w:r>
      <w:r w:rsidR="00621234">
        <w:rPr>
          <w:rFonts w:ascii="Arial" w:hAnsi="Arial"/>
          <w:u w:val="none"/>
        </w:rPr>
        <w:t xml:space="preserve"> </w:t>
      </w:r>
      <w:r w:rsidRPr="00113B89">
        <w:rPr>
          <w:rFonts w:ascii="Arial" w:hAnsi="Arial"/>
          <w:u w:val="none"/>
        </w:rPr>
        <w:t>z zaburzeniami psychicznymi, określonych w rozporządzeniu Ministra Polityki</w:t>
      </w:r>
      <w:r w:rsidR="00621234">
        <w:rPr>
          <w:rFonts w:ascii="Arial" w:hAnsi="Arial"/>
          <w:u w:val="none"/>
        </w:rPr>
        <w:t xml:space="preserve"> </w:t>
      </w:r>
      <w:r w:rsidRPr="00113B89">
        <w:rPr>
          <w:rFonts w:ascii="Arial" w:hAnsi="Arial"/>
          <w:u w:val="none"/>
        </w:rPr>
        <w:t>Społecznej z dnia 22 września 2005 r. w sprawie specjalistycznych usług</w:t>
      </w:r>
      <w:r w:rsidR="00621234">
        <w:rPr>
          <w:rFonts w:ascii="Arial" w:hAnsi="Arial"/>
          <w:u w:val="none"/>
        </w:rPr>
        <w:t xml:space="preserve"> </w:t>
      </w:r>
      <w:r w:rsidRPr="00113B89">
        <w:rPr>
          <w:rFonts w:ascii="Arial" w:hAnsi="Arial"/>
          <w:u w:val="none"/>
        </w:rPr>
        <w:t>opiekuńczych.</w:t>
      </w:r>
    </w:p>
    <w:p w14:paraId="0C7ACC1E" w14:textId="5E9134D5" w:rsidR="00ED2C8C" w:rsidRPr="00775576" w:rsidRDefault="00113B89" w:rsidP="000D6B40">
      <w:pPr>
        <w:pStyle w:val="Tekstpodstawowy2"/>
        <w:numPr>
          <w:ilvl w:val="6"/>
          <w:numId w:val="34"/>
        </w:numPr>
        <w:spacing w:before="60" w:after="60" w:line="360" w:lineRule="auto"/>
        <w:ind w:left="426" w:hanging="426"/>
        <w:rPr>
          <w:rFonts w:ascii="Arial" w:hAnsi="Arial"/>
          <w:u w:val="none"/>
        </w:rPr>
      </w:pPr>
      <w:r w:rsidRPr="00BA583E">
        <w:rPr>
          <w:rFonts w:ascii="Arial" w:hAnsi="Arial"/>
          <w:b/>
          <w:bCs/>
          <w:u w:val="none"/>
        </w:rPr>
        <w:t>Specjalistyczna usługa opiekuńcza w miejscu zamieszkania jest świadczona</w:t>
      </w:r>
      <w:r w:rsidR="0018237A" w:rsidRPr="00BA583E">
        <w:rPr>
          <w:rFonts w:ascii="Arial" w:hAnsi="Arial"/>
          <w:b/>
          <w:bCs/>
          <w:u w:val="none"/>
        </w:rPr>
        <w:t xml:space="preserve"> </w:t>
      </w:r>
      <w:r w:rsidRPr="00BA583E">
        <w:rPr>
          <w:rFonts w:ascii="Arial" w:hAnsi="Arial"/>
          <w:b/>
          <w:bCs/>
          <w:u w:val="none"/>
        </w:rPr>
        <w:t>przez osobę, która</w:t>
      </w:r>
      <w:r w:rsidR="00ED2C8C" w:rsidRPr="00BA583E">
        <w:rPr>
          <w:rFonts w:ascii="Arial" w:hAnsi="Arial"/>
          <w:b/>
          <w:bCs/>
          <w:u w:val="none"/>
        </w:rPr>
        <w:t xml:space="preserve"> posiada kwalifikacje do wykonywania zawodu: pracownika socjalnego, psychologa, pedagoga, logopedy, terapeuty zajęciowego, pielęgniarki, asystenta osoby niepełnosprawnej, opiekunki środowiskowej, specjalisty w zakresie rehabilitacji medycznej, fizjoterapeuty</w:t>
      </w:r>
      <w:r w:rsidR="00ED2C8C" w:rsidRPr="00775576">
        <w:rPr>
          <w:rFonts w:ascii="Arial" w:hAnsi="Arial"/>
          <w:u w:val="none"/>
        </w:rPr>
        <w:t xml:space="preserve">. </w:t>
      </w:r>
    </w:p>
    <w:p w14:paraId="7E9A6CA1" w14:textId="2874ECE1" w:rsidR="00ED2C8C" w:rsidRPr="00775576" w:rsidRDefault="00ED2C8C"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 xml:space="preserve">Osoby świadczące </w:t>
      </w:r>
      <w:r w:rsidR="00775576" w:rsidRPr="00775576">
        <w:rPr>
          <w:rFonts w:ascii="Arial" w:hAnsi="Arial"/>
          <w:u w:val="none"/>
        </w:rPr>
        <w:t>usługi dla osób z zaburzeniami psychicznymi muszą posiadać co najmniej półroczny staż pracy w jednej z następujących jednostek:</w:t>
      </w:r>
    </w:p>
    <w:p w14:paraId="7BF5E97B" w14:textId="0EE93B92"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szpitalu psychiatrycznym,</w:t>
      </w:r>
    </w:p>
    <w:p w14:paraId="68AC2046" w14:textId="62853083"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jednostce organizacyjnej pomocy społecznej dla osób z zaburzeniami psychicznymi,</w:t>
      </w:r>
    </w:p>
    <w:p w14:paraId="44B9C564" w14:textId="0944AE3A"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placówce terapii lub placówce oświatowej, do której uczęszczają dzieci z zaburzeniami rozwoju lub upośledzeniem umysłowym,</w:t>
      </w:r>
    </w:p>
    <w:p w14:paraId="4BA78089" w14:textId="1D12AE2E"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ośrodku terapeutyczno-edukacyjno-wychowawczym,</w:t>
      </w:r>
    </w:p>
    <w:p w14:paraId="45E05274" w14:textId="673762F7"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zakładzie rehabilitacji.</w:t>
      </w:r>
    </w:p>
    <w:p w14:paraId="6B2F8EF5" w14:textId="63A5B07C" w:rsidR="00775576" w:rsidRDefault="00775576"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 xml:space="preserve">W uzasadnionych przypadkach specjalistyczne usługi opiekuńcze mogą być świadczone przez osoby, które zdobywają lub podnoszą wymagane kwalifikacje zawodowe, posiadają co najmniej roczny staż w pracy w jednostkach </w:t>
      </w:r>
      <w:r w:rsidRPr="00775576">
        <w:rPr>
          <w:rFonts w:ascii="Arial" w:hAnsi="Arial"/>
          <w:u w:val="none"/>
        </w:rPr>
        <w:lastRenderedPageBreak/>
        <w:t>wymienionych w pkt 4 i mają zapewnioną możliwość konsultacji z osobami świadczącymi specjalistyczne usługi posiadającymi wymagane kwalifikacje.</w:t>
      </w:r>
    </w:p>
    <w:p w14:paraId="309600ED" w14:textId="77777777" w:rsidR="00775576" w:rsidRPr="00775576" w:rsidRDefault="00775576" w:rsidP="000D6B40">
      <w:pPr>
        <w:pStyle w:val="Tekstpodstawowy2"/>
        <w:spacing w:before="60" w:after="60" w:line="360" w:lineRule="auto"/>
        <w:rPr>
          <w:rFonts w:ascii="Arial" w:hAnsi="Arial"/>
          <w:u w:val="none"/>
        </w:rPr>
      </w:pPr>
    </w:p>
    <w:p w14:paraId="3D3E0DB6" w14:textId="1344AE60" w:rsidR="00E1302A" w:rsidRPr="00727A9B" w:rsidRDefault="00E1302A" w:rsidP="000D6B40">
      <w:pPr>
        <w:pStyle w:val="Nag2"/>
        <w:numPr>
          <w:ilvl w:val="0"/>
          <w:numId w:val="0"/>
        </w:numPr>
        <w:tabs>
          <w:tab w:val="clear" w:pos="0"/>
          <w:tab w:val="left" w:pos="567"/>
        </w:tabs>
        <w:spacing w:before="60" w:after="60" w:line="360" w:lineRule="auto"/>
        <w:ind w:left="576" w:hanging="576"/>
        <w:rPr>
          <w:sz w:val="24"/>
          <w:szCs w:val="24"/>
          <w:u w:val="single"/>
        </w:rPr>
      </w:pPr>
      <w:bookmarkStart w:id="13" w:name="_Toc157081474"/>
      <w:r w:rsidRPr="00727A9B">
        <w:rPr>
          <w:sz w:val="24"/>
          <w:szCs w:val="24"/>
          <w:u w:val="single"/>
        </w:rPr>
        <w:t>Sąsiedzkie usługi opiekuńcze</w:t>
      </w:r>
      <w:bookmarkEnd w:id="13"/>
    </w:p>
    <w:p w14:paraId="16BC0A64" w14:textId="72B7DCBC" w:rsidR="0028145D" w:rsidRPr="00143E9F" w:rsidRDefault="00901846" w:rsidP="000D6B40">
      <w:pPr>
        <w:autoSpaceDE w:val="0"/>
        <w:autoSpaceDN w:val="0"/>
        <w:adjustRightInd w:val="0"/>
        <w:spacing w:before="60" w:after="60" w:line="360" w:lineRule="auto"/>
        <w:rPr>
          <w:rFonts w:ascii="Arial" w:hAnsi="Arial" w:cs="Arial"/>
        </w:rPr>
      </w:pPr>
      <w:r w:rsidRPr="00143E9F">
        <w:rPr>
          <w:rFonts w:ascii="Arial" w:hAnsi="Arial" w:cs="Arial"/>
          <w:sz w:val="24"/>
          <w:szCs w:val="24"/>
        </w:rPr>
        <w:t xml:space="preserve">Sąsiedzkie usługi opiekuńcze </w:t>
      </w:r>
      <w:r w:rsidR="006A7C16" w:rsidRPr="00143E9F">
        <w:rPr>
          <w:rFonts w:ascii="Arial" w:hAnsi="Arial" w:cs="Arial"/>
          <w:sz w:val="24"/>
          <w:szCs w:val="24"/>
        </w:rPr>
        <w:t>realizowane są zgodnie z zasadami określonymi w art. 50 ustawy z dnia 12 marca 2004 r. o pomocy społecznej</w:t>
      </w:r>
      <w:r w:rsidR="0028145D" w:rsidRPr="00143E9F">
        <w:rPr>
          <w:rFonts w:ascii="Arial" w:hAnsi="Arial" w:cs="Arial"/>
          <w:sz w:val="24"/>
          <w:szCs w:val="24"/>
        </w:rPr>
        <w:t>.</w:t>
      </w:r>
    </w:p>
    <w:p w14:paraId="317C286D" w14:textId="77777777" w:rsidR="0077146D" w:rsidRDefault="0077146D" w:rsidP="000D6B40">
      <w:pPr>
        <w:pStyle w:val="Akapitzlist"/>
        <w:autoSpaceDE w:val="0"/>
        <w:autoSpaceDN w:val="0"/>
        <w:adjustRightInd w:val="0"/>
        <w:spacing w:before="60" w:after="60" w:line="360" w:lineRule="auto"/>
        <w:ind w:left="525" w:firstLine="567"/>
        <w:contextualSpacing w:val="0"/>
        <w:rPr>
          <w:rFonts w:ascii="Arial" w:hAnsi="Arial" w:cs="Arial"/>
          <w:b/>
          <w:bCs/>
        </w:rPr>
      </w:pPr>
    </w:p>
    <w:p w14:paraId="3664CFED" w14:textId="0F650CAE" w:rsidR="00E1302A" w:rsidRPr="00727A9B" w:rsidRDefault="00E1302A" w:rsidP="000D6B40">
      <w:pPr>
        <w:pStyle w:val="Nag2"/>
        <w:numPr>
          <w:ilvl w:val="0"/>
          <w:numId w:val="0"/>
        </w:numPr>
        <w:tabs>
          <w:tab w:val="clear" w:pos="0"/>
        </w:tabs>
        <w:spacing w:before="60" w:after="60" w:line="360" w:lineRule="auto"/>
        <w:ind w:left="567" w:hanging="567"/>
        <w:rPr>
          <w:sz w:val="24"/>
          <w:szCs w:val="24"/>
          <w:u w:val="single"/>
        </w:rPr>
      </w:pPr>
      <w:bookmarkStart w:id="14" w:name="_Toc157081475"/>
      <w:r w:rsidRPr="00727A9B">
        <w:rPr>
          <w:sz w:val="24"/>
          <w:szCs w:val="24"/>
          <w:u w:val="single"/>
        </w:rPr>
        <w:t>Dzienne formy usług opiekuńczych</w:t>
      </w:r>
      <w:bookmarkEnd w:id="14"/>
    </w:p>
    <w:p w14:paraId="4B3A3211" w14:textId="07DA91DC" w:rsidR="007C1BCA" w:rsidRDefault="007C1BCA" w:rsidP="000D6B40">
      <w:pPr>
        <w:pStyle w:val="Akapitzlist"/>
        <w:spacing w:before="60" w:after="60" w:line="360" w:lineRule="auto"/>
        <w:ind w:left="0"/>
        <w:contextualSpacing w:val="0"/>
        <w:rPr>
          <w:rFonts w:ascii="Arial" w:hAnsi="Arial" w:cs="Arial"/>
          <w:sz w:val="24"/>
          <w:szCs w:val="24"/>
        </w:rPr>
      </w:pPr>
      <w:r w:rsidRPr="00B87BD3">
        <w:rPr>
          <w:rFonts w:ascii="Arial" w:hAnsi="Arial" w:cs="Arial"/>
          <w:sz w:val="24"/>
          <w:szCs w:val="24"/>
        </w:rPr>
        <w:t xml:space="preserve">Usługi opiekuńcze w formie stacjonarnej opieki dziennej realizowane są </w:t>
      </w:r>
      <w:r w:rsidRPr="00B87BD3">
        <w:rPr>
          <w:rFonts w:ascii="Arial" w:hAnsi="Arial" w:cs="Arial"/>
          <w:bCs/>
          <w:sz w:val="24"/>
          <w:szCs w:val="24"/>
        </w:rPr>
        <w:t>m.in.</w:t>
      </w:r>
      <w:r w:rsidRPr="00B87BD3">
        <w:rPr>
          <w:rFonts w:ascii="Arial" w:hAnsi="Arial" w:cs="Arial"/>
          <w:sz w:val="24"/>
          <w:szCs w:val="24"/>
        </w:rPr>
        <w:t xml:space="preserve"> przez dzienne domy pomocy</w:t>
      </w:r>
      <w:r w:rsidR="00B87BD3">
        <w:rPr>
          <w:rFonts w:ascii="Arial" w:hAnsi="Arial" w:cs="Arial"/>
          <w:sz w:val="24"/>
          <w:szCs w:val="24"/>
        </w:rPr>
        <w:t>,</w:t>
      </w:r>
      <w:r w:rsidRPr="00B87BD3">
        <w:rPr>
          <w:rFonts w:ascii="Arial" w:hAnsi="Arial" w:cs="Arial"/>
          <w:sz w:val="24"/>
          <w:szCs w:val="24"/>
        </w:rPr>
        <w:t xml:space="preserve"> kluby dla osób potrzebujących wsparcia w codziennym funkcjonowaniu</w:t>
      </w:r>
      <w:r w:rsidR="00B87BD3" w:rsidRPr="00B87BD3">
        <w:rPr>
          <w:rFonts w:ascii="Arial" w:hAnsi="Arial" w:cs="Arial"/>
          <w:sz w:val="24"/>
          <w:szCs w:val="24"/>
        </w:rPr>
        <w:t xml:space="preserve"> w tym kluby seniora, </w:t>
      </w:r>
      <w:r w:rsidR="00B87BD3" w:rsidRPr="00B87BD3">
        <w:rPr>
          <w:rFonts w:ascii="Arial" w:hAnsi="Arial"/>
          <w:sz w:val="24"/>
          <w:szCs w:val="24"/>
        </w:rPr>
        <w:t>środowiskowe domy samopomocy (kluby samopomocy) dla osób z zaburzeniami psychicznymi</w:t>
      </w:r>
      <w:r w:rsidRPr="00B87BD3">
        <w:rPr>
          <w:rFonts w:ascii="Arial" w:hAnsi="Arial" w:cs="Arial"/>
          <w:sz w:val="24"/>
          <w:szCs w:val="24"/>
        </w:rPr>
        <w:t>.</w:t>
      </w:r>
    </w:p>
    <w:p w14:paraId="6C2E04FD" w14:textId="77777777" w:rsidR="005E4115" w:rsidRPr="005E4115" w:rsidRDefault="005E4115" w:rsidP="000D6B40">
      <w:pPr>
        <w:spacing w:before="60" w:after="60" w:line="360" w:lineRule="auto"/>
        <w:rPr>
          <w:rFonts w:ascii="Arial" w:hAnsi="Arial" w:cs="Arial"/>
        </w:rPr>
      </w:pPr>
    </w:p>
    <w:p w14:paraId="0C179BE8" w14:textId="2BD575B2" w:rsidR="00E1302A" w:rsidRPr="00E1302A" w:rsidRDefault="00E1302A" w:rsidP="000D6B40">
      <w:pPr>
        <w:pStyle w:val="Nag2"/>
        <w:numPr>
          <w:ilvl w:val="0"/>
          <w:numId w:val="0"/>
        </w:numPr>
        <w:tabs>
          <w:tab w:val="clear" w:pos="0"/>
          <w:tab w:val="left" w:pos="567"/>
        </w:tabs>
        <w:spacing w:before="60" w:after="60" w:line="360" w:lineRule="auto"/>
        <w:ind w:left="567" w:hanging="567"/>
        <w:rPr>
          <w:sz w:val="24"/>
          <w:szCs w:val="24"/>
        </w:rPr>
      </w:pPr>
      <w:bookmarkStart w:id="15" w:name="_Toc157081476"/>
      <w:r w:rsidRPr="00E1302A">
        <w:rPr>
          <w:sz w:val="24"/>
          <w:szCs w:val="24"/>
        </w:rPr>
        <w:t>Dzienny dom pomocy</w:t>
      </w:r>
      <w:bookmarkEnd w:id="15"/>
    </w:p>
    <w:p w14:paraId="592E6142" w14:textId="462FF1CD"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0FFC6297" w14:textId="4F528F9C"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Organizacja dziennego domu pomocy oraz zakres i poziom świadczonych w nim usług uwzględnia w szczególności wolność, intymność, godność i poczucie bezpieczeństwa uczestników zajęć oraz stopień ich fizycznej i psychicznej sprawności.</w:t>
      </w:r>
    </w:p>
    <w:p w14:paraId="6674B3D5" w14:textId="76A6698F"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 xml:space="preserve">Dzienny dom pomocy funkcjonuje przez cały rok, we wszystkie dni robocze, co najmniej 8 godzin dziennie, w godzinach dostosowanych do potrzeb uczestników i ich rodzin. </w:t>
      </w:r>
      <w:bookmarkStart w:id="16" w:name="_Hlk141191101"/>
      <w:r w:rsidRPr="00901846">
        <w:rPr>
          <w:rFonts w:ascii="Arial" w:hAnsi="Arial" w:cs="Arial"/>
          <w:sz w:val="24"/>
          <w:szCs w:val="24"/>
        </w:rPr>
        <w:t>W wyjątkowych przypadkach liczba dni i godzin funkcjonowania dziennego domu pomocy może zostać dostosowana do lokalnych potrzeb.</w:t>
      </w:r>
    </w:p>
    <w:bookmarkEnd w:id="16"/>
    <w:p w14:paraId="467DF098" w14:textId="01E03CE7"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Usługa opiekuńcza w dziennym domu pomocy jest świadczona przez osobę,</w:t>
      </w:r>
      <w:r>
        <w:rPr>
          <w:rFonts w:ascii="Arial" w:hAnsi="Arial" w:cs="Arial"/>
          <w:sz w:val="24"/>
          <w:szCs w:val="24"/>
        </w:rPr>
        <w:t xml:space="preserve"> </w:t>
      </w:r>
      <w:r w:rsidRPr="00901846">
        <w:rPr>
          <w:rFonts w:ascii="Arial" w:hAnsi="Arial" w:cs="Arial"/>
          <w:sz w:val="24"/>
          <w:szCs w:val="24"/>
        </w:rPr>
        <w:t>która posiada:</w:t>
      </w:r>
    </w:p>
    <w:p w14:paraId="18EE04D2" w14:textId="1EAC7204" w:rsidR="00901846" w:rsidRPr="00901846"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sz w:val="24"/>
          <w:szCs w:val="24"/>
        </w:rPr>
      </w:pPr>
      <w:r w:rsidRPr="00901846">
        <w:rPr>
          <w:rFonts w:ascii="Arial" w:hAnsi="Arial" w:cs="Arial"/>
          <w:sz w:val="24"/>
          <w:szCs w:val="24"/>
        </w:rPr>
        <w:t xml:space="preserve">kwalifikacje do wykonywania jednego z zawodów: opiekun środowiskowy, asystent osoby niepełnosprawnej, pielęgniarz, pielęgniarka, opiekun </w:t>
      </w:r>
      <w:r w:rsidRPr="00901846">
        <w:rPr>
          <w:rFonts w:ascii="Arial" w:hAnsi="Arial" w:cs="Arial"/>
          <w:sz w:val="24"/>
          <w:szCs w:val="24"/>
        </w:rPr>
        <w:lastRenderedPageBreak/>
        <w:t>osoby starszej, opiekun medyczny, opiekun kwalifikowany w domu pomocy społecznej lub</w:t>
      </w:r>
    </w:p>
    <w:p w14:paraId="3D0143E8" w14:textId="11A8F4B8" w:rsidR="00901846" w:rsidRPr="00E1302A"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rPr>
      </w:pPr>
      <w:r w:rsidRPr="00901846">
        <w:rPr>
          <w:rFonts w:ascii="Arial" w:hAnsi="Arial" w:cs="Arial"/>
          <w:sz w:val="24"/>
          <w:szCs w:val="24"/>
        </w:rPr>
        <w:t xml:space="preserve">doświadczenie w realizacji usług opiekuńczych, w tym zawodowe, </w:t>
      </w:r>
      <w:proofErr w:type="spellStart"/>
      <w:r w:rsidRPr="00901846">
        <w:rPr>
          <w:rFonts w:ascii="Arial" w:hAnsi="Arial" w:cs="Arial"/>
          <w:sz w:val="24"/>
          <w:szCs w:val="24"/>
        </w:rPr>
        <w:t>wolontariackie</w:t>
      </w:r>
      <w:proofErr w:type="spellEnd"/>
      <w:r w:rsidRPr="00901846">
        <w:rPr>
          <w:rFonts w:ascii="Arial" w:hAnsi="Arial" w:cs="Arial"/>
          <w:sz w:val="24"/>
          <w:szCs w:val="24"/>
        </w:rPr>
        <w:t xml:space="preserve"> lub osobiste wynikające z pełnienia roli opiekuna faktycznego i odbyła minimum 80-godzinne szkolenie z zakresu realizowanej usługi, w tym udzielania pierwszej pomocy lub pomocy przedmedycznej.</w:t>
      </w:r>
    </w:p>
    <w:p w14:paraId="4A7A9583" w14:textId="0A7F74C2" w:rsidR="00775576" w:rsidRPr="0028145D" w:rsidRDefault="00775576" w:rsidP="000D6B40">
      <w:pPr>
        <w:pStyle w:val="Akapitzlist"/>
        <w:numPr>
          <w:ilvl w:val="0"/>
          <w:numId w:val="58"/>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722C56D9" w14:textId="3EE3CF1C" w:rsidR="00E1302A" w:rsidRPr="00E1302A" w:rsidRDefault="00E1302A" w:rsidP="000D6B40">
      <w:pPr>
        <w:pStyle w:val="Nagwek1"/>
        <w:spacing w:before="60" w:after="60" w:line="360" w:lineRule="auto"/>
        <w:rPr>
          <w:rFonts w:ascii="Arial" w:hAnsi="Arial" w:cs="Arial"/>
          <w:b/>
          <w:bCs/>
          <w:color w:val="auto"/>
          <w:sz w:val="24"/>
          <w:szCs w:val="24"/>
        </w:rPr>
      </w:pPr>
      <w:bookmarkStart w:id="17" w:name="_Toc157081477"/>
      <w:r w:rsidRPr="00E1302A">
        <w:rPr>
          <w:rFonts w:ascii="Arial" w:hAnsi="Arial" w:cs="Arial"/>
          <w:b/>
          <w:bCs/>
          <w:color w:val="auto"/>
          <w:sz w:val="24"/>
          <w:szCs w:val="24"/>
        </w:rPr>
        <w:t>Kluby dla osób potrzebujących wsparcia w codziennym funkcjonowaniu w tym klub seniora</w:t>
      </w:r>
      <w:bookmarkEnd w:id="17"/>
    </w:p>
    <w:p w14:paraId="312DA9FD" w14:textId="13BB5886" w:rsidR="0028145D" w:rsidRPr="00E155C0" w:rsidRDefault="0028145D" w:rsidP="000D6B40">
      <w:pPr>
        <w:pStyle w:val="NormalnyWeb"/>
        <w:numPr>
          <w:ilvl w:val="0"/>
          <w:numId w:val="44"/>
        </w:numPr>
        <w:spacing w:before="60" w:after="60" w:line="360" w:lineRule="auto"/>
        <w:ind w:left="567" w:hanging="564"/>
        <w:jc w:val="left"/>
        <w:textAlignment w:val="baseline"/>
        <w:rPr>
          <w:rFonts w:ascii="Arial" w:hAnsi="Arial" w:cs="Arial"/>
        </w:rPr>
      </w:pPr>
      <w:r w:rsidRPr="00E155C0">
        <w:rPr>
          <w:rFonts w:ascii="Arial" w:hAnsi="Arial" w:cs="Arial"/>
        </w:rPr>
        <w:t xml:space="preserve">Klub to miejsce spotkań osób potrzebujących wsparcia w codziennym funkcjonowaniu. Przeciwdziała </w:t>
      </w:r>
      <w:r w:rsidRPr="00E155C0">
        <w:rPr>
          <w:rFonts w:ascii="Arial" w:hAnsi="Arial" w:cs="Arial"/>
          <w:bCs/>
          <w:iCs/>
        </w:rPr>
        <w:t xml:space="preserve">osamotnieniu i marginalizacji seniorów. </w:t>
      </w:r>
    </w:p>
    <w:p w14:paraId="3FDF2634" w14:textId="537F4BA6" w:rsidR="0028145D" w:rsidRPr="00640CF3" w:rsidRDefault="0028145D" w:rsidP="000D6B40">
      <w:pPr>
        <w:pStyle w:val="NormalnyWeb"/>
        <w:numPr>
          <w:ilvl w:val="0"/>
          <w:numId w:val="44"/>
        </w:numPr>
        <w:spacing w:before="60" w:after="60" w:line="360" w:lineRule="auto"/>
        <w:ind w:left="567" w:hanging="564"/>
        <w:jc w:val="left"/>
        <w:textAlignment w:val="baseline"/>
        <w:rPr>
          <w:rFonts w:ascii="Arial" w:hAnsi="Arial" w:cs="Arial"/>
          <w:bCs/>
        </w:rPr>
      </w:pPr>
      <w:r w:rsidRPr="00E155C0">
        <w:rPr>
          <w:rFonts w:ascii="Arial" w:hAnsi="Arial" w:cs="Arial"/>
          <w:b/>
          <w:bCs/>
          <w:iCs/>
        </w:rPr>
        <w:t>Kluby seniora przeznaczone są dla osób</w:t>
      </w:r>
      <w:r w:rsidR="00712458">
        <w:rPr>
          <w:rFonts w:ascii="Arial" w:hAnsi="Arial" w:cs="Arial"/>
          <w:b/>
          <w:bCs/>
          <w:iCs/>
        </w:rPr>
        <w:t xml:space="preserve"> w wieku</w:t>
      </w:r>
      <w:r w:rsidRPr="00E155C0">
        <w:rPr>
          <w:rFonts w:ascii="Arial" w:hAnsi="Arial" w:cs="Arial"/>
          <w:b/>
          <w:bCs/>
          <w:iCs/>
        </w:rPr>
        <w:t xml:space="preserve"> 60+ potrzebujących </w:t>
      </w:r>
      <w:r w:rsidRPr="00640CF3">
        <w:rPr>
          <w:rFonts w:ascii="Arial" w:hAnsi="Arial" w:cs="Arial"/>
          <w:b/>
          <w:bCs/>
          <w:iCs/>
        </w:rPr>
        <w:t>wsparcia w codziennym funkcjonowaniu.</w:t>
      </w:r>
    </w:p>
    <w:p w14:paraId="51D2ED0F" w14:textId="1197D4DC" w:rsidR="00E155C0" w:rsidRPr="00F060E1" w:rsidRDefault="00E155C0" w:rsidP="000D6B40">
      <w:pPr>
        <w:pStyle w:val="Akapitzlist"/>
        <w:numPr>
          <w:ilvl w:val="0"/>
          <w:numId w:val="44"/>
        </w:numPr>
        <w:autoSpaceDE w:val="0"/>
        <w:autoSpaceDN w:val="0"/>
        <w:adjustRightInd w:val="0"/>
        <w:spacing w:before="60" w:after="60" w:line="360" w:lineRule="auto"/>
        <w:ind w:left="567" w:hanging="564"/>
        <w:contextualSpacing w:val="0"/>
        <w:rPr>
          <w:rFonts w:ascii="Arial" w:hAnsi="Arial" w:cs="Arial"/>
          <w:sz w:val="24"/>
          <w:szCs w:val="24"/>
        </w:rPr>
      </w:pPr>
      <w:r w:rsidRPr="00F060E1">
        <w:rPr>
          <w:rFonts w:ascii="Arial" w:hAnsi="Arial" w:cs="Arial"/>
          <w:sz w:val="24"/>
          <w:szCs w:val="24"/>
        </w:rPr>
        <w:t>Organizacja klubu oraz zakres i poziom świadczonych w nim usług uwzględnia w szczególności wolność, intymność, godność i poczucie bezpieczeństwa uczestników zajęć oraz stopień ich fizycznej i psychicznej sprawności.</w:t>
      </w:r>
    </w:p>
    <w:p w14:paraId="69A09DCF" w14:textId="5A664F0D" w:rsidR="00E155C0" w:rsidRPr="00640CF3" w:rsidRDefault="00E155C0" w:rsidP="000D6B40">
      <w:pPr>
        <w:pStyle w:val="Tekstpodstawowy22"/>
        <w:widowControl w:val="0"/>
        <w:numPr>
          <w:ilvl w:val="0"/>
          <w:numId w:val="44"/>
        </w:numPr>
        <w:spacing w:before="60" w:after="60" w:line="360" w:lineRule="auto"/>
        <w:ind w:left="567" w:hanging="564"/>
        <w:rPr>
          <w:bCs/>
          <w:iCs/>
          <w:sz w:val="24"/>
          <w:szCs w:val="24"/>
        </w:rPr>
      </w:pPr>
      <w:r w:rsidRPr="00F060E1">
        <w:rPr>
          <w:sz w:val="24"/>
          <w:szCs w:val="24"/>
        </w:rPr>
        <w:t>Klub funkcjonuje przez cały rok, przynajmniej we wszystkie dni robocze, co najmniej 4 godzin</w:t>
      </w:r>
      <w:r w:rsidR="00C031E5" w:rsidRPr="00F060E1">
        <w:rPr>
          <w:sz w:val="24"/>
          <w:szCs w:val="24"/>
        </w:rPr>
        <w:t>y</w:t>
      </w:r>
      <w:r w:rsidRPr="00F060E1">
        <w:rPr>
          <w:sz w:val="24"/>
          <w:szCs w:val="24"/>
        </w:rPr>
        <w:t xml:space="preserve"> dziennie, w godzinach dostosowanych do potrzeb uczestników i ich rodzin.</w:t>
      </w:r>
    </w:p>
    <w:p w14:paraId="6EC963D1" w14:textId="2F0C7816" w:rsidR="0028145D" w:rsidRPr="00F060E1" w:rsidRDefault="0028145D" w:rsidP="000D6B40">
      <w:pPr>
        <w:pStyle w:val="Tekstpodstawowy22"/>
        <w:widowControl w:val="0"/>
        <w:numPr>
          <w:ilvl w:val="0"/>
          <w:numId w:val="44"/>
        </w:numPr>
        <w:spacing w:before="60" w:after="60" w:line="360" w:lineRule="auto"/>
        <w:ind w:left="567" w:hanging="564"/>
        <w:rPr>
          <w:bCs/>
          <w:iCs/>
          <w:sz w:val="24"/>
          <w:szCs w:val="24"/>
        </w:rPr>
      </w:pPr>
      <w:r w:rsidRPr="00F060E1">
        <w:rPr>
          <w:bCs/>
          <w:iCs/>
          <w:sz w:val="24"/>
          <w:szCs w:val="24"/>
        </w:rPr>
        <w:t>W klubie możliwe jest prowadzenie zajęć mających na celu:</w:t>
      </w:r>
    </w:p>
    <w:p w14:paraId="3F073B57" w14:textId="0C67A5B5"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zagospodarowanie czasu wolnego (m.in. rozwijanie umiejętności i indywidualnych zainteresowań);</w:t>
      </w:r>
    </w:p>
    <w:p w14:paraId="137C6089" w14:textId="7F4CCFB1"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zwiększenie aktywności i uczestnictwa osób w życiu społecznym;</w:t>
      </w:r>
    </w:p>
    <w:p w14:paraId="259018C6" w14:textId="77777777"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 xml:space="preserve">działalność prozdrowotną (m.in. edukacja zdrowotna, spotkania </w:t>
      </w:r>
      <w:proofErr w:type="spellStart"/>
      <w:r w:rsidRPr="00F060E1">
        <w:rPr>
          <w:bCs/>
          <w:iCs/>
          <w:sz w:val="24"/>
          <w:szCs w:val="24"/>
        </w:rPr>
        <w:t>edukacyjo</w:t>
      </w:r>
      <w:proofErr w:type="spellEnd"/>
      <w:r w:rsidRPr="00F060E1">
        <w:rPr>
          <w:bCs/>
          <w:iCs/>
          <w:sz w:val="24"/>
          <w:szCs w:val="24"/>
        </w:rPr>
        <w:t>-informacyjne z lekarzami), kulturalną (wyjścia do kina</w:t>
      </w:r>
      <w:r w:rsidRPr="00E155C0">
        <w:rPr>
          <w:bCs/>
          <w:iCs/>
          <w:sz w:val="24"/>
          <w:szCs w:val="24"/>
        </w:rPr>
        <w:t>, czy teatru) i edukacyjną (m.in. nauka obsługi komputera, korzystania z Internetu);</w:t>
      </w:r>
    </w:p>
    <w:p w14:paraId="241335D4" w14:textId="6D14778B" w:rsidR="0028145D" w:rsidRPr="0078604B" w:rsidRDefault="0028145D" w:rsidP="000D6B40">
      <w:pPr>
        <w:pStyle w:val="Tekstpodstawowy22"/>
        <w:widowControl w:val="0"/>
        <w:numPr>
          <w:ilvl w:val="0"/>
          <w:numId w:val="45"/>
        </w:numPr>
        <w:spacing w:before="60" w:after="60" w:line="360" w:lineRule="auto"/>
        <w:ind w:left="1134" w:hanging="567"/>
        <w:rPr>
          <w:iCs/>
          <w:sz w:val="24"/>
          <w:szCs w:val="24"/>
        </w:rPr>
      </w:pPr>
      <w:r w:rsidRPr="0078604B">
        <w:rPr>
          <w:iCs/>
          <w:sz w:val="24"/>
          <w:szCs w:val="24"/>
        </w:rPr>
        <w:t>prowadzenie zajęć z zakresu kultury fizycznej poprzez organizację zajęć sportowych;</w:t>
      </w:r>
    </w:p>
    <w:p w14:paraId="1004CDF3" w14:textId="77777777" w:rsidR="0028145D" w:rsidRPr="00E155C0" w:rsidRDefault="0028145D" w:rsidP="000D6B40">
      <w:pPr>
        <w:pStyle w:val="Tekstpodstawowy22"/>
        <w:widowControl w:val="0"/>
        <w:numPr>
          <w:ilvl w:val="0"/>
          <w:numId w:val="45"/>
        </w:numPr>
        <w:spacing w:before="60" w:after="60" w:line="360" w:lineRule="auto"/>
        <w:ind w:left="1134" w:hanging="567"/>
        <w:rPr>
          <w:iCs/>
          <w:sz w:val="24"/>
          <w:szCs w:val="24"/>
        </w:rPr>
      </w:pPr>
      <w:r w:rsidRPr="00E155C0">
        <w:rPr>
          <w:bCs/>
          <w:iCs/>
          <w:sz w:val="24"/>
          <w:szCs w:val="24"/>
        </w:rPr>
        <w:t xml:space="preserve">tworzenie grup samopomocowych, których członkowie będą wzajemnie </w:t>
      </w:r>
      <w:r w:rsidRPr="00E155C0">
        <w:rPr>
          <w:bCs/>
          <w:iCs/>
          <w:sz w:val="24"/>
          <w:szCs w:val="24"/>
        </w:rPr>
        <w:lastRenderedPageBreak/>
        <w:t>się wspierać w trudnościach życia codziennego;</w:t>
      </w:r>
    </w:p>
    <w:p w14:paraId="235DA524" w14:textId="023B615E"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poradnictwo prawne realizowane poprzez udzielanie informacji o obowiązujących przepisach;</w:t>
      </w:r>
    </w:p>
    <w:p w14:paraId="5A9522F4" w14:textId="6F748936"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 xml:space="preserve">poradnictwo </w:t>
      </w:r>
      <w:r w:rsidR="00E155C0">
        <w:rPr>
          <w:bCs/>
          <w:iCs/>
          <w:sz w:val="24"/>
          <w:szCs w:val="24"/>
        </w:rPr>
        <w:t xml:space="preserve">i terapia </w:t>
      </w:r>
      <w:r w:rsidRPr="00E155C0">
        <w:rPr>
          <w:bCs/>
          <w:iCs/>
          <w:sz w:val="24"/>
          <w:szCs w:val="24"/>
        </w:rPr>
        <w:t>psychologiczn</w:t>
      </w:r>
      <w:r w:rsidR="00E155C0">
        <w:rPr>
          <w:bCs/>
          <w:iCs/>
          <w:sz w:val="24"/>
          <w:szCs w:val="24"/>
        </w:rPr>
        <w:t>a</w:t>
      </w:r>
      <w:r w:rsidRPr="00E155C0">
        <w:rPr>
          <w:bCs/>
          <w:iCs/>
          <w:sz w:val="24"/>
          <w:szCs w:val="24"/>
        </w:rPr>
        <w:t>;</w:t>
      </w:r>
    </w:p>
    <w:p w14:paraId="266AD26B" w14:textId="64C0D028"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u w:val="single"/>
        </w:rPr>
      </w:pPr>
      <w:r w:rsidRPr="00E155C0">
        <w:rPr>
          <w:bCs/>
          <w:iCs/>
          <w:sz w:val="24"/>
          <w:szCs w:val="24"/>
        </w:rPr>
        <w:t>poradnictwo rodzinne.</w:t>
      </w:r>
    </w:p>
    <w:p w14:paraId="65C56076" w14:textId="03CD0D0F" w:rsidR="00E1302A" w:rsidRPr="00E1302A" w:rsidRDefault="00E1302A" w:rsidP="000D6B40">
      <w:pPr>
        <w:pStyle w:val="Nagwek1"/>
        <w:spacing w:before="60" w:after="60" w:line="360" w:lineRule="auto"/>
        <w:rPr>
          <w:rFonts w:ascii="Arial" w:hAnsi="Arial" w:cs="Arial"/>
          <w:b/>
          <w:bCs/>
          <w:color w:val="auto"/>
          <w:sz w:val="24"/>
          <w:szCs w:val="24"/>
        </w:rPr>
      </w:pPr>
      <w:bookmarkStart w:id="18" w:name="_Toc157081478"/>
      <w:r w:rsidRPr="00E1302A">
        <w:rPr>
          <w:rFonts w:ascii="Arial" w:hAnsi="Arial"/>
          <w:b/>
          <w:bCs/>
          <w:color w:val="auto"/>
          <w:sz w:val="24"/>
          <w:szCs w:val="24"/>
        </w:rPr>
        <w:t>Środowiskowe domy samopomocy/kluby samopomocy dla osób z zaburzeniami psychicznymi</w:t>
      </w:r>
      <w:bookmarkEnd w:id="18"/>
    </w:p>
    <w:p w14:paraId="238D3142" w14:textId="00FAEE24" w:rsidR="00266EA8" w:rsidRDefault="00266EA8"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0D3257">
        <w:rPr>
          <w:rFonts w:ascii="Arial" w:hAnsi="Arial" w:cs="Arial"/>
          <w:sz w:val="24"/>
          <w:szCs w:val="24"/>
        </w:rPr>
        <w:t xml:space="preserve">Wsparcie w </w:t>
      </w:r>
      <w:r>
        <w:rPr>
          <w:rFonts w:ascii="Arial" w:hAnsi="Arial" w:cs="Arial"/>
          <w:sz w:val="24"/>
          <w:szCs w:val="24"/>
        </w:rPr>
        <w:t xml:space="preserve">środowiskowych domach pomocy i klubach samopomocy dla osób z zaburzeniami psychicznymi </w:t>
      </w:r>
      <w:r w:rsidRPr="000D3257">
        <w:rPr>
          <w:rFonts w:ascii="Arial" w:hAnsi="Arial" w:cs="Arial"/>
          <w:sz w:val="24"/>
          <w:szCs w:val="24"/>
        </w:rPr>
        <w:t>musi być realizowane zgodnie z art. 5</w:t>
      </w:r>
      <w:r>
        <w:rPr>
          <w:rFonts w:ascii="Arial" w:hAnsi="Arial" w:cs="Arial"/>
          <w:sz w:val="24"/>
          <w:szCs w:val="24"/>
        </w:rPr>
        <w:t>1a</w:t>
      </w:r>
      <w:r w:rsidRPr="000D3257">
        <w:rPr>
          <w:rFonts w:ascii="Arial" w:hAnsi="Arial" w:cs="Arial"/>
          <w:sz w:val="24"/>
          <w:szCs w:val="24"/>
        </w:rPr>
        <w:t xml:space="preserve"> ustawy z dnia 12 marca 2004 r. o pomocy społecznej</w:t>
      </w:r>
      <w:r>
        <w:rPr>
          <w:rFonts w:ascii="Arial" w:hAnsi="Arial" w:cs="Arial"/>
          <w:sz w:val="24"/>
          <w:szCs w:val="24"/>
        </w:rPr>
        <w:t>.</w:t>
      </w:r>
    </w:p>
    <w:p w14:paraId="35F41587" w14:textId="738004B6" w:rsidR="00B06D64" w:rsidRDefault="00E155C0"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B06D64">
        <w:rPr>
          <w:rFonts w:ascii="Arial" w:hAnsi="Arial" w:cs="Arial"/>
          <w:color w:val="0D0D0D" w:themeColor="text1" w:themeTint="F2"/>
          <w:sz w:val="24"/>
          <w:szCs w:val="24"/>
        </w:rPr>
        <w:t xml:space="preserve">W przypadku </w:t>
      </w:r>
      <w:r w:rsidR="00B06D64" w:rsidRPr="00B06D64">
        <w:rPr>
          <w:rFonts w:ascii="Arial" w:hAnsi="Arial" w:cs="Arial"/>
          <w:color w:val="0D0D0D" w:themeColor="text1" w:themeTint="F2"/>
          <w:sz w:val="24"/>
          <w:szCs w:val="24"/>
        </w:rPr>
        <w:t xml:space="preserve">środowiskowych domów samopomocy </w:t>
      </w:r>
      <w:r w:rsidRPr="00B06D64">
        <w:rPr>
          <w:rFonts w:ascii="Arial" w:hAnsi="Arial" w:cs="Arial"/>
          <w:color w:val="0D0D0D" w:themeColor="text1" w:themeTint="F2"/>
          <w:sz w:val="24"/>
          <w:szCs w:val="24"/>
        </w:rPr>
        <w:t>stosowan</w:t>
      </w:r>
      <w:r w:rsidR="00B06D64" w:rsidRPr="00B06D64">
        <w:rPr>
          <w:rFonts w:ascii="Arial" w:hAnsi="Arial" w:cs="Arial"/>
          <w:color w:val="0D0D0D" w:themeColor="text1" w:themeTint="F2"/>
          <w:sz w:val="24"/>
          <w:szCs w:val="24"/>
        </w:rPr>
        <w:t>e</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 xml:space="preserve">są zasady i </w:t>
      </w:r>
      <w:r w:rsidRPr="00B06D64">
        <w:rPr>
          <w:rFonts w:ascii="Arial" w:hAnsi="Arial" w:cs="Arial"/>
          <w:color w:val="0D0D0D" w:themeColor="text1" w:themeTint="F2"/>
          <w:sz w:val="24"/>
          <w:szCs w:val="24"/>
        </w:rPr>
        <w:t xml:space="preserve"> standard</w:t>
      </w:r>
      <w:r w:rsidR="00B06D64" w:rsidRPr="00B06D64">
        <w:rPr>
          <w:rFonts w:ascii="Arial" w:hAnsi="Arial" w:cs="Arial"/>
          <w:color w:val="0D0D0D" w:themeColor="text1" w:themeTint="F2"/>
          <w:sz w:val="24"/>
          <w:szCs w:val="24"/>
        </w:rPr>
        <w:t>y</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określone w Rozporządzeniu Ministra Pracy i Polityki Społecznej z dnia 9 grudnia 2010 r. w sprawie środowiskowych domów samopomocy</w:t>
      </w:r>
      <w:r w:rsidR="00266EA8">
        <w:rPr>
          <w:rFonts w:ascii="Arial" w:hAnsi="Arial" w:cs="Arial"/>
          <w:color w:val="0D0D0D" w:themeColor="text1" w:themeTint="F2"/>
          <w:sz w:val="24"/>
          <w:szCs w:val="24"/>
        </w:rPr>
        <w:t>.</w:t>
      </w:r>
    </w:p>
    <w:p w14:paraId="656E73D6" w14:textId="2EFD370F" w:rsidR="00446637" w:rsidRDefault="00446637"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Pr>
          <w:rFonts w:ascii="Arial" w:hAnsi="Arial" w:cs="Arial"/>
          <w:sz w:val="24"/>
          <w:szCs w:val="24"/>
        </w:rPr>
        <w:t>L</w:t>
      </w:r>
      <w:r w:rsidRPr="003C02CC">
        <w:rPr>
          <w:rFonts w:ascii="Arial" w:hAnsi="Arial" w:cs="Arial"/>
          <w:sz w:val="24"/>
          <w:szCs w:val="24"/>
        </w:rPr>
        <w:t xml:space="preserve">iczba miejsc całodobowego pobytu w tych ośrodkach nie </w:t>
      </w:r>
      <w:r>
        <w:rPr>
          <w:rFonts w:ascii="Arial" w:hAnsi="Arial" w:cs="Arial"/>
          <w:sz w:val="24"/>
          <w:szCs w:val="24"/>
        </w:rPr>
        <w:t xml:space="preserve">może być </w:t>
      </w:r>
      <w:r w:rsidRPr="003C02CC">
        <w:rPr>
          <w:rFonts w:ascii="Arial" w:hAnsi="Arial" w:cs="Arial"/>
          <w:sz w:val="24"/>
          <w:szCs w:val="24"/>
        </w:rPr>
        <w:t>większa niż 8</w:t>
      </w:r>
      <w:r>
        <w:rPr>
          <w:rFonts w:ascii="Arial" w:hAnsi="Arial" w:cs="Arial"/>
          <w:sz w:val="24"/>
          <w:szCs w:val="24"/>
        </w:rPr>
        <w:t>.</w:t>
      </w:r>
    </w:p>
    <w:p w14:paraId="742F377F" w14:textId="5B2FE80F" w:rsidR="00775576" w:rsidRPr="007569A7" w:rsidRDefault="00775576"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Uzgodnienia z  wojewodą wymaga:</w:t>
      </w:r>
    </w:p>
    <w:p w14:paraId="11F690FB" w14:textId="20E79858" w:rsidR="007569A7" w:rsidRPr="007569A7" w:rsidRDefault="00DD32C7"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 xml:space="preserve">powstanie </w:t>
      </w:r>
      <w:r w:rsidR="00BE729B" w:rsidRPr="007569A7">
        <w:rPr>
          <w:rFonts w:ascii="Arial" w:hAnsi="Arial" w:cs="Arial"/>
          <w:color w:val="0D0D0D" w:themeColor="text1" w:themeTint="F2"/>
          <w:sz w:val="24"/>
          <w:szCs w:val="24"/>
        </w:rPr>
        <w:t xml:space="preserve">nowego </w:t>
      </w:r>
      <w:r w:rsidRPr="007569A7">
        <w:rPr>
          <w:rFonts w:ascii="Arial" w:hAnsi="Arial" w:cs="Arial"/>
          <w:color w:val="0D0D0D" w:themeColor="text1" w:themeTint="F2"/>
          <w:sz w:val="24"/>
          <w:szCs w:val="24"/>
        </w:rPr>
        <w:t xml:space="preserve">ŚDS / klubu samopomocy lub </w:t>
      </w:r>
    </w:p>
    <w:p w14:paraId="03CD0225" w14:textId="6FCC3392" w:rsidR="00BC5CBB" w:rsidRPr="007569A7" w:rsidRDefault="00AB3983"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Pr>
          <w:rFonts w:ascii="Arial" w:hAnsi="Arial" w:cs="Arial"/>
          <w:color w:val="0D0D0D" w:themeColor="text1" w:themeTint="F2"/>
          <w:sz w:val="24"/>
          <w:szCs w:val="24"/>
        </w:rPr>
        <w:t>zwiększenie</w:t>
      </w:r>
      <w:r w:rsidR="00DD32C7" w:rsidRPr="007569A7">
        <w:rPr>
          <w:rFonts w:ascii="Arial" w:hAnsi="Arial" w:cs="Arial"/>
          <w:color w:val="0D0D0D" w:themeColor="text1" w:themeTint="F2"/>
          <w:sz w:val="24"/>
          <w:szCs w:val="24"/>
        </w:rPr>
        <w:t xml:space="preserve"> </w:t>
      </w:r>
      <w:r w:rsidR="00BE729B" w:rsidRPr="007569A7">
        <w:rPr>
          <w:rFonts w:ascii="Arial" w:hAnsi="Arial" w:cs="Arial"/>
          <w:color w:val="0D0D0D" w:themeColor="text1" w:themeTint="F2"/>
          <w:sz w:val="24"/>
          <w:szCs w:val="24"/>
        </w:rPr>
        <w:t xml:space="preserve">liczby miejsc w </w:t>
      </w:r>
      <w:r w:rsidR="00DD32C7" w:rsidRPr="007569A7">
        <w:rPr>
          <w:rFonts w:ascii="Arial" w:hAnsi="Arial" w:cs="Arial"/>
          <w:color w:val="0D0D0D" w:themeColor="text1" w:themeTint="F2"/>
          <w:sz w:val="24"/>
          <w:szCs w:val="24"/>
        </w:rPr>
        <w:t xml:space="preserve">już </w:t>
      </w:r>
      <w:r w:rsidR="00DF0BD8" w:rsidRPr="007569A7">
        <w:rPr>
          <w:rFonts w:ascii="Arial" w:hAnsi="Arial" w:cs="Arial"/>
          <w:color w:val="0D0D0D" w:themeColor="text1" w:themeTint="F2"/>
          <w:sz w:val="24"/>
          <w:szCs w:val="24"/>
        </w:rPr>
        <w:t>istniejącym</w:t>
      </w:r>
      <w:r w:rsidR="007569A7" w:rsidRPr="007569A7">
        <w:rPr>
          <w:rFonts w:ascii="Arial" w:hAnsi="Arial" w:cs="Arial"/>
          <w:color w:val="0D0D0D" w:themeColor="text1" w:themeTint="F2"/>
          <w:sz w:val="24"/>
          <w:szCs w:val="24"/>
        </w:rPr>
        <w:t xml:space="preserve"> podmiocie</w:t>
      </w:r>
      <w:r w:rsidR="00DD32C7" w:rsidRPr="007569A7">
        <w:rPr>
          <w:rFonts w:ascii="Arial" w:hAnsi="Arial" w:cs="Arial"/>
          <w:color w:val="0D0D0D" w:themeColor="text1" w:themeTint="F2"/>
          <w:sz w:val="24"/>
          <w:szCs w:val="24"/>
        </w:rPr>
        <w:t>.</w:t>
      </w:r>
    </w:p>
    <w:p w14:paraId="5D5F081A" w14:textId="6FEAAFCF" w:rsidR="00B06D64" w:rsidRPr="00B06D64" w:rsidRDefault="00B06D64" w:rsidP="000D6B40">
      <w:pPr>
        <w:pStyle w:val="Akapitzlist"/>
        <w:spacing w:before="60" w:after="60" w:line="360" w:lineRule="auto"/>
        <w:ind w:left="525"/>
        <w:contextualSpacing w:val="0"/>
        <w:rPr>
          <w:rFonts w:ascii="Arial" w:hAnsi="Arial" w:cs="Arial"/>
          <w:sz w:val="24"/>
          <w:szCs w:val="24"/>
        </w:rPr>
      </w:pPr>
    </w:p>
    <w:p w14:paraId="4370935A" w14:textId="1B918838" w:rsidR="00600109" w:rsidRPr="00727A9B" w:rsidRDefault="00A85FCB" w:rsidP="000D6B40">
      <w:pPr>
        <w:pStyle w:val="Nag2"/>
        <w:tabs>
          <w:tab w:val="clear" w:pos="0"/>
          <w:tab w:val="num" w:pos="567"/>
        </w:tabs>
        <w:spacing w:before="60" w:after="60" w:line="360" w:lineRule="auto"/>
        <w:jc w:val="left"/>
        <w:rPr>
          <w:color w:val="4472C4" w:themeColor="accent5"/>
          <w:sz w:val="28"/>
        </w:rPr>
      </w:pPr>
      <w:bookmarkStart w:id="19" w:name="_Toc157081479"/>
      <w:r w:rsidRPr="00727A9B">
        <w:rPr>
          <w:color w:val="4472C4" w:themeColor="accent5"/>
          <w:sz w:val="28"/>
        </w:rPr>
        <w:t xml:space="preserve">Mieszkania wspomagane </w:t>
      </w:r>
      <w:r w:rsidR="00405485" w:rsidRPr="00727A9B">
        <w:rPr>
          <w:color w:val="4472C4" w:themeColor="accent5"/>
          <w:sz w:val="28"/>
        </w:rPr>
        <w:t>lub treningowe</w:t>
      </w:r>
      <w:bookmarkEnd w:id="19"/>
      <w:r w:rsidR="0030524E" w:rsidRPr="00727A9B">
        <w:rPr>
          <w:color w:val="4472C4" w:themeColor="accent5"/>
          <w:sz w:val="28"/>
        </w:rPr>
        <w:t xml:space="preserve"> </w:t>
      </w:r>
    </w:p>
    <w:p w14:paraId="2C886457" w14:textId="77777777" w:rsidR="00405485" w:rsidRDefault="00405485" w:rsidP="000D6B40">
      <w:pPr>
        <w:pStyle w:val="Akapitzlist"/>
        <w:numPr>
          <w:ilvl w:val="0"/>
          <w:numId w:val="19"/>
        </w:numPr>
        <w:autoSpaceDE w:val="0"/>
        <w:autoSpaceDN w:val="0"/>
        <w:adjustRightInd w:val="0"/>
        <w:spacing w:before="60" w:after="60" w:line="360" w:lineRule="auto"/>
        <w:contextualSpacing w:val="0"/>
        <w:rPr>
          <w:rFonts w:ascii="Arial" w:hAnsi="Arial" w:cs="Arial"/>
          <w:sz w:val="24"/>
          <w:szCs w:val="24"/>
        </w:rPr>
      </w:pPr>
      <w:r>
        <w:rPr>
          <w:rFonts w:ascii="Arial" w:hAnsi="Arial" w:cs="Arial"/>
          <w:sz w:val="24"/>
          <w:szCs w:val="24"/>
        </w:rPr>
        <w:t>Mieszkania są formą pomocy przygotowującą przy wsparciu specjalistów, osoby w nich przebywające do prowadzenia niezależnego życia lub wspierające te osoby w codziennym funkcjonowaniu.</w:t>
      </w:r>
    </w:p>
    <w:p w14:paraId="077E1787" w14:textId="77777777" w:rsidR="00405485" w:rsidRPr="00411B17" w:rsidRDefault="00405485" w:rsidP="000D6B40">
      <w:pPr>
        <w:pStyle w:val="Akapitzlist"/>
        <w:numPr>
          <w:ilvl w:val="0"/>
          <w:numId w:val="19"/>
        </w:numPr>
        <w:autoSpaceDE w:val="0"/>
        <w:autoSpaceDN w:val="0"/>
        <w:adjustRightInd w:val="0"/>
        <w:spacing w:before="60" w:after="60" w:line="360" w:lineRule="auto"/>
        <w:contextualSpacing w:val="0"/>
        <w:rPr>
          <w:rFonts w:ascii="Arial" w:hAnsi="Arial" w:cs="Arial"/>
          <w:sz w:val="24"/>
          <w:szCs w:val="24"/>
        </w:rPr>
      </w:pPr>
      <w:r w:rsidRPr="00411B17">
        <w:rPr>
          <w:rFonts w:ascii="Arial" w:hAnsi="Arial" w:cs="Arial"/>
          <w:sz w:val="24"/>
          <w:szCs w:val="24"/>
        </w:rPr>
        <w:t xml:space="preserve">Wsparcie dla mieszkań </w:t>
      </w:r>
      <w:r>
        <w:rPr>
          <w:rFonts w:ascii="Arial" w:hAnsi="Arial" w:cs="Arial"/>
          <w:sz w:val="24"/>
          <w:szCs w:val="24"/>
        </w:rPr>
        <w:t>treningowych lub</w:t>
      </w:r>
      <w:r w:rsidRPr="00411B17">
        <w:rPr>
          <w:rFonts w:ascii="Arial" w:hAnsi="Arial" w:cs="Arial"/>
          <w:sz w:val="24"/>
          <w:szCs w:val="24"/>
        </w:rPr>
        <w:t xml:space="preserve"> mieszkań wspomaganych polega na tworzeniu miejsc w nowo tworzonych lub istniejących mieszkaniach.</w:t>
      </w:r>
    </w:p>
    <w:p w14:paraId="0B59592F" w14:textId="01553F1F" w:rsidR="00405485" w:rsidRDefault="00405485" w:rsidP="000D6B40">
      <w:pPr>
        <w:pStyle w:val="Akapitzlist"/>
        <w:numPr>
          <w:ilvl w:val="0"/>
          <w:numId w:val="19"/>
        </w:numPr>
        <w:tabs>
          <w:tab w:val="num" w:pos="709"/>
        </w:tabs>
        <w:autoSpaceDE w:val="0"/>
        <w:autoSpaceDN w:val="0"/>
        <w:adjustRightInd w:val="0"/>
        <w:spacing w:before="60" w:after="60" w:line="360" w:lineRule="auto"/>
        <w:ind w:left="426" w:hanging="426"/>
        <w:contextualSpacing w:val="0"/>
        <w:rPr>
          <w:rFonts w:ascii="Arial" w:hAnsi="Arial" w:cs="Arial"/>
          <w:sz w:val="24"/>
          <w:szCs w:val="24"/>
        </w:rPr>
      </w:pPr>
      <w:r w:rsidRPr="00411B17">
        <w:rPr>
          <w:rFonts w:ascii="Arial" w:hAnsi="Arial" w:cs="Arial"/>
          <w:sz w:val="24"/>
          <w:szCs w:val="24"/>
        </w:rPr>
        <w:t xml:space="preserve">Wsparcie usług w ramach istniejących </w:t>
      </w:r>
      <w:r w:rsidRPr="006A7C16">
        <w:rPr>
          <w:rFonts w:ascii="Arial" w:hAnsi="Arial" w:cs="Arial"/>
          <w:b/>
          <w:bCs/>
          <w:sz w:val="24"/>
          <w:szCs w:val="24"/>
        </w:rPr>
        <w:t>mieszkań wspomaganych</w:t>
      </w:r>
      <w:r w:rsidR="008B72A6">
        <w:rPr>
          <w:rFonts w:ascii="Arial" w:hAnsi="Arial" w:cs="Arial"/>
          <w:b/>
          <w:bCs/>
          <w:sz w:val="24"/>
          <w:szCs w:val="24"/>
        </w:rPr>
        <w:t xml:space="preserve"> i treningowych</w:t>
      </w:r>
      <w:r w:rsidRPr="00411B17">
        <w:rPr>
          <w:rFonts w:ascii="Arial" w:hAnsi="Arial" w:cs="Arial"/>
          <w:sz w:val="24"/>
          <w:szCs w:val="24"/>
        </w:rPr>
        <w:t xml:space="preserve"> jest możliwe wyłącznie pod warunkiem zwiększenia liczby miejsc w danym mieszkaniu, bez pogorszenia jakości świadczonych usług</w:t>
      </w:r>
      <w:r>
        <w:rPr>
          <w:rFonts w:ascii="Arial" w:hAnsi="Arial" w:cs="Arial"/>
          <w:sz w:val="24"/>
          <w:szCs w:val="24"/>
        </w:rPr>
        <w:t xml:space="preserve"> i z poszanowaniem prawa do decydowania osoby korzystającej z mieszkania co do warunków zamieszkania i korzystania z usług</w:t>
      </w:r>
      <w:r w:rsidRPr="00411B17">
        <w:rPr>
          <w:rFonts w:ascii="Arial" w:hAnsi="Arial" w:cs="Arial"/>
          <w:sz w:val="24"/>
          <w:szCs w:val="24"/>
        </w:rPr>
        <w:t>.</w:t>
      </w:r>
    </w:p>
    <w:p w14:paraId="4DCACCCD" w14:textId="1784DB97" w:rsidR="0047003C" w:rsidRDefault="0047003C" w:rsidP="000D6B40">
      <w:pPr>
        <w:pStyle w:val="Akapitzlist"/>
        <w:numPr>
          <w:ilvl w:val="0"/>
          <w:numId w:val="19"/>
        </w:numPr>
        <w:tabs>
          <w:tab w:val="num" w:pos="709"/>
        </w:tabs>
        <w:autoSpaceDE w:val="0"/>
        <w:autoSpaceDN w:val="0"/>
        <w:adjustRightInd w:val="0"/>
        <w:spacing w:before="60" w:after="60" w:line="360" w:lineRule="auto"/>
        <w:ind w:left="426" w:hanging="435"/>
        <w:contextualSpacing w:val="0"/>
        <w:rPr>
          <w:rFonts w:ascii="Arial" w:hAnsi="Arial" w:cs="Arial"/>
          <w:sz w:val="24"/>
          <w:szCs w:val="24"/>
        </w:rPr>
      </w:pPr>
      <w:r w:rsidRPr="0047003C">
        <w:rPr>
          <w:rFonts w:ascii="Arial" w:hAnsi="Arial" w:cs="Arial"/>
          <w:sz w:val="24"/>
          <w:szCs w:val="24"/>
        </w:rPr>
        <w:t xml:space="preserve">W ramach projektu nie </w:t>
      </w:r>
      <w:r>
        <w:rPr>
          <w:rFonts w:ascii="Arial" w:hAnsi="Arial" w:cs="Arial"/>
          <w:sz w:val="24"/>
          <w:szCs w:val="24"/>
        </w:rPr>
        <w:t>może nastąpi</w:t>
      </w:r>
      <w:r w:rsidR="00D16644">
        <w:rPr>
          <w:rFonts w:ascii="Arial" w:hAnsi="Arial" w:cs="Arial"/>
          <w:sz w:val="24"/>
          <w:szCs w:val="24"/>
        </w:rPr>
        <w:t>ć</w:t>
      </w:r>
      <w:r w:rsidRPr="0047003C">
        <w:rPr>
          <w:rFonts w:ascii="Arial" w:hAnsi="Arial" w:cs="Arial"/>
          <w:sz w:val="24"/>
          <w:szCs w:val="24"/>
        </w:rPr>
        <w:t>:</w:t>
      </w:r>
    </w:p>
    <w:p w14:paraId="3E484A26" w14:textId="4C765750" w:rsidR="0047003C" w:rsidRDefault="0047003C" w:rsidP="000D6B40">
      <w:pPr>
        <w:pStyle w:val="Akapitzlist"/>
        <w:numPr>
          <w:ilvl w:val="0"/>
          <w:numId w:val="61"/>
        </w:numPr>
        <w:autoSpaceDE w:val="0"/>
        <w:autoSpaceDN w:val="0"/>
        <w:adjustRightInd w:val="0"/>
        <w:spacing w:before="60" w:after="60" w:line="360" w:lineRule="auto"/>
        <w:ind w:left="1134" w:hanging="567"/>
        <w:contextualSpacing w:val="0"/>
        <w:rPr>
          <w:rFonts w:ascii="Arial" w:hAnsi="Arial" w:cs="Arial"/>
          <w:sz w:val="24"/>
          <w:szCs w:val="24"/>
        </w:rPr>
      </w:pPr>
      <w:r w:rsidRPr="0047003C">
        <w:rPr>
          <w:rFonts w:ascii="Arial" w:hAnsi="Arial" w:cs="Arial"/>
          <w:sz w:val="24"/>
          <w:szCs w:val="24"/>
        </w:rPr>
        <w:lastRenderedPageBreak/>
        <w:t>zmniejszeni</w:t>
      </w:r>
      <w:r>
        <w:rPr>
          <w:rFonts w:ascii="Arial" w:hAnsi="Arial" w:cs="Arial"/>
          <w:sz w:val="24"/>
          <w:szCs w:val="24"/>
        </w:rPr>
        <w:t>e</w:t>
      </w:r>
      <w:r w:rsidRPr="0047003C">
        <w:rPr>
          <w:rFonts w:ascii="Arial" w:hAnsi="Arial" w:cs="Arial"/>
          <w:sz w:val="24"/>
          <w:szCs w:val="24"/>
        </w:rPr>
        <w:t xml:space="preserve"> dotychczasowego finansowania usług w formie mieszkań treningowych, wspomaganych przez beneficjenta</w:t>
      </w:r>
      <w:r>
        <w:rPr>
          <w:rFonts w:ascii="Arial" w:hAnsi="Arial" w:cs="Arial"/>
          <w:sz w:val="24"/>
          <w:szCs w:val="24"/>
        </w:rPr>
        <w:t>/partnera</w:t>
      </w:r>
      <w:r w:rsidRPr="0047003C">
        <w:rPr>
          <w:rFonts w:ascii="Arial" w:hAnsi="Arial" w:cs="Arial"/>
          <w:sz w:val="24"/>
          <w:szCs w:val="24"/>
        </w:rPr>
        <w:t xml:space="preserve"> oraz </w:t>
      </w:r>
    </w:p>
    <w:p w14:paraId="22BD80C8" w14:textId="72E86200" w:rsidR="0047003C" w:rsidRPr="0047003C" w:rsidRDefault="0047003C" w:rsidP="000D6B40">
      <w:pPr>
        <w:pStyle w:val="Akapitzlist"/>
        <w:numPr>
          <w:ilvl w:val="0"/>
          <w:numId w:val="61"/>
        </w:numPr>
        <w:autoSpaceDE w:val="0"/>
        <w:autoSpaceDN w:val="0"/>
        <w:adjustRightInd w:val="0"/>
        <w:spacing w:before="60" w:after="60" w:line="360" w:lineRule="auto"/>
        <w:ind w:left="1134" w:hanging="567"/>
        <w:contextualSpacing w:val="0"/>
        <w:rPr>
          <w:rFonts w:ascii="Arial" w:hAnsi="Arial" w:cs="Arial"/>
          <w:sz w:val="24"/>
          <w:szCs w:val="24"/>
        </w:rPr>
      </w:pPr>
      <w:r w:rsidRPr="0047003C">
        <w:rPr>
          <w:rFonts w:ascii="Arial" w:hAnsi="Arial" w:cs="Arial"/>
          <w:sz w:val="24"/>
          <w:szCs w:val="24"/>
        </w:rPr>
        <w:t>zastąpienia środkami projektu dotychczasowego finansowania usług ze środków innych niż europejskie</w:t>
      </w:r>
    </w:p>
    <w:p w14:paraId="7DBF09F5" w14:textId="4CE25AAD" w:rsidR="00405485" w:rsidRPr="006A7C16" w:rsidRDefault="00405485" w:rsidP="000D6B40">
      <w:pPr>
        <w:pStyle w:val="Akapitzlist"/>
        <w:numPr>
          <w:ilvl w:val="0"/>
          <w:numId w:val="19"/>
        </w:numPr>
        <w:tabs>
          <w:tab w:val="num" w:pos="709"/>
        </w:tabs>
        <w:autoSpaceDE w:val="0"/>
        <w:autoSpaceDN w:val="0"/>
        <w:adjustRightInd w:val="0"/>
        <w:spacing w:before="60" w:after="60" w:line="360" w:lineRule="auto"/>
        <w:ind w:left="426" w:hanging="435"/>
        <w:contextualSpacing w:val="0"/>
        <w:rPr>
          <w:rFonts w:ascii="Arial" w:hAnsi="Arial" w:cs="Arial"/>
          <w:sz w:val="24"/>
          <w:szCs w:val="24"/>
        </w:rPr>
      </w:pPr>
      <w:r w:rsidRPr="00411B17">
        <w:rPr>
          <w:rFonts w:ascii="Arial" w:hAnsi="Arial" w:cs="Arial"/>
          <w:sz w:val="24"/>
          <w:szCs w:val="24"/>
        </w:rPr>
        <w:t>Liczba miejsc w mieszkaniu</w:t>
      </w:r>
      <w:r w:rsidR="006A7C16">
        <w:rPr>
          <w:rFonts w:ascii="Arial" w:hAnsi="Arial" w:cs="Arial"/>
          <w:sz w:val="24"/>
          <w:szCs w:val="24"/>
        </w:rPr>
        <w:t xml:space="preserve"> treningowym bądź wspomaganym </w:t>
      </w:r>
      <w:r w:rsidRPr="00411B17">
        <w:rPr>
          <w:rFonts w:ascii="Arial" w:hAnsi="Arial" w:cs="Arial"/>
          <w:sz w:val="24"/>
          <w:szCs w:val="24"/>
        </w:rPr>
        <w:t xml:space="preserve">nie może być większa niż </w:t>
      </w:r>
      <w:r w:rsidR="006A7C16">
        <w:rPr>
          <w:rFonts w:ascii="Arial" w:hAnsi="Arial" w:cs="Arial"/>
          <w:sz w:val="24"/>
          <w:szCs w:val="24"/>
        </w:rPr>
        <w:t xml:space="preserve">3, </w:t>
      </w:r>
      <w:r w:rsidR="006A7C16" w:rsidRPr="006A7C16">
        <w:rPr>
          <w:rFonts w:ascii="Arial" w:hAnsi="Arial" w:cs="Arial"/>
          <w:sz w:val="24"/>
          <w:szCs w:val="24"/>
        </w:rPr>
        <w:t>chyba że większa liczba miejsc wynika z faktu bycia rodziną w rozumieniu ustawy z dnia 12 marca 2004 r. o pomocy społecznej.</w:t>
      </w:r>
      <w:r w:rsidRPr="006A7C16">
        <w:rPr>
          <w:rFonts w:ascii="Arial" w:hAnsi="Arial" w:cs="Arial"/>
          <w:sz w:val="24"/>
          <w:szCs w:val="24"/>
        </w:rPr>
        <w:t xml:space="preserve"> Pokoje w mieszkaniu powinny być 1-osobowe.</w:t>
      </w:r>
    </w:p>
    <w:p w14:paraId="24EDEA73" w14:textId="77777777" w:rsidR="00405485" w:rsidRPr="00411B17" w:rsidRDefault="00405485" w:rsidP="000D6B40">
      <w:pPr>
        <w:pStyle w:val="Akapitzlist"/>
        <w:numPr>
          <w:ilvl w:val="0"/>
          <w:numId w:val="19"/>
        </w:numPr>
        <w:tabs>
          <w:tab w:val="num" w:pos="709"/>
        </w:tabs>
        <w:autoSpaceDE w:val="0"/>
        <w:autoSpaceDN w:val="0"/>
        <w:adjustRightInd w:val="0"/>
        <w:spacing w:before="60" w:after="60" w:line="360" w:lineRule="auto"/>
        <w:ind w:left="426" w:hanging="426"/>
        <w:contextualSpacing w:val="0"/>
        <w:rPr>
          <w:rFonts w:ascii="Arial" w:hAnsi="Arial" w:cs="Arial"/>
          <w:sz w:val="24"/>
          <w:szCs w:val="24"/>
        </w:rPr>
      </w:pPr>
      <w:r w:rsidRPr="00411B17">
        <w:rPr>
          <w:rFonts w:ascii="Arial" w:hAnsi="Arial" w:cs="Arial"/>
          <w:sz w:val="24"/>
          <w:szCs w:val="24"/>
        </w:rPr>
        <w:t>Mieszkania nie mogą być zlokalizowane na nieruchomości, na której znajduje się placówka opieki instytucjonalnej.</w:t>
      </w:r>
    </w:p>
    <w:p w14:paraId="56480DBA" w14:textId="150DA676" w:rsidR="00405485" w:rsidRPr="0047003C" w:rsidRDefault="00405485" w:rsidP="000D6B40">
      <w:pPr>
        <w:pStyle w:val="Akapitzlist"/>
        <w:numPr>
          <w:ilvl w:val="0"/>
          <w:numId w:val="60"/>
        </w:numPr>
        <w:tabs>
          <w:tab w:val="num" w:pos="709"/>
        </w:tabs>
        <w:autoSpaceDE w:val="0"/>
        <w:autoSpaceDN w:val="0"/>
        <w:adjustRightInd w:val="0"/>
        <w:spacing w:before="60" w:after="60" w:line="360" w:lineRule="auto"/>
        <w:ind w:left="426" w:hanging="426"/>
        <w:contextualSpacing w:val="0"/>
        <w:rPr>
          <w:rFonts w:ascii="Arial" w:hAnsi="Arial" w:cs="Arial"/>
          <w:color w:val="000000"/>
          <w:sz w:val="24"/>
          <w:szCs w:val="24"/>
        </w:rPr>
      </w:pPr>
      <w:r w:rsidRPr="00C577B6">
        <w:rPr>
          <w:rFonts w:ascii="Arial" w:hAnsi="Arial" w:cs="Arial"/>
          <w:sz w:val="24"/>
          <w:szCs w:val="24"/>
        </w:rPr>
        <w:t xml:space="preserve">W przypadku nieruchomości, w której znajduje się do </w:t>
      </w:r>
      <w:r w:rsidR="0047003C">
        <w:rPr>
          <w:rFonts w:ascii="Arial" w:hAnsi="Arial" w:cs="Arial"/>
          <w:sz w:val="24"/>
          <w:szCs w:val="24"/>
        </w:rPr>
        <w:t>8</w:t>
      </w:r>
      <w:r w:rsidRPr="00C577B6">
        <w:rPr>
          <w:rFonts w:ascii="Arial" w:hAnsi="Arial" w:cs="Arial"/>
          <w:sz w:val="24"/>
          <w:szCs w:val="24"/>
        </w:rPr>
        <w:t xml:space="preserve"> lokali włącznie, mieszkania mogą stanowić </w:t>
      </w:r>
      <w:r w:rsidR="0047003C">
        <w:rPr>
          <w:rFonts w:ascii="Arial" w:hAnsi="Arial" w:cs="Arial"/>
          <w:sz w:val="24"/>
          <w:szCs w:val="24"/>
        </w:rPr>
        <w:t>50</w:t>
      </w:r>
      <w:r w:rsidRPr="00C577B6">
        <w:rPr>
          <w:rFonts w:ascii="Arial" w:hAnsi="Arial" w:cs="Arial"/>
          <w:sz w:val="24"/>
          <w:szCs w:val="24"/>
        </w:rPr>
        <w:t xml:space="preserve">% lokali. W nieruchomości o większej liczbie lokali, maksymalna liczba </w:t>
      </w:r>
      <w:r w:rsidR="0047003C">
        <w:rPr>
          <w:rFonts w:ascii="Arial" w:hAnsi="Arial" w:cs="Arial"/>
          <w:sz w:val="24"/>
          <w:szCs w:val="24"/>
        </w:rPr>
        <w:t xml:space="preserve">takich </w:t>
      </w:r>
      <w:r w:rsidRPr="00C577B6">
        <w:rPr>
          <w:rFonts w:ascii="Arial" w:hAnsi="Arial" w:cs="Arial"/>
          <w:sz w:val="24"/>
          <w:szCs w:val="24"/>
        </w:rPr>
        <w:t xml:space="preserve">mieszkań wynosi </w:t>
      </w:r>
      <w:r w:rsidR="0047003C">
        <w:rPr>
          <w:rFonts w:ascii="Arial" w:hAnsi="Arial" w:cs="Arial"/>
          <w:sz w:val="24"/>
          <w:szCs w:val="24"/>
        </w:rPr>
        <w:t>4</w:t>
      </w:r>
      <w:r w:rsidRPr="00C577B6">
        <w:rPr>
          <w:rFonts w:ascii="Arial" w:hAnsi="Arial" w:cs="Arial"/>
          <w:sz w:val="24"/>
          <w:szCs w:val="24"/>
        </w:rPr>
        <w:t xml:space="preserve"> i 25% </w:t>
      </w:r>
      <w:r w:rsidR="0047003C" w:rsidRPr="00C577B6">
        <w:rPr>
          <w:rFonts w:ascii="Arial" w:hAnsi="Arial" w:cs="Arial"/>
          <w:sz w:val="24"/>
          <w:szCs w:val="24"/>
        </w:rPr>
        <w:t>nadwyżki</w:t>
      </w:r>
      <w:r w:rsidR="0047003C">
        <w:rPr>
          <w:rFonts w:ascii="Arial" w:hAnsi="Arial" w:cs="Arial"/>
          <w:sz w:val="24"/>
          <w:szCs w:val="24"/>
        </w:rPr>
        <w:t xml:space="preserve"> liczby lokali </w:t>
      </w:r>
      <w:r w:rsidRPr="00C577B6">
        <w:rPr>
          <w:rFonts w:ascii="Arial" w:hAnsi="Arial" w:cs="Arial"/>
          <w:sz w:val="24"/>
          <w:szCs w:val="24"/>
        </w:rPr>
        <w:t>powyżej</w:t>
      </w:r>
      <w:r w:rsidR="0047003C">
        <w:rPr>
          <w:rFonts w:ascii="Arial" w:hAnsi="Arial" w:cs="Arial"/>
          <w:sz w:val="24"/>
          <w:szCs w:val="24"/>
        </w:rPr>
        <w:t xml:space="preserve"> 4</w:t>
      </w:r>
      <w:r w:rsidRPr="0047003C">
        <w:rPr>
          <w:rFonts w:ascii="Arial" w:hAnsi="Arial" w:cs="Arial"/>
          <w:sz w:val="24"/>
          <w:szCs w:val="24"/>
        </w:rPr>
        <w:t>.</w:t>
      </w:r>
      <w:r w:rsidR="0047003C" w:rsidRPr="0047003C">
        <w:rPr>
          <w:rFonts w:ascii="Arial" w:hAnsi="Arial" w:cs="Arial"/>
          <w:sz w:val="24"/>
          <w:szCs w:val="24"/>
        </w:rPr>
        <w:t xml:space="preserve">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25436B25" w14:textId="6E304560" w:rsidR="00405485" w:rsidRPr="00C577B6" w:rsidRDefault="00405485" w:rsidP="000D6B40">
      <w:pPr>
        <w:pStyle w:val="Akapitzlist"/>
        <w:numPr>
          <w:ilvl w:val="0"/>
          <w:numId w:val="60"/>
        </w:numPr>
        <w:tabs>
          <w:tab w:val="num" w:pos="709"/>
        </w:tabs>
        <w:autoSpaceDE w:val="0"/>
        <w:autoSpaceDN w:val="0"/>
        <w:adjustRightInd w:val="0"/>
        <w:spacing w:before="60" w:after="60" w:line="360" w:lineRule="auto"/>
        <w:ind w:left="426" w:hanging="426"/>
        <w:contextualSpacing w:val="0"/>
        <w:rPr>
          <w:rFonts w:ascii="Arial" w:hAnsi="Arial" w:cs="Arial"/>
          <w:color w:val="000000"/>
          <w:sz w:val="24"/>
          <w:szCs w:val="24"/>
        </w:rPr>
      </w:pPr>
      <w:r w:rsidRPr="00C577B6">
        <w:rPr>
          <w:rFonts w:ascii="Arial" w:hAnsi="Arial" w:cs="Arial"/>
          <w:sz w:val="24"/>
          <w:szCs w:val="24"/>
        </w:rPr>
        <w:t xml:space="preserve">Wsparcie w formie mieszkania treningowego lub wspomaganego musi być realizowane zgodnie z </w:t>
      </w:r>
      <w:r w:rsidR="000714DA">
        <w:rPr>
          <w:rFonts w:ascii="Arial" w:hAnsi="Arial" w:cs="Arial"/>
          <w:sz w:val="24"/>
          <w:szCs w:val="24"/>
        </w:rPr>
        <w:t>Rozporządzeniem Ministra Rodziny i Polityki Społecznej z dnia 30 października 2023 r. w sprawie mieszkań treningowych i wspomaganych</w:t>
      </w:r>
      <w:r w:rsidRPr="00C577B6">
        <w:rPr>
          <w:rFonts w:ascii="Arial" w:hAnsi="Arial" w:cs="Arial"/>
          <w:color w:val="0D0D0D" w:themeColor="text1" w:themeTint="F2"/>
          <w:sz w:val="24"/>
          <w:szCs w:val="24"/>
          <w:shd w:val="clear" w:color="auto" w:fill="FFFFFF"/>
        </w:rPr>
        <w:t xml:space="preserve">. </w:t>
      </w:r>
    </w:p>
    <w:p w14:paraId="2FC52187" w14:textId="2672245D" w:rsidR="00340F6B" w:rsidRPr="002A5803" w:rsidRDefault="00405485" w:rsidP="000D6B40">
      <w:pPr>
        <w:pStyle w:val="Akapitzlist"/>
        <w:numPr>
          <w:ilvl w:val="0"/>
          <w:numId w:val="60"/>
        </w:numPr>
        <w:autoSpaceDE w:val="0"/>
        <w:autoSpaceDN w:val="0"/>
        <w:adjustRightInd w:val="0"/>
        <w:spacing w:before="60" w:after="60" w:line="360" w:lineRule="auto"/>
        <w:ind w:left="567" w:hanging="567"/>
        <w:contextualSpacing w:val="0"/>
        <w:rPr>
          <w:rFonts w:ascii="Arial" w:hAnsi="Arial" w:cs="Arial"/>
          <w:color w:val="0D0D0D" w:themeColor="text1" w:themeTint="F2"/>
          <w:sz w:val="24"/>
          <w:szCs w:val="24"/>
        </w:rPr>
      </w:pPr>
      <w:r>
        <w:rPr>
          <w:rFonts w:ascii="Arial" w:hAnsi="Arial" w:cs="Arial"/>
          <w:sz w:val="24"/>
          <w:szCs w:val="24"/>
        </w:rPr>
        <w:t>Wsparcie realizowane w formie mieszkań wymaga zgłoszenia do rejestru prowadzonego przez wojewodę</w:t>
      </w:r>
      <w:r w:rsidRPr="003637A4">
        <w:rPr>
          <w:rFonts w:ascii="Arial" w:hAnsi="Arial" w:cs="Arial"/>
          <w:color w:val="000000"/>
          <w:sz w:val="24"/>
          <w:szCs w:val="24"/>
        </w:rPr>
        <w:t>.</w:t>
      </w:r>
    </w:p>
    <w:p w14:paraId="26832AC5" w14:textId="77777777" w:rsidR="004B17B6" w:rsidRDefault="004B17B6" w:rsidP="000D6B40">
      <w:pPr>
        <w:pStyle w:val="Akapitzlist"/>
        <w:autoSpaceDE w:val="0"/>
        <w:autoSpaceDN w:val="0"/>
        <w:adjustRightInd w:val="0"/>
        <w:spacing w:before="60" w:after="60" w:line="360" w:lineRule="auto"/>
        <w:ind w:left="567"/>
        <w:contextualSpacing w:val="0"/>
        <w:rPr>
          <w:rFonts w:ascii="Arial" w:hAnsi="Arial" w:cs="Arial"/>
          <w:sz w:val="24"/>
          <w:szCs w:val="24"/>
        </w:rPr>
      </w:pPr>
    </w:p>
    <w:p w14:paraId="2B9E70B0" w14:textId="6636471D" w:rsidR="00334FA2" w:rsidRPr="00727A9B" w:rsidRDefault="00334FA2" w:rsidP="000D6B40">
      <w:pPr>
        <w:pStyle w:val="Nag2"/>
        <w:numPr>
          <w:ilvl w:val="0"/>
          <w:numId w:val="0"/>
        </w:numPr>
        <w:tabs>
          <w:tab w:val="clear" w:pos="0"/>
        </w:tabs>
        <w:spacing w:before="60" w:after="60" w:line="360" w:lineRule="auto"/>
        <w:jc w:val="left"/>
        <w:rPr>
          <w:color w:val="4472C4" w:themeColor="accent5"/>
          <w:sz w:val="28"/>
        </w:rPr>
      </w:pPr>
      <w:bookmarkStart w:id="20" w:name="_Toc157081480"/>
      <w:r w:rsidRPr="00727A9B">
        <w:rPr>
          <w:color w:val="4472C4" w:themeColor="accent5"/>
          <w:sz w:val="28"/>
        </w:rPr>
        <w:t>Działania wspierające osoby przebywające w całodobowych instytucjach opieki</w:t>
      </w:r>
      <w:bookmarkEnd w:id="20"/>
    </w:p>
    <w:p w14:paraId="7855CD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Zaplanowane działania dla osób przebywających w całodobowych placówkach opieki nie mogą wzmacniać potencjału instytucjonalnego tych placówek.</w:t>
      </w:r>
      <w:r>
        <w:rPr>
          <w:rFonts w:ascii="Arial" w:hAnsi="Arial" w:cs="Arial"/>
          <w:sz w:val="24"/>
          <w:szCs w:val="24"/>
        </w:rPr>
        <w:t xml:space="preserve"> Wsparcie musi być realizowane poza placówką instytucjonalną. Realizatorem wsparcia nie może być placówka instytucjonalna. </w:t>
      </w:r>
    </w:p>
    <w:p w14:paraId="0EA95A80" w14:textId="77777777" w:rsidR="00334FA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lastRenderedPageBreak/>
        <w:t>Zaplanowane działania dla osób przebywających w całodobowych placówkach opieki muszą umożliwiać przejście tych osób do opieki realizowanej w formie usług świadczonych w społeczności lokalnej</w:t>
      </w:r>
      <w:r w:rsidRPr="002A1932">
        <w:rPr>
          <w:rStyle w:val="Odwoanieprzypisudolnego"/>
          <w:rFonts w:ascii="Arial" w:hAnsi="Arial" w:cs="Arial"/>
          <w:sz w:val="24"/>
          <w:szCs w:val="24"/>
        </w:rPr>
        <w:footnoteReference w:id="1"/>
      </w:r>
      <w:r w:rsidRPr="002A1932">
        <w:rPr>
          <w:rFonts w:ascii="Arial" w:hAnsi="Arial" w:cs="Arial"/>
          <w:sz w:val="24"/>
          <w:szCs w:val="24"/>
        </w:rPr>
        <w:t>.</w:t>
      </w:r>
    </w:p>
    <w:p w14:paraId="120199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 xml:space="preserve">W ramach działań wspierających osoby w całodobowych instytucjach można  zaplanować np.: </w:t>
      </w:r>
    </w:p>
    <w:p w14:paraId="625A26B2"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poradnictwo specjalistyczne, </w:t>
      </w:r>
    </w:p>
    <w:p w14:paraId="378B6EBB"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treningi kompetencji i umiejętności społecznych, </w:t>
      </w:r>
    </w:p>
    <w:p w14:paraId="7B23BD4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grupy wsparcia, </w:t>
      </w:r>
    </w:p>
    <w:p w14:paraId="2520E8E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usługi asystenckie, </w:t>
      </w:r>
    </w:p>
    <w:p w14:paraId="7A935129"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praca socjalna, </w:t>
      </w:r>
    </w:p>
    <w:p w14:paraId="009D860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terapia psychologiczna lub psychospołeczna, </w:t>
      </w:r>
    </w:p>
    <w:p w14:paraId="362BCFB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mieszkania wspomagane i treningowe,</w:t>
      </w:r>
    </w:p>
    <w:p w14:paraId="49CCDED9" w14:textId="77777777" w:rsidR="00334FA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inne </w:t>
      </w:r>
      <w:proofErr w:type="spellStart"/>
      <w:r w:rsidRPr="002A1932">
        <w:rPr>
          <w:rFonts w:ascii="Arial" w:hAnsi="Arial" w:cs="Arial"/>
          <w:sz w:val="24"/>
          <w:szCs w:val="24"/>
        </w:rPr>
        <w:t>zdeinstytucjonalizowane</w:t>
      </w:r>
      <w:proofErr w:type="spellEnd"/>
      <w:r w:rsidRPr="002A1932">
        <w:rPr>
          <w:rFonts w:ascii="Arial" w:hAnsi="Arial" w:cs="Arial"/>
          <w:sz w:val="24"/>
          <w:szCs w:val="24"/>
        </w:rPr>
        <w:t xml:space="preserve"> usługi wynikające z diagnozy potrzeb.</w:t>
      </w:r>
    </w:p>
    <w:p w14:paraId="583FCDF4" w14:textId="77777777" w:rsidR="00334FA2" w:rsidRPr="002A1932" w:rsidRDefault="00334FA2" w:rsidP="000D6B40">
      <w:pPr>
        <w:pStyle w:val="Akapitzlist"/>
        <w:autoSpaceDE w:val="0"/>
        <w:autoSpaceDN w:val="0"/>
        <w:adjustRightInd w:val="0"/>
        <w:spacing w:before="60" w:after="60" w:line="360" w:lineRule="auto"/>
        <w:ind w:left="1134"/>
        <w:contextualSpacing w:val="0"/>
        <w:rPr>
          <w:rFonts w:ascii="Arial" w:hAnsi="Arial" w:cs="Arial"/>
          <w:sz w:val="24"/>
          <w:szCs w:val="24"/>
        </w:rPr>
      </w:pPr>
    </w:p>
    <w:p w14:paraId="6907D395" w14:textId="62D69AD4" w:rsidR="00334FA2" w:rsidRPr="009A5C46" w:rsidRDefault="00334FA2" w:rsidP="000D6B40">
      <w:pPr>
        <w:pStyle w:val="Nag1"/>
        <w:numPr>
          <w:ilvl w:val="0"/>
          <w:numId w:val="0"/>
        </w:numPr>
        <w:pBdr>
          <w:left w:val="single" w:sz="4" w:space="31" w:color="000000"/>
          <w:right w:val="single" w:sz="4" w:space="0" w:color="000000"/>
        </w:pBdr>
        <w:spacing w:before="60" w:after="60" w:line="360" w:lineRule="auto"/>
        <w:jc w:val="center"/>
        <w:rPr>
          <w:sz w:val="28"/>
          <w:szCs w:val="28"/>
        </w:rPr>
      </w:pPr>
      <w:bookmarkStart w:id="21" w:name="_Toc157081481"/>
      <w:r>
        <w:rPr>
          <w:sz w:val="28"/>
          <w:szCs w:val="28"/>
        </w:rPr>
        <w:t xml:space="preserve">Typ projektu: „Rozwój </w:t>
      </w:r>
      <w:proofErr w:type="spellStart"/>
      <w:r>
        <w:rPr>
          <w:sz w:val="28"/>
          <w:szCs w:val="28"/>
        </w:rPr>
        <w:t>zdeinstytucjonalizowanych</w:t>
      </w:r>
      <w:proofErr w:type="spellEnd"/>
      <w:r>
        <w:rPr>
          <w:sz w:val="28"/>
          <w:szCs w:val="28"/>
        </w:rPr>
        <w:t xml:space="preserve"> u</w:t>
      </w:r>
      <w:r w:rsidRPr="009A5C46">
        <w:rPr>
          <w:sz w:val="28"/>
          <w:szCs w:val="28"/>
        </w:rPr>
        <w:t xml:space="preserve">sług </w:t>
      </w:r>
      <w:r>
        <w:rPr>
          <w:sz w:val="28"/>
          <w:szCs w:val="28"/>
        </w:rPr>
        <w:t>zdrowotnych”</w:t>
      </w:r>
      <w:bookmarkEnd w:id="21"/>
    </w:p>
    <w:p w14:paraId="708644B8" w14:textId="7CF490DC" w:rsidR="00CF4E91" w:rsidRPr="00727A9B" w:rsidRDefault="00CF4E91" w:rsidP="000D6B40">
      <w:pPr>
        <w:keepNext/>
        <w:widowControl w:val="0"/>
        <w:tabs>
          <w:tab w:val="left" w:pos="567"/>
        </w:tabs>
        <w:autoSpaceDE w:val="0"/>
        <w:spacing w:before="60" w:after="60" w:line="360" w:lineRule="auto"/>
        <w:ind w:left="567" w:hanging="567"/>
        <w:outlineLvl w:val="2"/>
        <w:rPr>
          <w:rFonts w:ascii="Arial" w:eastAsia="Times New Roman" w:hAnsi="Arial" w:cs="Arial"/>
          <w:b/>
          <w:bCs/>
          <w:color w:val="4472C4" w:themeColor="accent5"/>
          <w:sz w:val="28"/>
          <w:szCs w:val="28"/>
        </w:rPr>
      </w:pPr>
      <w:bookmarkStart w:id="22" w:name="_Toc157081482"/>
      <w:r w:rsidRPr="00727A9B">
        <w:rPr>
          <w:rFonts w:ascii="Arial" w:eastAsia="Times New Roman" w:hAnsi="Arial" w:cs="Arial"/>
          <w:b/>
          <w:bCs/>
          <w:color w:val="4472C4" w:themeColor="accent5"/>
          <w:sz w:val="28"/>
          <w:szCs w:val="28"/>
        </w:rPr>
        <w:t>Informacje ogólne</w:t>
      </w:r>
      <w:bookmarkEnd w:id="22"/>
    </w:p>
    <w:p w14:paraId="7D9308C9" w14:textId="77777777" w:rsidR="00727A9B" w:rsidRPr="003C02CC" w:rsidRDefault="00727A9B" w:rsidP="000D6B40">
      <w:pPr>
        <w:pStyle w:val="Akapitzlist"/>
        <w:numPr>
          <w:ilvl w:val="0"/>
          <w:numId w:val="73"/>
        </w:numPr>
        <w:autoSpaceDE w:val="0"/>
        <w:autoSpaceDN w:val="0"/>
        <w:adjustRightInd w:val="0"/>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Do usług społecznych świadczonych w społeczności lokalnej należą w szczególności:</w:t>
      </w:r>
    </w:p>
    <w:p w14:paraId="71239834" w14:textId="53CCE3CF" w:rsidR="00727A9B" w:rsidRPr="00727A9B" w:rsidRDefault="00727A9B" w:rsidP="000D6B40">
      <w:pPr>
        <w:pStyle w:val="Akapitzlist"/>
        <w:numPr>
          <w:ilvl w:val="0"/>
          <w:numId w:val="78"/>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727A9B">
        <w:rPr>
          <w:rFonts w:ascii="Arial" w:hAnsi="Arial" w:cs="Arial"/>
          <w:sz w:val="24"/>
          <w:szCs w:val="24"/>
        </w:rPr>
        <w:t>sługi pielęgnacyjne i opiekuńcze w ramach opieki długoterminowej świadczone w miejscu zamieszkania.</w:t>
      </w:r>
    </w:p>
    <w:p w14:paraId="1A5A7601" w14:textId="77777777" w:rsidR="00727A9B" w:rsidRPr="00727A9B" w:rsidRDefault="00727A9B" w:rsidP="000D6B40">
      <w:pPr>
        <w:pStyle w:val="Akapitzlist"/>
        <w:numPr>
          <w:ilvl w:val="0"/>
          <w:numId w:val="78"/>
        </w:numPr>
        <w:spacing w:before="60" w:after="60" w:line="360" w:lineRule="auto"/>
        <w:ind w:left="1134" w:hanging="567"/>
        <w:contextualSpacing w:val="0"/>
        <w:rPr>
          <w:rFonts w:ascii="Arial" w:hAnsi="Arial" w:cs="Arial"/>
          <w:bCs/>
          <w:sz w:val="24"/>
          <w:szCs w:val="24"/>
        </w:rPr>
      </w:pPr>
      <w:r w:rsidRPr="00727A9B">
        <w:rPr>
          <w:rFonts w:ascii="Arial" w:hAnsi="Arial" w:cs="Arial"/>
          <w:sz w:val="24"/>
          <w:szCs w:val="24"/>
        </w:rPr>
        <w:t>Usługi w ramach opieki paliatywnej, hospicyjnej świadczone w miejscu zamieszkania.</w:t>
      </w:r>
    </w:p>
    <w:p w14:paraId="5985DF24" w14:textId="1B6DB286" w:rsidR="00727A9B" w:rsidRPr="00727A9B" w:rsidRDefault="00727A9B" w:rsidP="000D6B40">
      <w:pPr>
        <w:pStyle w:val="Akapitzlist"/>
        <w:numPr>
          <w:ilvl w:val="0"/>
          <w:numId w:val="78"/>
        </w:numPr>
        <w:autoSpaceDE w:val="0"/>
        <w:autoSpaceDN w:val="0"/>
        <w:adjustRightInd w:val="0"/>
        <w:spacing w:before="60" w:after="60" w:line="360" w:lineRule="auto"/>
        <w:ind w:left="1134" w:hanging="567"/>
        <w:contextualSpacing w:val="0"/>
        <w:rPr>
          <w:rFonts w:ascii="Arial" w:hAnsi="Arial" w:cs="Arial"/>
          <w:sz w:val="24"/>
          <w:szCs w:val="24"/>
        </w:rPr>
      </w:pPr>
      <w:r w:rsidRPr="00727A9B">
        <w:rPr>
          <w:rFonts w:ascii="Arial" w:hAnsi="Arial" w:cs="Arial"/>
          <w:sz w:val="24"/>
          <w:szCs w:val="24"/>
        </w:rPr>
        <w:t xml:space="preserve">Usługi w ramach opieki geriatrycznej świadczone w miejscu zamieszkania. </w:t>
      </w:r>
    </w:p>
    <w:p w14:paraId="3EA3709D" w14:textId="73B490CA" w:rsidR="00334FA2" w:rsidRDefault="00C0344E" w:rsidP="000D6B40">
      <w:pPr>
        <w:pStyle w:val="Akapitzlist"/>
        <w:numPr>
          <w:ilvl w:val="0"/>
          <w:numId w:val="73"/>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 xml:space="preserve">Świadczenia opieki  zdrowotnej realizowane są wyłącznie </w:t>
      </w:r>
      <w:r w:rsidRPr="00727A9B">
        <w:rPr>
          <w:rFonts w:ascii="Arial" w:hAnsi="Arial" w:cs="Arial"/>
          <w:b/>
          <w:bCs/>
          <w:sz w:val="24"/>
          <w:szCs w:val="24"/>
        </w:rPr>
        <w:t>przez podmioty wykonujące działalność leczniczą</w:t>
      </w:r>
      <w:r w:rsidRPr="00CF4E91">
        <w:rPr>
          <w:rFonts w:ascii="Arial" w:hAnsi="Arial" w:cs="Arial"/>
          <w:sz w:val="24"/>
          <w:szCs w:val="24"/>
        </w:rPr>
        <w:t xml:space="preserve"> uprawnione do tego na mocy przepisów prawa</w:t>
      </w:r>
      <w:r w:rsidRPr="00CF4E91">
        <w:rPr>
          <w:rFonts w:ascii="Arial" w:hAnsi="Arial" w:cs="Arial"/>
          <w:sz w:val="20"/>
          <w:szCs w:val="20"/>
        </w:rPr>
        <w:t xml:space="preserve"> </w:t>
      </w:r>
      <w:r w:rsidRPr="00CF4E91">
        <w:rPr>
          <w:rFonts w:ascii="Arial" w:hAnsi="Arial" w:cs="Arial"/>
          <w:sz w:val="24"/>
          <w:szCs w:val="20"/>
        </w:rPr>
        <w:t>obowiązującego</w:t>
      </w:r>
      <w:r w:rsidRPr="00CF4E91">
        <w:rPr>
          <w:rFonts w:ascii="Arial" w:hAnsi="Arial" w:cs="Arial"/>
          <w:sz w:val="24"/>
          <w:szCs w:val="24"/>
        </w:rPr>
        <w:t>.</w:t>
      </w:r>
    </w:p>
    <w:p w14:paraId="33384F9C" w14:textId="40ADCD8E" w:rsidR="00CF4E91" w:rsidRDefault="004A44FC" w:rsidP="000D6B40">
      <w:pPr>
        <w:pStyle w:val="Akapitzlist"/>
        <w:numPr>
          <w:ilvl w:val="0"/>
          <w:numId w:val="73"/>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lastRenderedPageBreak/>
        <w:t>Wsparcie musi być dostosowane do indywidualnych potrzeb, potencjału i osobistych preferencji odbiorców usług co oznacza opracowanie indywidualnego planu opieki.</w:t>
      </w:r>
    </w:p>
    <w:p w14:paraId="15320283" w14:textId="0EDCD60D" w:rsidR="004A44FC" w:rsidRDefault="004A44FC" w:rsidP="000D6B40">
      <w:pPr>
        <w:pStyle w:val="Akapitzlist"/>
        <w:numPr>
          <w:ilvl w:val="0"/>
          <w:numId w:val="73"/>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W ramach usług zdrowotnych nie ma możliwości świadczenia środowiskowej opieki psychiatrycznej dla osób dorosłych oraz finansowania tworzenia i funkcjonowania dziennych domów opieki medycznej (DDOM).</w:t>
      </w:r>
    </w:p>
    <w:p w14:paraId="7ADA30CB" w14:textId="075B3B54" w:rsidR="004A44FC" w:rsidRPr="00CF4E91" w:rsidRDefault="004A44FC" w:rsidP="000D6B40">
      <w:pPr>
        <w:pStyle w:val="Akapitzlist"/>
        <w:numPr>
          <w:ilvl w:val="0"/>
          <w:numId w:val="73"/>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W przypadku realizacji usług zdrowotnych projekt musi zakładać wsparcie dla opiekunów nieformalnych osób potrzebujących wsparcia w codziennym funkcjonowaniu.</w:t>
      </w:r>
    </w:p>
    <w:p w14:paraId="37FA16CF" w14:textId="1A13BE43" w:rsidR="00C0344E" w:rsidRPr="00727A9B" w:rsidRDefault="006E7AD8" w:rsidP="000D6B40">
      <w:pPr>
        <w:keepNext/>
        <w:widowControl w:val="0"/>
        <w:tabs>
          <w:tab w:val="left" w:pos="851"/>
        </w:tabs>
        <w:autoSpaceDE w:val="0"/>
        <w:spacing w:before="60" w:after="60" w:line="360" w:lineRule="auto"/>
        <w:outlineLvl w:val="2"/>
        <w:rPr>
          <w:rFonts w:ascii="Arial" w:eastAsia="Times New Roman" w:hAnsi="Arial" w:cs="Arial"/>
          <w:b/>
          <w:bCs/>
          <w:color w:val="4472C4" w:themeColor="accent5"/>
          <w:sz w:val="28"/>
          <w:szCs w:val="28"/>
        </w:rPr>
      </w:pPr>
      <w:bookmarkStart w:id="23" w:name="_Toc157081483"/>
      <w:r w:rsidRPr="00727A9B">
        <w:rPr>
          <w:rFonts w:ascii="Arial" w:eastAsia="Times New Roman" w:hAnsi="Arial" w:cs="Arial"/>
          <w:b/>
          <w:bCs/>
          <w:color w:val="4472C4" w:themeColor="accent5"/>
          <w:sz w:val="28"/>
          <w:szCs w:val="28"/>
        </w:rPr>
        <w:t>Usługi</w:t>
      </w:r>
      <w:r w:rsidR="00C0344E" w:rsidRPr="00727A9B">
        <w:rPr>
          <w:rFonts w:ascii="Arial" w:eastAsia="Times New Roman" w:hAnsi="Arial" w:cs="Arial"/>
          <w:b/>
          <w:bCs/>
          <w:color w:val="4472C4" w:themeColor="accent5"/>
          <w:sz w:val="28"/>
          <w:szCs w:val="28"/>
        </w:rPr>
        <w:t xml:space="preserve"> pielęgnacyjne </w:t>
      </w:r>
      <w:r w:rsidRPr="00727A9B">
        <w:rPr>
          <w:rFonts w:ascii="Arial" w:eastAsia="Times New Roman" w:hAnsi="Arial" w:cs="Arial"/>
          <w:b/>
          <w:bCs/>
          <w:color w:val="4472C4" w:themeColor="accent5"/>
          <w:sz w:val="28"/>
          <w:szCs w:val="28"/>
        </w:rPr>
        <w:t xml:space="preserve">i </w:t>
      </w:r>
      <w:r w:rsidR="00C0344E" w:rsidRPr="00727A9B">
        <w:rPr>
          <w:rFonts w:ascii="Arial" w:eastAsia="Times New Roman" w:hAnsi="Arial" w:cs="Arial"/>
          <w:b/>
          <w:bCs/>
          <w:color w:val="4472C4" w:themeColor="accent5"/>
          <w:sz w:val="28"/>
          <w:szCs w:val="28"/>
        </w:rPr>
        <w:t xml:space="preserve">opiekuńcze w ramach opieki długoterminowej </w:t>
      </w:r>
      <w:r w:rsidRPr="00727A9B">
        <w:rPr>
          <w:rFonts w:ascii="Arial" w:eastAsia="Times New Roman" w:hAnsi="Arial" w:cs="Arial"/>
          <w:b/>
          <w:bCs/>
          <w:color w:val="4472C4" w:themeColor="accent5"/>
          <w:sz w:val="28"/>
          <w:szCs w:val="28"/>
        </w:rPr>
        <w:t>świadczone</w:t>
      </w:r>
      <w:r w:rsidR="00C0344E" w:rsidRPr="00727A9B">
        <w:rPr>
          <w:rFonts w:ascii="Arial" w:eastAsia="Times New Roman" w:hAnsi="Arial" w:cs="Arial"/>
          <w:b/>
          <w:bCs/>
          <w:color w:val="4472C4" w:themeColor="accent5"/>
          <w:sz w:val="28"/>
          <w:szCs w:val="28"/>
        </w:rPr>
        <w:t xml:space="preserve"> w </w:t>
      </w:r>
      <w:r w:rsidRPr="00727A9B">
        <w:rPr>
          <w:rFonts w:ascii="Arial" w:eastAsia="Times New Roman" w:hAnsi="Arial" w:cs="Arial"/>
          <w:b/>
          <w:bCs/>
          <w:color w:val="4472C4" w:themeColor="accent5"/>
          <w:sz w:val="28"/>
          <w:szCs w:val="28"/>
        </w:rPr>
        <w:t>miejscu zamieszkania</w:t>
      </w:r>
      <w:r w:rsidR="00C0344E" w:rsidRPr="00727A9B">
        <w:rPr>
          <w:rFonts w:ascii="Arial" w:eastAsia="Times New Roman" w:hAnsi="Arial" w:cs="Arial"/>
          <w:b/>
          <w:bCs/>
          <w:color w:val="4472C4" w:themeColor="accent5"/>
          <w:sz w:val="28"/>
          <w:szCs w:val="28"/>
        </w:rPr>
        <w:t>.</w:t>
      </w:r>
      <w:bookmarkEnd w:id="23"/>
    </w:p>
    <w:p w14:paraId="1049CF41" w14:textId="57D10760" w:rsidR="00C0344E" w:rsidRPr="00CF4E91" w:rsidRDefault="00C0344E" w:rsidP="000D6B40">
      <w:pPr>
        <w:numPr>
          <w:ilvl w:val="0"/>
          <w:numId w:val="65"/>
        </w:numPr>
        <w:suppressAutoHyphens/>
        <w:spacing w:before="60" w:after="60" w:line="360" w:lineRule="auto"/>
        <w:ind w:left="567" w:hanging="567"/>
        <w:rPr>
          <w:rFonts w:ascii="Arial" w:eastAsia="Times New Roman" w:hAnsi="Arial" w:cs="Arial"/>
          <w:sz w:val="24"/>
          <w:szCs w:val="24"/>
          <w:lang w:eastAsia="pl-PL"/>
        </w:rPr>
      </w:pPr>
      <w:r w:rsidRPr="00CF4E91">
        <w:rPr>
          <w:rFonts w:ascii="Arial" w:eastAsia="Times New Roman" w:hAnsi="Arial" w:cs="Arial"/>
          <w:sz w:val="24"/>
          <w:szCs w:val="24"/>
          <w:lang w:eastAsia="pl-PL"/>
        </w:rPr>
        <w:t>Wymagane jest aby usługi pielęgnacyjn</w:t>
      </w:r>
      <w:r w:rsidR="00C17A55" w:rsidRPr="00CF4E91">
        <w:rPr>
          <w:rFonts w:ascii="Arial" w:eastAsia="Times New Roman" w:hAnsi="Arial" w:cs="Arial"/>
          <w:sz w:val="24"/>
          <w:szCs w:val="24"/>
          <w:lang w:eastAsia="pl-PL"/>
        </w:rPr>
        <w:t>e</w:t>
      </w:r>
      <w:r w:rsidRPr="00CF4E91">
        <w:rPr>
          <w:rFonts w:ascii="Arial" w:eastAsia="Times New Roman" w:hAnsi="Arial" w:cs="Arial"/>
          <w:sz w:val="24"/>
          <w:szCs w:val="24"/>
          <w:lang w:eastAsia="pl-PL"/>
        </w:rPr>
        <w:t xml:space="preserve"> i opiekuńcz</w:t>
      </w:r>
      <w:r w:rsidR="00C17A55" w:rsidRPr="00CF4E91">
        <w:rPr>
          <w:rFonts w:ascii="Arial" w:eastAsia="Times New Roman" w:hAnsi="Arial" w:cs="Arial"/>
          <w:sz w:val="24"/>
          <w:szCs w:val="24"/>
          <w:lang w:eastAsia="pl-PL"/>
        </w:rPr>
        <w:t xml:space="preserve">e </w:t>
      </w:r>
      <w:r w:rsidRPr="00CF4E91">
        <w:rPr>
          <w:rFonts w:ascii="Arial" w:eastAsia="Times New Roman" w:hAnsi="Arial" w:cs="Arial"/>
          <w:sz w:val="24"/>
          <w:szCs w:val="24"/>
          <w:lang w:eastAsia="pl-PL"/>
        </w:rPr>
        <w:t xml:space="preserve">w ramach opieki długoterminowej </w:t>
      </w:r>
      <w:r w:rsidR="00C17A55" w:rsidRPr="00CF4E91">
        <w:rPr>
          <w:rFonts w:ascii="Arial" w:eastAsia="Times New Roman" w:hAnsi="Arial" w:cs="Arial"/>
          <w:sz w:val="24"/>
          <w:szCs w:val="24"/>
          <w:lang w:eastAsia="pl-PL"/>
        </w:rPr>
        <w:t xml:space="preserve">świadczone w miejscu zamieszkania </w:t>
      </w:r>
      <w:r w:rsidRPr="00CF4E91">
        <w:rPr>
          <w:rFonts w:ascii="Arial" w:eastAsia="Times New Roman" w:hAnsi="Arial" w:cs="Arial"/>
          <w:sz w:val="24"/>
          <w:szCs w:val="24"/>
          <w:lang w:eastAsia="pl-PL"/>
        </w:rPr>
        <w:t>były realizowane w oparciu o Rozporządzenie Ministra Zdrowia z dnia 22 listopada 2013 r. w sprawie świadczeń gwarantowanych z zakresu świadczeń pielęgnacyjnych i opiekuńczych w ramach opieki długoterminowej</w:t>
      </w:r>
      <w:r w:rsidR="00DA1BB4">
        <w:rPr>
          <w:rFonts w:ascii="Arial" w:eastAsia="Times New Roman" w:hAnsi="Arial" w:cs="Arial"/>
          <w:sz w:val="24"/>
          <w:szCs w:val="24"/>
          <w:lang w:eastAsia="pl-PL"/>
        </w:rPr>
        <w:t>,</w:t>
      </w:r>
      <w:r w:rsidRPr="00CF4E91">
        <w:rPr>
          <w:rFonts w:ascii="Arial" w:eastAsia="Times New Roman" w:hAnsi="Arial" w:cs="Arial"/>
          <w:sz w:val="24"/>
          <w:szCs w:val="24"/>
          <w:lang w:eastAsia="pl-PL"/>
        </w:rPr>
        <w:t xml:space="preserve"> w szczególności zaś z warunkami realizacji określonymi w Załączniku 4 do ww. Rozporządzenia. </w:t>
      </w:r>
    </w:p>
    <w:p w14:paraId="7AA0B219" w14:textId="734B20BD" w:rsidR="00C0344E" w:rsidRPr="00CF4E91" w:rsidRDefault="00C0344E" w:rsidP="000D6B40">
      <w:pPr>
        <w:numPr>
          <w:ilvl w:val="0"/>
          <w:numId w:val="65"/>
        </w:numPr>
        <w:suppressAutoHyphens/>
        <w:spacing w:before="60" w:after="60" w:line="360" w:lineRule="auto"/>
        <w:ind w:left="567" w:hanging="567"/>
        <w:rPr>
          <w:rFonts w:ascii="Arial" w:eastAsia="Times New Roman" w:hAnsi="Arial" w:cs="Arial"/>
          <w:sz w:val="24"/>
          <w:szCs w:val="24"/>
          <w:lang w:eastAsia="pl-PL"/>
        </w:rPr>
      </w:pPr>
      <w:r w:rsidRPr="00CF4E91">
        <w:rPr>
          <w:rFonts w:ascii="Arial" w:eastAsia="Times New Roman" w:hAnsi="Arial" w:cs="Arial"/>
          <w:sz w:val="24"/>
          <w:szCs w:val="24"/>
          <w:lang w:eastAsia="pl-PL"/>
        </w:rPr>
        <w:t xml:space="preserve">Zgodnie z ww. Rozporządzeniem do usług w ramach opieki długoterminowej w pierwszej kolejności mają zostać zakwalifikowane osoby, które w ocenie opartej na skali </w:t>
      </w:r>
      <w:proofErr w:type="spellStart"/>
      <w:r w:rsidRPr="00CF4E91">
        <w:rPr>
          <w:rFonts w:ascii="Arial" w:eastAsia="Times New Roman" w:hAnsi="Arial" w:cs="Arial"/>
          <w:sz w:val="24"/>
          <w:szCs w:val="24"/>
          <w:lang w:eastAsia="pl-PL"/>
        </w:rPr>
        <w:t>Barthel</w:t>
      </w:r>
      <w:proofErr w:type="spellEnd"/>
      <w:r w:rsidRPr="00CF4E91">
        <w:rPr>
          <w:rFonts w:ascii="Arial" w:eastAsia="Times New Roman" w:hAnsi="Arial" w:cs="Arial"/>
          <w:sz w:val="24"/>
          <w:szCs w:val="24"/>
          <w:lang w:eastAsia="pl-PL"/>
        </w:rPr>
        <w:t xml:space="preserve"> otrzymały 40 punktów lub mniej. </w:t>
      </w:r>
      <w:r w:rsidR="00727A9B">
        <w:rPr>
          <w:rFonts w:ascii="Arial" w:eastAsia="Times New Roman" w:hAnsi="Arial" w:cs="Arial"/>
          <w:sz w:val="24"/>
          <w:szCs w:val="24"/>
          <w:lang w:eastAsia="pl-PL"/>
        </w:rPr>
        <w:t>D</w:t>
      </w:r>
      <w:r w:rsidRPr="00CF4E91">
        <w:rPr>
          <w:rFonts w:ascii="Arial" w:eastAsia="Times New Roman" w:hAnsi="Arial" w:cs="Arial"/>
          <w:sz w:val="24"/>
          <w:szCs w:val="24"/>
          <w:lang w:eastAsia="pl-PL"/>
        </w:rPr>
        <w:t xml:space="preserve">opuszcza </w:t>
      </w:r>
      <w:r w:rsidR="00727A9B">
        <w:rPr>
          <w:rFonts w:ascii="Arial" w:eastAsia="Times New Roman" w:hAnsi="Arial" w:cs="Arial"/>
          <w:sz w:val="24"/>
          <w:szCs w:val="24"/>
          <w:lang w:eastAsia="pl-PL"/>
        </w:rPr>
        <w:t xml:space="preserve">się </w:t>
      </w:r>
      <w:r w:rsidRPr="00CF4E91">
        <w:rPr>
          <w:rFonts w:ascii="Arial" w:eastAsia="Times New Roman" w:hAnsi="Arial" w:cs="Arial"/>
          <w:sz w:val="24"/>
          <w:szCs w:val="24"/>
          <w:lang w:eastAsia="pl-PL"/>
        </w:rPr>
        <w:t xml:space="preserve">możliwość świadczenia </w:t>
      </w:r>
      <w:r w:rsidR="00727A9B">
        <w:rPr>
          <w:rFonts w:ascii="Arial" w:eastAsia="Times New Roman" w:hAnsi="Arial" w:cs="Arial"/>
          <w:sz w:val="24"/>
          <w:szCs w:val="24"/>
          <w:lang w:eastAsia="pl-PL"/>
        </w:rPr>
        <w:t>opieki długoterminowej</w:t>
      </w:r>
      <w:r w:rsidRPr="00CF4E91">
        <w:rPr>
          <w:rFonts w:ascii="Arial" w:eastAsia="Times New Roman" w:hAnsi="Arial" w:cs="Arial"/>
          <w:sz w:val="24"/>
          <w:szCs w:val="24"/>
          <w:lang w:eastAsia="pl-PL"/>
        </w:rPr>
        <w:t xml:space="preserve"> osobom potrzebującym wsparcia w codziennym funkcjonowaniu, które w ocenie opartej na skali </w:t>
      </w:r>
      <w:proofErr w:type="spellStart"/>
      <w:r w:rsidRPr="00CF4E91">
        <w:rPr>
          <w:rFonts w:ascii="Arial" w:eastAsia="Times New Roman" w:hAnsi="Arial" w:cs="Arial"/>
          <w:sz w:val="24"/>
          <w:szCs w:val="24"/>
          <w:lang w:eastAsia="pl-PL"/>
        </w:rPr>
        <w:t>Barthel</w:t>
      </w:r>
      <w:proofErr w:type="spellEnd"/>
      <w:r w:rsidRPr="00CF4E91">
        <w:rPr>
          <w:rFonts w:ascii="Arial" w:eastAsia="Times New Roman" w:hAnsi="Arial" w:cs="Arial"/>
          <w:sz w:val="24"/>
          <w:szCs w:val="24"/>
          <w:lang w:eastAsia="pl-PL"/>
        </w:rPr>
        <w:t xml:space="preserve"> otrzymały 60 punktów lub mniej.</w:t>
      </w:r>
    </w:p>
    <w:p w14:paraId="1B8AB571" w14:textId="77777777" w:rsidR="00C17A55" w:rsidRPr="00CF4E91" w:rsidRDefault="00C17A55" w:rsidP="000D6B40">
      <w:pPr>
        <w:suppressAutoHyphens/>
        <w:spacing w:before="60" w:after="60" w:line="360" w:lineRule="auto"/>
        <w:ind w:left="567"/>
        <w:rPr>
          <w:rFonts w:ascii="Arial" w:eastAsia="Times New Roman" w:hAnsi="Arial" w:cs="Arial"/>
          <w:sz w:val="24"/>
          <w:szCs w:val="24"/>
          <w:lang w:eastAsia="pl-PL"/>
        </w:rPr>
      </w:pPr>
    </w:p>
    <w:p w14:paraId="60B602A6" w14:textId="1B1E1D6D" w:rsidR="00C17A55" w:rsidRPr="00727A9B" w:rsidRDefault="00C17A55" w:rsidP="000D6B40">
      <w:pPr>
        <w:keepNext/>
        <w:widowControl w:val="0"/>
        <w:tabs>
          <w:tab w:val="left" w:pos="567"/>
        </w:tabs>
        <w:autoSpaceDE w:val="0"/>
        <w:spacing w:before="60" w:after="60" w:line="360" w:lineRule="auto"/>
        <w:outlineLvl w:val="2"/>
        <w:rPr>
          <w:rFonts w:ascii="Arial" w:eastAsia="Times New Roman" w:hAnsi="Arial" w:cs="Arial"/>
          <w:b/>
          <w:bCs/>
          <w:color w:val="4472C4" w:themeColor="accent5"/>
          <w:sz w:val="28"/>
          <w:szCs w:val="28"/>
        </w:rPr>
      </w:pPr>
      <w:bookmarkStart w:id="24" w:name="_Toc157081484"/>
      <w:r w:rsidRPr="00727A9B">
        <w:rPr>
          <w:rFonts w:ascii="Arial" w:eastAsia="Times New Roman" w:hAnsi="Arial" w:cs="Arial"/>
          <w:b/>
          <w:bCs/>
          <w:color w:val="4472C4" w:themeColor="accent5"/>
          <w:sz w:val="28"/>
          <w:szCs w:val="28"/>
        </w:rPr>
        <w:t>Usługi w ramach opieki paliatywnej, hospicyjnej świadczone w miejscu zamieszkania.</w:t>
      </w:r>
      <w:bookmarkEnd w:id="24"/>
    </w:p>
    <w:p w14:paraId="513205A7" w14:textId="7DA044C0" w:rsidR="00334FA2" w:rsidRPr="00727A9B" w:rsidRDefault="00C17A55" w:rsidP="000D6B40">
      <w:pPr>
        <w:autoSpaceDE w:val="0"/>
        <w:autoSpaceDN w:val="0"/>
        <w:adjustRightInd w:val="0"/>
        <w:spacing w:before="60" w:after="60" w:line="360" w:lineRule="auto"/>
        <w:rPr>
          <w:rFonts w:ascii="Arial" w:hAnsi="Arial" w:cs="Arial"/>
          <w:sz w:val="24"/>
          <w:szCs w:val="24"/>
        </w:rPr>
      </w:pPr>
      <w:r w:rsidRPr="00727A9B">
        <w:rPr>
          <w:rFonts w:ascii="Arial" w:eastAsia="Times New Roman" w:hAnsi="Arial" w:cs="Arial"/>
          <w:sz w:val="24"/>
          <w:szCs w:val="24"/>
          <w:lang w:eastAsia="pl-PL"/>
        </w:rPr>
        <w:t>Wymagane jest aby podstawowe usługi w ramach opieki paliatywnej i hospicyjnej były realizowane w oparciu o Rozporządzenie Ministra Zdrowia z dnia 29 października 2013 r. w sprawie świadczeń gwarantowanych z zakresu opieki paliatywnej i hospicyjnej</w:t>
      </w:r>
      <w:r w:rsidR="00DA1BB4">
        <w:rPr>
          <w:rFonts w:ascii="Arial" w:eastAsia="Times New Roman" w:hAnsi="Arial" w:cs="Arial"/>
          <w:sz w:val="24"/>
          <w:szCs w:val="24"/>
          <w:lang w:eastAsia="pl-PL"/>
        </w:rPr>
        <w:t xml:space="preserve">, </w:t>
      </w:r>
      <w:r w:rsidRPr="00727A9B">
        <w:rPr>
          <w:rFonts w:ascii="Arial" w:eastAsia="Times New Roman" w:hAnsi="Arial" w:cs="Arial"/>
          <w:sz w:val="24"/>
          <w:szCs w:val="24"/>
          <w:lang w:eastAsia="pl-PL"/>
        </w:rPr>
        <w:t>w szczególności zaś z warunkami realizacji określonymi w Załączniku 2 do ww. Rozporządzenia.</w:t>
      </w:r>
    </w:p>
    <w:p w14:paraId="31A9177C" w14:textId="77777777" w:rsidR="00367482" w:rsidRPr="00367482" w:rsidRDefault="00367482" w:rsidP="000D6B40">
      <w:pPr>
        <w:autoSpaceDE w:val="0"/>
        <w:autoSpaceDN w:val="0"/>
        <w:adjustRightInd w:val="0"/>
        <w:spacing w:before="60" w:after="60" w:line="360" w:lineRule="auto"/>
        <w:rPr>
          <w:rFonts w:ascii="Arial" w:hAnsi="Arial" w:cs="Arial"/>
          <w:sz w:val="24"/>
          <w:szCs w:val="24"/>
        </w:rPr>
      </w:pPr>
    </w:p>
    <w:p w14:paraId="09260106" w14:textId="415B7EA2" w:rsidR="00367482" w:rsidRPr="00727A9B" w:rsidRDefault="00367482" w:rsidP="000D6B40">
      <w:pPr>
        <w:keepNext/>
        <w:widowControl w:val="0"/>
        <w:tabs>
          <w:tab w:val="left" w:pos="567"/>
        </w:tabs>
        <w:autoSpaceDE w:val="0"/>
        <w:spacing w:before="60" w:after="60" w:line="360" w:lineRule="auto"/>
        <w:outlineLvl w:val="2"/>
        <w:rPr>
          <w:rFonts w:ascii="Arial" w:eastAsia="Times New Roman" w:hAnsi="Arial" w:cs="Arial"/>
          <w:b/>
          <w:bCs/>
          <w:color w:val="4472C4" w:themeColor="accent5"/>
          <w:sz w:val="28"/>
          <w:szCs w:val="28"/>
        </w:rPr>
      </w:pPr>
      <w:bookmarkStart w:id="25" w:name="_Toc157081485"/>
      <w:r w:rsidRPr="00727A9B">
        <w:rPr>
          <w:rFonts w:ascii="Arial" w:eastAsia="Times New Roman" w:hAnsi="Arial" w:cs="Arial"/>
          <w:b/>
          <w:bCs/>
          <w:color w:val="4472C4" w:themeColor="accent5"/>
          <w:sz w:val="28"/>
          <w:szCs w:val="28"/>
        </w:rPr>
        <w:lastRenderedPageBreak/>
        <w:t>Usługi w ramach opieki geriatrycznej świadczone w miejscu zamieszkania.</w:t>
      </w:r>
      <w:bookmarkEnd w:id="25"/>
    </w:p>
    <w:p w14:paraId="0CC8B638" w14:textId="1891DC5A" w:rsidR="00977CB5" w:rsidRPr="00CF4E91" w:rsidRDefault="00BD7D05"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 xml:space="preserve">Usługa </w:t>
      </w:r>
      <w:r w:rsidR="00B04AB9" w:rsidRPr="00CF4E91">
        <w:rPr>
          <w:rFonts w:ascii="Arial" w:hAnsi="Arial" w:cs="Arial"/>
          <w:sz w:val="24"/>
          <w:szCs w:val="24"/>
        </w:rPr>
        <w:t>świadczona</w:t>
      </w:r>
      <w:r w:rsidRPr="00CF4E91">
        <w:rPr>
          <w:rFonts w:ascii="Arial" w:hAnsi="Arial" w:cs="Arial"/>
          <w:sz w:val="24"/>
          <w:szCs w:val="24"/>
        </w:rPr>
        <w:t xml:space="preserve"> do osób powyżej </w:t>
      </w:r>
      <w:r w:rsidR="00522D1E" w:rsidRPr="00CF4E91">
        <w:rPr>
          <w:rFonts w:ascii="Arial" w:hAnsi="Arial" w:cs="Arial"/>
          <w:sz w:val="24"/>
          <w:szCs w:val="24"/>
        </w:rPr>
        <w:t>75</w:t>
      </w:r>
      <w:r w:rsidRPr="00CF4E91">
        <w:rPr>
          <w:rFonts w:ascii="Arial" w:hAnsi="Arial" w:cs="Arial"/>
          <w:sz w:val="24"/>
          <w:szCs w:val="24"/>
        </w:rPr>
        <w:t xml:space="preserve"> r.</w:t>
      </w:r>
      <w:r w:rsidR="00E04D87">
        <w:rPr>
          <w:rFonts w:ascii="Arial" w:hAnsi="Arial" w:cs="Arial"/>
          <w:sz w:val="24"/>
          <w:szCs w:val="24"/>
        </w:rPr>
        <w:t xml:space="preserve"> </w:t>
      </w:r>
      <w:r w:rsidRPr="00CF4E91">
        <w:rPr>
          <w:rFonts w:ascii="Arial" w:hAnsi="Arial" w:cs="Arial"/>
          <w:sz w:val="24"/>
          <w:szCs w:val="24"/>
        </w:rPr>
        <w:t>ż</w:t>
      </w:r>
      <w:r w:rsidR="00977CB5" w:rsidRPr="00CF4E91">
        <w:rPr>
          <w:rFonts w:ascii="Arial" w:hAnsi="Arial" w:cs="Arial"/>
          <w:sz w:val="24"/>
          <w:szCs w:val="24"/>
        </w:rPr>
        <w:t xml:space="preserve">, które w </w:t>
      </w:r>
      <w:r w:rsidR="00977CB5" w:rsidRPr="00E04D87">
        <w:rPr>
          <w:rFonts w:ascii="Arial" w:hAnsi="Arial" w:cs="Arial"/>
          <w:sz w:val="24"/>
          <w:szCs w:val="24"/>
        </w:rPr>
        <w:t xml:space="preserve">skali </w:t>
      </w:r>
      <w:proofErr w:type="spellStart"/>
      <w:r w:rsidR="00977CB5" w:rsidRPr="00E04D87">
        <w:rPr>
          <w:rFonts w:ascii="Arial" w:hAnsi="Arial" w:cs="Arial"/>
          <w:sz w:val="24"/>
          <w:szCs w:val="24"/>
        </w:rPr>
        <w:t>Vulnerable</w:t>
      </w:r>
      <w:proofErr w:type="spellEnd"/>
      <w:r w:rsidR="00977CB5" w:rsidRPr="00E04D87">
        <w:rPr>
          <w:rFonts w:ascii="Arial" w:hAnsi="Arial" w:cs="Arial"/>
          <w:sz w:val="24"/>
          <w:szCs w:val="24"/>
        </w:rPr>
        <w:t xml:space="preserve"> </w:t>
      </w:r>
      <w:proofErr w:type="spellStart"/>
      <w:r w:rsidR="00977CB5" w:rsidRPr="00E04D87">
        <w:rPr>
          <w:rFonts w:ascii="Arial" w:hAnsi="Arial" w:cs="Arial"/>
          <w:sz w:val="24"/>
          <w:szCs w:val="24"/>
        </w:rPr>
        <w:t>Elders</w:t>
      </w:r>
      <w:proofErr w:type="spellEnd"/>
      <w:r w:rsidR="00977CB5" w:rsidRPr="00E04D87">
        <w:rPr>
          <w:rFonts w:ascii="Arial" w:hAnsi="Arial" w:cs="Arial"/>
          <w:sz w:val="24"/>
          <w:szCs w:val="24"/>
        </w:rPr>
        <w:t xml:space="preserve"> </w:t>
      </w:r>
      <w:proofErr w:type="spellStart"/>
      <w:r w:rsidR="00977CB5" w:rsidRPr="00E04D87">
        <w:rPr>
          <w:rFonts w:ascii="Arial" w:hAnsi="Arial" w:cs="Arial"/>
          <w:sz w:val="24"/>
          <w:szCs w:val="24"/>
        </w:rPr>
        <w:t>Survey</w:t>
      </w:r>
      <w:proofErr w:type="spellEnd"/>
      <w:r w:rsidR="00977CB5" w:rsidRPr="00E04D87">
        <w:rPr>
          <w:rFonts w:ascii="Arial" w:hAnsi="Arial" w:cs="Arial"/>
          <w:sz w:val="24"/>
          <w:szCs w:val="24"/>
        </w:rPr>
        <w:t xml:space="preserve"> 13 (VES-13)</w:t>
      </w:r>
      <w:r w:rsidR="00307DA2" w:rsidRPr="00E04D87">
        <w:rPr>
          <w:rStyle w:val="Odwoanieprzypisudolnego"/>
          <w:rFonts w:ascii="Arial" w:hAnsi="Arial" w:cs="Arial"/>
          <w:sz w:val="24"/>
          <w:szCs w:val="24"/>
        </w:rPr>
        <w:footnoteReference w:id="2"/>
      </w:r>
      <w:r w:rsidR="00977CB5" w:rsidRPr="00E04D87">
        <w:rPr>
          <w:rFonts w:ascii="Arial" w:hAnsi="Arial" w:cs="Arial"/>
          <w:sz w:val="24"/>
          <w:szCs w:val="24"/>
        </w:rPr>
        <w:t xml:space="preserve"> osiągają przynajmniej</w:t>
      </w:r>
      <w:r w:rsidR="00977CB5" w:rsidRPr="00CF4E91">
        <w:rPr>
          <w:rFonts w:ascii="Arial" w:hAnsi="Arial" w:cs="Arial"/>
          <w:sz w:val="24"/>
          <w:szCs w:val="24"/>
        </w:rPr>
        <w:t xml:space="preserve"> </w:t>
      </w:r>
      <w:r w:rsidR="00727A9B">
        <w:rPr>
          <w:rFonts w:ascii="Arial" w:hAnsi="Arial" w:cs="Arial"/>
          <w:sz w:val="24"/>
          <w:szCs w:val="24"/>
        </w:rPr>
        <w:t>3</w:t>
      </w:r>
      <w:r w:rsidR="00977CB5" w:rsidRPr="00CF4E91">
        <w:rPr>
          <w:rFonts w:ascii="Arial" w:hAnsi="Arial" w:cs="Arial"/>
          <w:sz w:val="24"/>
          <w:szCs w:val="24"/>
        </w:rPr>
        <w:t xml:space="preserve"> punkty</w:t>
      </w:r>
      <w:r w:rsidRPr="00CF4E91">
        <w:rPr>
          <w:rFonts w:ascii="Arial" w:hAnsi="Arial" w:cs="Arial"/>
          <w:sz w:val="24"/>
          <w:szCs w:val="24"/>
        </w:rPr>
        <w:t>.</w:t>
      </w:r>
      <w:r w:rsidR="00727A9B">
        <w:rPr>
          <w:rFonts w:ascii="Arial" w:hAnsi="Arial" w:cs="Arial"/>
          <w:sz w:val="24"/>
          <w:szCs w:val="24"/>
        </w:rPr>
        <w:t xml:space="preserve"> </w:t>
      </w:r>
      <w:r w:rsidR="00727A9B">
        <w:rPr>
          <w:rFonts w:ascii="Arial" w:eastAsia="Times New Roman" w:hAnsi="Arial" w:cs="Arial"/>
          <w:sz w:val="24"/>
          <w:szCs w:val="24"/>
          <w:lang w:eastAsia="pl-PL"/>
        </w:rPr>
        <w:t>D</w:t>
      </w:r>
      <w:r w:rsidR="00727A9B" w:rsidRPr="00CF4E91">
        <w:rPr>
          <w:rFonts w:ascii="Arial" w:eastAsia="Times New Roman" w:hAnsi="Arial" w:cs="Arial"/>
          <w:sz w:val="24"/>
          <w:szCs w:val="24"/>
          <w:lang w:eastAsia="pl-PL"/>
        </w:rPr>
        <w:t xml:space="preserve">opuszcza </w:t>
      </w:r>
      <w:r w:rsidR="00727A9B">
        <w:rPr>
          <w:rFonts w:ascii="Arial" w:eastAsia="Times New Roman" w:hAnsi="Arial" w:cs="Arial"/>
          <w:sz w:val="24"/>
          <w:szCs w:val="24"/>
          <w:lang w:eastAsia="pl-PL"/>
        </w:rPr>
        <w:t xml:space="preserve">się </w:t>
      </w:r>
      <w:r w:rsidR="00727A9B" w:rsidRPr="00CF4E91">
        <w:rPr>
          <w:rFonts w:ascii="Arial" w:eastAsia="Times New Roman" w:hAnsi="Arial" w:cs="Arial"/>
          <w:sz w:val="24"/>
          <w:szCs w:val="24"/>
          <w:lang w:eastAsia="pl-PL"/>
        </w:rPr>
        <w:t xml:space="preserve">możliwość świadczenia </w:t>
      </w:r>
      <w:r w:rsidR="00727A9B">
        <w:rPr>
          <w:rFonts w:ascii="Arial" w:eastAsia="Times New Roman" w:hAnsi="Arial" w:cs="Arial"/>
          <w:sz w:val="24"/>
          <w:szCs w:val="24"/>
          <w:lang w:eastAsia="pl-PL"/>
        </w:rPr>
        <w:t>opieki geriatrycznej</w:t>
      </w:r>
      <w:r w:rsidR="00727A9B" w:rsidRPr="00CF4E91">
        <w:rPr>
          <w:rFonts w:ascii="Arial" w:eastAsia="Times New Roman" w:hAnsi="Arial" w:cs="Arial"/>
          <w:sz w:val="24"/>
          <w:szCs w:val="24"/>
          <w:lang w:eastAsia="pl-PL"/>
        </w:rPr>
        <w:t xml:space="preserve"> osobom potrzebującym wsparcia w codziennym funkcjonowaniu, które w ocenie</w:t>
      </w:r>
      <w:r w:rsidR="003E785B">
        <w:rPr>
          <w:rFonts w:ascii="Arial" w:eastAsia="Times New Roman" w:hAnsi="Arial" w:cs="Arial"/>
          <w:sz w:val="24"/>
          <w:szCs w:val="24"/>
          <w:lang w:eastAsia="pl-PL"/>
        </w:rPr>
        <w:t xml:space="preserve"> w</w:t>
      </w:r>
      <w:r w:rsidR="003E785B" w:rsidRPr="003E785B">
        <w:rPr>
          <w:rFonts w:ascii="Arial" w:hAnsi="Arial" w:cs="Arial"/>
          <w:sz w:val="24"/>
          <w:szCs w:val="24"/>
        </w:rPr>
        <w:t xml:space="preserve"> </w:t>
      </w:r>
      <w:proofErr w:type="spellStart"/>
      <w:r w:rsidR="003E785B" w:rsidRPr="00E04D87">
        <w:rPr>
          <w:rFonts w:ascii="Arial" w:hAnsi="Arial" w:cs="Arial"/>
          <w:sz w:val="24"/>
          <w:szCs w:val="24"/>
        </w:rPr>
        <w:t>Vulnerable</w:t>
      </w:r>
      <w:proofErr w:type="spellEnd"/>
      <w:r w:rsidR="003E785B" w:rsidRPr="00E04D87">
        <w:rPr>
          <w:rFonts w:ascii="Arial" w:hAnsi="Arial" w:cs="Arial"/>
          <w:sz w:val="24"/>
          <w:szCs w:val="24"/>
        </w:rPr>
        <w:t xml:space="preserve"> </w:t>
      </w:r>
      <w:proofErr w:type="spellStart"/>
      <w:r w:rsidR="003E785B" w:rsidRPr="00E04D87">
        <w:rPr>
          <w:rFonts w:ascii="Arial" w:hAnsi="Arial" w:cs="Arial"/>
          <w:sz w:val="24"/>
          <w:szCs w:val="24"/>
        </w:rPr>
        <w:t>Elders</w:t>
      </w:r>
      <w:proofErr w:type="spellEnd"/>
      <w:r w:rsidR="003E785B" w:rsidRPr="00E04D87">
        <w:rPr>
          <w:rFonts w:ascii="Arial" w:hAnsi="Arial" w:cs="Arial"/>
          <w:sz w:val="24"/>
          <w:szCs w:val="24"/>
        </w:rPr>
        <w:t xml:space="preserve"> </w:t>
      </w:r>
      <w:proofErr w:type="spellStart"/>
      <w:r w:rsidR="003E785B" w:rsidRPr="00E04D87">
        <w:rPr>
          <w:rFonts w:ascii="Arial" w:hAnsi="Arial" w:cs="Arial"/>
          <w:sz w:val="24"/>
          <w:szCs w:val="24"/>
        </w:rPr>
        <w:t>Survey</w:t>
      </w:r>
      <w:proofErr w:type="spellEnd"/>
      <w:r w:rsidR="003E785B" w:rsidRPr="00E04D87">
        <w:rPr>
          <w:rFonts w:ascii="Arial" w:hAnsi="Arial" w:cs="Arial"/>
          <w:sz w:val="24"/>
          <w:szCs w:val="24"/>
        </w:rPr>
        <w:t xml:space="preserve"> 13 (VES-13)</w:t>
      </w:r>
      <w:r w:rsidR="003E785B">
        <w:rPr>
          <w:rFonts w:ascii="Arial" w:hAnsi="Arial" w:cs="Arial"/>
          <w:sz w:val="24"/>
          <w:szCs w:val="24"/>
        </w:rPr>
        <w:t xml:space="preserve"> otrzymały przynajmniej 5 punktów.</w:t>
      </w:r>
    </w:p>
    <w:p w14:paraId="7F48028B" w14:textId="1E18899E" w:rsidR="00977CB5" w:rsidRPr="00CF4E91" w:rsidRDefault="00977CB5"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Świadczenia zdrowotne z zakresu geriatrii obejmują co najmniej:</w:t>
      </w:r>
    </w:p>
    <w:p w14:paraId="14040E28" w14:textId="7E142E3E" w:rsidR="00977CB5" w:rsidRPr="00CF4E91" w:rsidRDefault="00977CB5" w:rsidP="000D6B40">
      <w:pPr>
        <w:pStyle w:val="Akapitzlist"/>
        <w:numPr>
          <w:ilvl w:val="0"/>
          <w:numId w:val="71"/>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zapobieganie schorzeniom i niepełnosprawności u osób starszych;</w:t>
      </w:r>
    </w:p>
    <w:p w14:paraId="3C148DF2" w14:textId="77777777" w:rsidR="00522D1E" w:rsidRPr="00CF4E91" w:rsidRDefault="00977CB5" w:rsidP="000D6B40">
      <w:pPr>
        <w:pStyle w:val="Akapitzlist"/>
        <w:numPr>
          <w:ilvl w:val="0"/>
          <w:numId w:val="71"/>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rozpoznawanie i leczenie chorób występujących u pacjentów geriatrycznych, którzy wymagają całościowej oceny i opieki specjalistycznej oraz postępowania fizjoterapeutycznego jako nieodłącznych elementów procesu leczniczego;</w:t>
      </w:r>
    </w:p>
    <w:p w14:paraId="4612A66B" w14:textId="77777777" w:rsidR="00522D1E" w:rsidRPr="00CF4E91" w:rsidRDefault="00977CB5" w:rsidP="000D6B40">
      <w:pPr>
        <w:pStyle w:val="Akapitzlist"/>
        <w:numPr>
          <w:ilvl w:val="0"/>
          <w:numId w:val="71"/>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 xml:space="preserve"> edukację pacjenta geriatrycznego, jego</w:t>
      </w:r>
      <w:r w:rsidR="00522D1E" w:rsidRPr="00CF4E91">
        <w:rPr>
          <w:rFonts w:ascii="Arial" w:hAnsi="Arial" w:cs="Arial"/>
          <w:sz w:val="24"/>
          <w:szCs w:val="24"/>
        </w:rPr>
        <w:t xml:space="preserve"> </w:t>
      </w:r>
      <w:r w:rsidRPr="00CF4E91">
        <w:rPr>
          <w:rFonts w:ascii="Arial" w:hAnsi="Arial" w:cs="Arial"/>
          <w:sz w:val="24"/>
          <w:szCs w:val="24"/>
        </w:rPr>
        <w:t>rodziny lub opiekunów;</w:t>
      </w:r>
    </w:p>
    <w:p w14:paraId="10B1EF6D" w14:textId="75868E6B" w:rsidR="00977CB5" w:rsidRPr="00CF4E91" w:rsidRDefault="00977CB5" w:rsidP="000D6B40">
      <w:pPr>
        <w:pStyle w:val="Akapitzlist"/>
        <w:numPr>
          <w:ilvl w:val="0"/>
          <w:numId w:val="71"/>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wsparcie psychologiczne.</w:t>
      </w:r>
    </w:p>
    <w:p w14:paraId="1E152EF7" w14:textId="571EBC2D" w:rsidR="00977CB5" w:rsidRPr="00CF4E91" w:rsidRDefault="00B04AB9"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Zespół geriatryczny to współpraca pomiędzy lekarzem posiadającym specjalizację z geriatrii, pielęgniarki, fizjoterapeuty i psychologa</w:t>
      </w:r>
      <w:r w:rsidR="00522D1E" w:rsidRPr="00CF4E91">
        <w:rPr>
          <w:rFonts w:ascii="Arial" w:hAnsi="Arial" w:cs="Arial"/>
          <w:sz w:val="24"/>
          <w:szCs w:val="24"/>
        </w:rPr>
        <w:t xml:space="preserve">, </w:t>
      </w:r>
      <w:r w:rsidR="00A81285" w:rsidRPr="00CF4E91">
        <w:rPr>
          <w:rFonts w:ascii="Arial" w:hAnsi="Arial" w:cs="Arial"/>
          <w:sz w:val="24"/>
          <w:szCs w:val="24"/>
        </w:rPr>
        <w:t>koordynator</w:t>
      </w:r>
      <w:r w:rsidR="00522D1E" w:rsidRPr="00CF4E91">
        <w:rPr>
          <w:rFonts w:ascii="Arial" w:hAnsi="Arial" w:cs="Arial"/>
          <w:sz w:val="24"/>
          <w:szCs w:val="24"/>
        </w:rPr>
        <w:t xml:space="preserve"> opieki geriatrycznej</w:t>
      </w:r>
      <w:r w:rsidRPr="00CF4E91">
        <w:rPr>
          <w:rFonts w:ascii="Arial" w:hAnsi="Arial" w:cs="Arial"/>
          <w:sz w:val="24"/>
          <w:szCs w:val="24"/>
        </w:rPr>
        <w:t>.</w:t>
      </w:r>
      <w:r w:rsidR="00977CB5" w:rsidRPr="00CF4E91">
        <w:rPr>
          <w:rFonts w:ascii="Arial" w:hAnsi="Arial" w:cs="Arial"/>
          <w:sz w:val="24"/>
          <w:szCs w:val="24"/>
        </w:rPr>
        <w:t xml:space="preserve"> W pracach zespołu geriatrycznego mogą uczestniczyć inne osoby posiadające wykształcenie kierunkowe mające zastosowanie w ochronie zdrowia i pomocy społecznej (opiekun medyczny, terapeuta zajęciowy, logopeda, dietetyk, farmaceuta, pracownik socjalny, kapelan)</w:t>
      </w:r>
    </w:p>
    <w:p w14:paraId="5F8909ED" w14:textId="77777777" w:rsidR="00977CB5" w:rsidRPr="00CF4E91" w:rsidRDefault="00977CB5"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W interesie osoby starszej zespół geriatryczny współpracuje z nią samą i jej opiekunami prawnymi lub faktycznymi, specjalistami różnych dyscyplin medycznych, lekarzami podstawowej opieki zdrowotnej, pielęgniarkami, instytucjami pomocy społecznej, a także wolontariuszami oraz lokalnymi władzami samorządowymi.</w:t>
      </w:r>
    </w:p>
    <w:p w14:paraId="4D3C575F" w14:textId="77777777" w:rsidR="00307DA2" w:rsidRPr="00CF4E91" w:rsidRDefault="00977CB5"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 xml:space="preserve">Domowa opieka geriatryczna realizuje standard postępowania przy udzielaniu świadczeń zdrowotnych z zakresu opieki geriatrycznej w formie konsultacyjnych wizyt domowych pacjentom geriatrycznym niemającym wskazań do </w:t>
      </w:r>
      <w:r w:rsidRPr="00CF4E91">
        <w:rPr>
          <w:rFonts w:ascii="Arial" w:hAnsi="Arial" w:cs="Arial"/>
          <w:sz w:val="24"/>
          <w:szCs w:val="24"/>
        </w:rPr>
        <w:lastRenderedPageBreak/>
        <w:t>hospitalizacji, a wymagającym zorganizowania i otrzymywania świadczeń geriatrycznych w miejscu zamieszkania lub pobytu z powodu niezdolności do korzystania z opieki ambulatoryjnej</w:t>
      </w:r>
      <w:r w:rsidR="00307DA2" w:rsidRPr="00CF4E91">
        <w:rPr>
          <w:rFonts w:ascii="Arial" w:hAnsi="Arial" w:cs="Arial"/>
          <w:sz w:val="24"/>
          <w:szCs w:val="24"/>
        </w:rPr>
        <w:t>.</w:t>
      </w:r>
    </w:p>
    <w:p w14:paraId="06FC6900" w14:textId="3ACF7D7A" w:rsidR="00307DA2" w:rsidRPr="00CF4E91" w:rsidRDefault="00307DA2"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Celem geriatrycznego zespołu opieki domowej jest:</w:t>
      </w:r>
    </w:p>
    <w:p w14:paraId="31C62AE8" w14:textId="5F580C68" w:rsidR="00307DA2" w:rsidRPr="00CF4E91" w:rsidRDefault="00307DA2" w:rsidP="000D6B40">
      <w:pPr>
        <w:pStyle w:val="Akapitzlist"/>
        <w:numPr>
          <w:ilvl w:val="0"/>
          <w:numId w:val="72"/>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diagnozowanie i leczenie schorzeń geriatrycznych w domu lub miejscu pobytu pacjenta geriatrycznego w przypadku, gdy takie działania ze względu na swoją złożoność nie mogą być świadczone przez lekarza podstawowej opieki zdrowotnej;</w:t>
      </w:r>
    </w:p>
    <w:p w14:paraId="13D213B4" w14:textId="3536B8CB" w:rsidR="00307DA2" w:rsidRPr="00CF4E91" w:rsidRDefault="00307DA2" w:rsidP="000D6B40">
      <w:pPr>
        <w:pStyle w:val="Akapitzlist"/>
        <w:numPr>
          <w:ilvl w:val="0"/>
          <w:numId w:val="72"/>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pomoc w zachowaniu korzystnego dla zdrowia trybu życia poprzez wczesne wykrywanie problemów geriatrycznych u pacjentów geriatrycznych pozostających w domu;</w:t>
      </w:r>
    </w:p>
    <w:p w14:paraId="58E857B1" w14:textId="21737301" w:rsidR="00307DA2" w:rsidRPr="00CF4E91" w:rsidRDefault="00307DA2" w:rsidP="000D6B40">
      <w:pPr>
        <w:pStyle w:val="Akapitzlist"/>
        <w:numPr>
          <w:ilvl w:val="0"/>
          <w:numId w:val="72"/>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kontrola sposobu realizacji zaleceń poszpitalnych u osób pozbawionych wsparcia opiekuna</w:t>
      </w:r>
    </w:p>
    <w:p w14:paraId="244F41A2" w14:textId="1D5ACD81" w:rsidR="00307DA2" w:rsidRPr="00CF4E91" w:rsidRDefault="00307DA2" w:rsidP="000D6B40">
      <w:pPr>
        <w:pStyle w:val="Akapitzlist"/>
        <w:numPr>
          <w:ilvl w:val="0"/>
          <w:numId w:val="72"/>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zapobieganie pogłębianiu się niesprawności poprzez wdrożenie działań usprawniających (fizjoterapia, terapia zajęciowa, psychoterapia); edukacja pacjenta geriatrycznego, jego rodziny lub opiekunów w zakresie ograniczeń związanych z istniejącą chorobą</w:t>
      </w:r>
    </w:p>
    <w:p w14:paraId="4D410893" w14:textId="2C4DE872" w:rsidR="00307DA2" w:rsidRPr="00CF4E91" w:rsidRDefault="00307DA2" w:rsidP="000D6B40">
      <w:pPr>
        <w:pStyle w:val="Akapitzlist"/>
        <w:numPr>
          <w:ilvl w:val="0"/>
          <w:numId w:val="72"/>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analiza sytuacji mieszkaniowej pod kątem potencjalnych zagrożeń zdrowotnych i środowiskowo-socjalnych dla pacjenta geriatrycznego oraz poradnictwo w zakresie adaptacji pomieszczeń.</w:t>
      </w:r>
    </w:p>
    <w:p w14:paraId="4642CA61" w14:textId="77777777" w:rsidR="00307DA2" w:rsidRPr="00CF4E91" w:rsidRDefault="00307DA2"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Geriatryczny zespół opieki domowej uzupełnia i poszerza zakres działania lekarza podstawowej opieki zdrowotnej o aspekty oceny i terapii geriatrycznej.</w:t>
      </w:r>
    </w:p>
    <w:p w14:paraId="375A92FA" w14:textId="77777777" w:rsidR="00CF4E91" w:rsidRPr="00CF4E91" w:rsidRDefault="00307DA2"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Podstawową zasadą udzielania geriatrycznych wizyt domowych jest współpraca z lekarzem rodzinnym, pielęgniarką środowiskową i innymi podmiotami opieki środowiskowej oraz pomocy społecznej, które gwarantują ciągłość i jakość opieki nad pacjentami geriatrycznymi w okresie między specjalistycznymi konsultacjami geriatrycznymi.</w:t>
      </w:r>
    </w:p>
    <w:p w14:paraId="7108CCC4" w14:textId="77777777" w:rsidR="00CF4E91" w:rsidRPr="00CF4E91" w:rsidRDefault="00CF4E91"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Zakres i kolejność proponowanych procedur geriatrycznych wynika z całościowej oceny geriatrycznej, priorytetów zgłaszanych przez pacjenta geriatrycznego, jego rodzinę lub opiekunów, oraz z aktualnych zasobów systemu opieki zdrowotnej i społecznej.</w:t>
      </w:r>
    </w:p>
    <w:p w14:paraId="3ED774CD" w14:textId="1B2B4D81" w:rsidR="00CF4E91" w:rsidRPr="00CF4E91" w:rsidRDefault="00CF4E91"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lastRenderedPageBreak/>
        <w:t>Domowe wizyty geriatryczne udzielane są w trybie planowym, z wyjątkiem uzasadnionych przypadków. Częstotliwość geriatrycznych wizyt domowych powinna zależeć od indywidualnego stanu zdrowia pacjenta</w:t>
      </w:r>
    </w:p>
    <w:p w14:paraId="7C0C22A8" w14:textId="57A5C074" w:rsidR="00B04AB9" w:rsidRPr="00CF4E91" w:rsidRDefault="00B04AB9" w:rsidP="000D6B40">
      <w:pPr>
        <w:pStyle w:val="Akapitzlist"/>
        <w:numPr>
          <w:ilvl w:val="0"/>
          <w:numId w:val="70"/>
        </w:numPr>
        <w:autoSpaceDE w:val="0"/>
        <w:autoSpaceDN w:val="0"/>
        <w:adjustRightInd w:val="0"/>
        <w:spacing w:before="60" w:after="60" w:line="360" w:lineRule="auto"/>
        <w:ind w:left="567" w:hanging="567"/>
        <w:contextualSpacing w:val="0"/>
        <w:rPr>
          <w:rFonts w:ascii="Arial" w:hAnsi="Arial" w:cs="Arial"/>
          <w:sz w:val="24"/>
          <w:szCs w:val="24"/>
        </w:rPr>
      </w:pPr>
      <w:r w:rsidRPr="00CF4E91">
        <w:rPr>
          <w:rFonts w:ascii="Arial" w:hAnsi="Arial" w:cs="Arial"/>
          <w:sz w:val="24"/>
          <w:szCs w:val="24"/>
        </w:rPr>
        <w:t>Kwalifikacje zespołu geriatrycznego:</w:t>
      </w:r>
    </w:p>
    <w:p w14:paraId="17074234" w14:textId="2FB48637" w:rsidR="00B04AB9" w:rsidRPr="00CF4E91" w:rsidRDefault="004A44FC" w:rsidP="000D6B40">
      <w:pPr>
        <w:pStyle w:val="Akapitzlist"/>
        <w:numPr>
          <w:ilvl w:val="0"/>
          <w:numId w:val="67"/>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l</w:t>
      </w:r>
      <w:r w:rsidR="00B04AB9" w:rsidRPr="00CF4E91">
        <w:rPr>
          <w:rFonts w:ascii="Arial" w:hAnsi="Arial" w:cs="Arial"/>
          <w:sz w:val="24"/>
          <w:szCs w:val="24"/>
        </w:rPr>
        <w:t>ekarz specjalizacji w dziedzinie geriatrii</w:t>
      </w:r>
      <w:r>
        <w:rPr>
          <w:rFonts w:ascii="Arial" w:hAnsi="Arial" w:cs="Arial"/>
          <w:sz w:val="24"/>
          <w:szCs w:val="24"/>
        </w:rPr>
        <w:t>;</w:t>
      </w:r>
    </w:p>
    <w:p w14:paraId="48EC631E" w14:textId="3B8DB6AF" w:rsidR="00B04AB9" w:rsidRPr="00CF4E91" w:rsidRDefault="00B04AB9" w:rsidP="000D6B40">
      <w:pPr>
        <w:pStyle w:val="Akapitzlist"/>
        <w:numPr>
          <w:ilvl w:val="0"/>
          <w:numId w:val="67"/>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pielęgniarka z tytułem specjalisty w dziedzinie pielęgniarstwa geriatrycznego lub z tytułem specjalisty w dziedzinach pielęgniarstwa rodzinnego, zachowawczego, psychiatrycznego, neurologicznego, paliatywnego i opieki długoterminowej albo w trakcie odbywania tych specjalizacji, jak również pielęgniarka po kursie kwalifikacyjnym w dziedzinach pielęgniarstwa rodzinnego, zachowawczego lub opieki długoterminowej</w:t>
      </w:r>
      <w:r w:rsidR="004A44FC">
        <w:rPr>
          <w:rFonts w:ascii="Arial" w:hAnsi="Arial" w:cs="Arial"/>
          <w:sz w:val="24"/>
          <w:szCs w:val="24"/>
        </w:rPr>
        <w:t>;</w:t>
      </w:r>
    </w:p>
    <w:p w14:paraId="39A0E74A" w14:textId="77777777" w:rsidR="00B04AB9" w:rsidRPr="00CF4E91" w:rsidRDefault="00B04AB9" w:rsidP="000D6B40">
      <w:pPr>
        <w:pStyle w:val="Akapitzlist"/>
        <w:numPr>
          <w:ilvl w:val="0"/>
          <w:numId w:val="67"/>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fizjoterapeuta, który:</w:t>
      </w:r>
    </w:p>
    <w:p w14:paraId="085CAD95"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ma tytuł specjalisty w dziedzinie fizjoterapii lub rehabilitacji ruchowej,</w:t>
      </w:r>
    </w:p>
    <w:p w14:paraId="5AD31324"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rozpoczął po dniu 31 grudnia 1997 r. studia wyższe na kierunku fizjoterapia, zgodnie ze standardami kształcenia określonymi w odrębnych przepisach, i uzyskał tytuł licencjata lub magistra na tym kierunku</w:t>
      </w:r>
    </w:p>
    <w:p w14:paraId="34B96D00"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rozpoczął przed dniem 1 stycznia 1998 r. studia wyższe na kierunku rehabilitacja ruchowa i uzyskał tytuł magistra na tym kierunku</w:t>
      </w:r>
    </w:p>
    <w:p w14:paraId="4F87950C"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 xml:space="preserve">rozpoczął przed dniem 1 stycznia 1998 r. studia wyższe w Akademii Wychowania Fizycznego i uzyskał tytuł magistra oraz ukończył specjalizację I lub II stopnia w dziedzinie rehabilitacji ruchowej </w:t>
      </w:r>
    </w:p>
    <w:p w14:paraId="50DE88C6"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rozpoczął przed dniem 1 stycznia 1980 r. studia wyższe na kierunku wychowanie fizyczne i uzyskał tytuł magistra na tym kierunku oraz ukończył w ramach studiów dwuletnie studia specjalizacyjne z zakresu gimnastyki leczniczej lub rehabilitacji ruchowej</w:t>
      </w:r>
    </w:p>
    <w:p w14:paraId="55203B4A" w14:textId="77777777"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t>rozpoczął przed dniem 1 stycznia 1980 r. studia wyższe na kierunku wychowanie fizyczne i uzyskał tytuł magistra na tym kierunku oraz ukończył trzymiesięczny kurs specjalizacyjny z rehabilitacji</w:t>
      </w:r>
    </w:p>
    <w:p w14:paraId="31F2B2E6" w14:textId="7BDD1251" w:rsidR="00B04AB9" w:rsidRPr="00CF4E91" w:rsidRDefault="00B04AB9" w:rsidP="000D6B40">
      <w:pPr>
        <w:pStyle w:val="Akapitzlist"/>
        <w:numPr>
          <w:ilvl w:val="0"/>
          <w:numId w:val="68"/>
        </w:numPr>
        <w:autoSpaceDE w:val="0"/>
        <w:autoSpaceDN w:val="0"/>
        <w:adjustRightInd w:val="0"/>
        <w:spacing w:before="60" w:after="60" w:line="360" w:lineRule="auto"/>
        <w:ind w:left="1701" w:hanging="567"/>
        <w:contextualSpacing w:val="0"/>
        <w:rPr>
          <w:rFonts w:ascii="Arial" w:hAnsi="Arial" w:cs="Arial"/>
          <w:sz w:val="24"/>
          <w:szCs w:val="24"/>
        </w:rPr>
      </w:pPr>
      <w:r w:rsidRPr="00CF4E91">
        <w:rPr>
          <w:rFonts w:ascii="Arial" w:hAnsi="Arial" w:cs="Arial"/>
          <w:sz w:val="24"/>
          <w:szCs w:val="24"/>
        </w:rPr>
        <w:lastRenderedPageBreak/>
        <w:t>ukończył szkołę policealną publiczną lub niepubliczną o uprawnieniach szkoły publicznej i uzyskał tytuł zawodowy technik fizjoterapii</w:t>
      </w:r>
    </w:p>
    <w:p w14:paraId="14360127" w14:textId="001CBC37" w:rsidR="00B04AB9" w:rsidRPr="00CF4E91" w:rsidRDefault="00B04AB9" w:rsidP="000D6B40">
      <w:pPr>
        <w:pStyle w:val="Akapitzlist"/>
        <w:numPr>
          <w:ilvl w:val="0"/>
          <w:numId w:val="69"/>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psycholog</w:t>
      </w:r>
      <w:r w:rsidR="00CF4E91">
        <w:rPr>
          <w:rFonts w:ascii="Arial" w:hAnsi="Arial" w:cs="Arial"/>
          <w:sz w:val="24"/>
          <w:szCs w:val="24"/>
        </w:rPr>
        <w:t>,</w:t>
      </w:r>
    </w:p>
    <w:p w14:paraId="1B8A8A4C" w14:textId="696D477F" w:rsidR="00522D1E" w:rsidRPr="00CF4E91" w:rsidRDefault="00522D1E" w:rsidP="000D6B40">
      <w:pPr>
        <w:pStyle w:val="Akapitzlist"/>
        <w:numPr>
          <w:ilvl w:val="0"/>
          <w:numId w:val="69"/>
        </w:numPr>
        <w:autoSpaceDE w:val="0"/>
        <w:autoSpaceDN w:val="0"/>
        <w:adjustRightInd w:val="0"/>
        <w:spacing w:before="60" w:after="60" w:line="360" w:lineRule="auto"/>
        <w:ind w:left="1134" w:hanging="567"/>
        <w:contextualSpacing w:val="0"/>
        <w:rPr>
          <w:rFonts w:ascii="Arial" w:hAnsi="Arial" w:cs="Arial"/>
          <w:sz w:val="24"/>
          <w:szCs w:val="24"/>
        </w:rPr>
      </w:pPr>
      <w:r w:rsidRPr="00CF4E91">
        <w:rPr>
          <w:rFonts w:ascii="Arial" w:hAnsi="Arial" w:cs="Arial"/>
          <w:sz w:val="24"/>
          <w:szCs w:val="24"/>
        </w:rPr>
        <w:t xml:space="preserve">koordynator opieki geriatrycznej - </w:t>
      </w:r>
      <w:r w:rsidRPr="00CF4E91">
        <w:rPr>
          <w:rFonts w:ascii="Arial" w:hAnsi="Arial" w:cs="Arial"/>
          <w:color w:val="212529"/>
          <w:sz w:val="24"/>
          <w:szCs w:val="24"/>
          <w:shd w:val="clear" w:color="auto" w:fill="FFFFFF"/>
        </w:rPr>
        <w:t>osoba, która posiada wykształcenie wyższe w dziedzinie nauk medycznych i nauk o zdrowiu lub ukończyła studia podyplomowe z zakresu: gerontologii, geriatrii, opieki nad osobami starszymi lub opieki geriatrycznej</w:t>
      </w:r>
      <w:r w:rsidR="00CF4E91">
        <w:rPr>
          <w:rFonts w:ascii="Arial" w:hAnsi="Arial" w:cs="Arial"/>
          <w:color w:val="212529"/>
          <w:sz w:val="24"/>
          <w:szCs w:val="24"/>
          <w:shd w:val="clear" w:color="auto" w:fill="FFFFFF"/>
        </w:rPr>
        <w:t>.</w:t>
      </w:r>
    </w:p>
    <w:p w14:paraId="67540E16" w14:textId="77777777" w:rsidR="00045126" w:rsidRPr="00307DA2" w:rsidRDefault="00045126" w:rsidP="000D6B40">
      <w:pPr>
        <w:autoSpaceDE w:val="0"/>
        <w:autoSpaceDN w:val="0"/>
        <w:adjustRightInd w:val="0"/>
        <w:spacing w:before="60" w:after="60" w:line="360" w:lineRule="auto"/>
        <w:rPr>
          <w:rFonts w:ascii="Arial" w:hAnsi="Arial" w:cs="Arial"/>
          <w:sz w:val="24"/>
          <w:szCs w:val="24"/>
        </w:rPr>
      </w:pPr>
    </w:p>
    <w:p w14:paraId="0C84696A" w14:textId="10AD240B" w:rsidR="00334FA2" w:rsidRPr="009A5C46" w:rsidRDefault="00334FA2" w:rsidP="000D6B40">
      <w:pPr>
        <w:pStyle w:val="Nag1"/>
        <w:numPr>
          <w:ilvl w:val="0"/>
          <w:numId w:val="0"/>
        </w:numPr>
        <w:pBdr>
          <w:left w:val="single" w:sz="4" w:space="31" w:color="000000"/>
        </w:pBdr>
        <w:spacing w:before="60" w:after="60" w:line="360" w:lineRule="auto"/>
        <w:jc w:val="center"/>
        <w:rPr>
          <w:sz w:val="28"/>
          <w:szCs w:val="28"/>
        </w:rPr>
      </w:pPr>
      <w:bookmarkStart w:id="26" w:name="_Toc157081486"/>
      <w:r>
        <w:rPr>
          <w:sz w:val="28"/>
          <w:szCs w:val="28"/>
        </w:rPr>
        <w:t>Wsparcie towarzyszące w usługach społecznych i usługach zdrowotnych</w:t>
      </w:r>
      <w:bookmarkEnd w:id="26"/>
    </w:p>
    <w:p w14:paraId="47E3AB4B" w14:textId="4BE72F42" w:rsidR="006A7B5B" w:rsidRPr="00727A9B" w:rsidRDefault="006A7B5B" w:rsidP="000D6B40">
      <w:pPr>
        <w:pStyle w:val="Nag2"/>
        <w:numPr>
          <w:ilvl w:val="0"/>
          <w:numId w:val="0"/>
        </w:numPr>
        <w:tabs>
          <w:tab w:val="clear" w:pos="0"/>
          <w:tab w:val="left" w:pos="567"/>
        </w:tabs>
        <w:spacing w:before="60" w:after="60" w:line="360" w:lineRule="auto"/>
        <w:ind w:left="576" w:hanging="576"/>
        <w:jc w:val="left"/>
        <w:rPr>
          <w:color w:val="4472C4" w:themeColor="accent5"/>
          <w:sz w:val="28"/>
        </w:rPr>
      </w:pPr>
      <w:bookmarkStart w:id="27" w:name="_Toc157081487"/>
      <w:r w:rsidRPr="00727A9B">
        <w:rPr>
          <w:color w:val="4472C4" w:themeColor="accent5"/>
          <w:sz w:val="28"/>
        </w:rPr>
        <w:t>Wsparcie towarzyszące</w:t>
      </w:r>
      <w:bookmarkEnd w:id="27"/>
      <w:r w:rsidRPr="00727A9B">
        <w:rPr>
          <w:color w:val="4472C4" w:themeColor="accent5"/>
          <w:sz w:val="28"/>
        </w:rPr>
        <w:t xml:space="preserve"> </w:t>
      </w:r>
    </w:p>
    <w:p w14:paraId="4DDC7351" w14:textId="45DAB708"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sidRPr="007C074D">
        <w:rPr>
          <w:rFonts w:ascii="Arial" w:hAnsi="Arial" w:cs="Arial"/>
          <w:sz w:val="24"/>
          <w:szCs w:val="24"/>
        </w:rPr>
        <w:t>Wsparcie towarzyszące realizowane jest jako element kompleksowych projektów</w:t>
      </w:r>
      <w:r>
        <w:rPr>
          <w:rFonts w:ascii="Arial" w:hAnsi="Arial" w:cs="Arial"/>
          <w:sz w:val="24"/>
          <w:szCs w:val="24"/>
        </w:rPr>
        <w:t>.</w:t>
      </w:r>
    </w:p>
    <w:p w14:paraId="24D15DB9" w14:textId="77777777"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Pr>
          <w:rFonts w:ascii="Arial" w:eastAsia="Calibri" w:hAnsi="Arial" w:cs="Arial"/>
          <w:color w:val="000000"/>
          <w:sz w:val="24"/>
          <w:szCs w:val="24"/>
        </w:rPr>
        <w:t>Do wsparcia towarzyszącego zalicza się:</w:t>
      </w:r>
    </w:p>
    <w:p w14:paraId="5717376B" w14:textId="549499CD"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eastAsia="Calibri" w:hAnsi="Arial" w:cs="Arial"/>
          <w:color w:val="000000"/>
          <w:sz w:val="24"/>
          <w:szCs w:val="24"/>
        </w:rPr>
        <w:t xml:space="preserve">usługi </w:t>
      </w:r>
      <w:r w:rsidRPr="00E658D4">
        <w:rPr>
          <w:rFonts w:ascii="Arial" w:hAnsi="Arial" w:cs="Arial"/>
          <w:sz w:val="24"/>
          <w:szCs w:val="24"/>
        </w:rPr>
        <w:t xml:space="preserve">informacyjne i doradcze (w formie poradnictwa), </w:t>
      </w:r>
    </w:p>
    <w:p w14:paraId="0F1F8B93"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usługi dowożenia posiłków, </w:t>
      </w:r>
    </w:p>
    <w:p w14:paraId="332BD0CB"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transport indywidualny typu </w:t>
      </w:r>
      <w:proofErr w:type="spellStart"/>
      <w:r w:rsidRPr="00E658D4">
        <w:rPr>
          <w:rFonts w:ascii="Arial" w:hAnsi="Arial" w:cs="Arial"/>
          <w:sz w:val="24"/>
          <w:szCs w:val="24"/>
        </w:rPr>
        <w:t>door</w:t>
      </w:r>
      <w:proofErr w:type="spellEnd"/>
      <w:r w:rsidRPr="00E658D4">
        <w:rPr>
          <w:rFonts w:ascii="Arial" w:hAnsi="Arial" w:cs="Arial"/>
          <w:sz w:val="24"/>
          <w:szCs w:val="24"/>
        </w:rPr>
        <w:t xml:space="preserve"> - to – </w:t>
      </w:r>
      <w:proofErr w:type="spellStart"/>
      <w:r w:rsidRPr="00E658D4">
        <w:rPr>
          <w:rFonts w:ascii="Arial" w:hAnsi="Arial" w:cs="Arial"/>
          <w:sz w:val="24"/>
          <w:szCs w:val="24"/>
        </w:rPr>
        <w:t>door</w:t>
      </w:r>
      <w:proofErr w:type="spellEnd"/>
      <w:r w:rsidRPr="00E658D4">
        <w:rPr>
          <w:rFonts w:ascii="Arial" w:hAnsi="Arial" w:cs="Arial"/>
          <w:sz w:val="24"/>
          <w:szCs w:val="24"/>
        </w:rPr>
        <w:t>,</w:t>
      </w:r>
    </w:p>
    <w:p w14:paraId="6C94A6EB" w14:textId="6135931C"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proofErr w:type="spellStart"/>
      <w:r w:rsidRPr="00E658D4">
        <w:rPr>
          <w:rFonts w:ascii="Arial" w:hAnsi="Arial" w:cs="Arial"/>
          <w:sz w:val="24"/>
          <w:szCs w:val="24"/>
        </w:rPr>
        <w:t>teleopieka</w:t>
      </w:r>
      <w:proofErr w:type="spellEnd"/>
      <w:r w:rsidRPr="00E658D4">
        <w:rPr>
          <w:rFonts w:ascii="Arial" w:hAnsi="Arial" w:cs="Arial"/>
          <w:sz w:val="24"/>
          <w:szCs w:val="24"/>
        </w:rPr>
        <w:t xml:space="preserve"> i systemy przywoławcze, </w:t>
      </w:r>
    </w:p>
    <w:p w14:paraId="54D4F617"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wypożyczalnie sprzętu rehabilitacyjnego i opiekuńczego, </w:t>
      </w:r>
    </w:p>
    <w:p w14:paraId="3964F526" w14:textId="71B08592" w:rsidR="00760B1F" w:rsidRPr="00760B1F" w:rsidRDefault="00760B1F"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działania wspierające opiekunów faktycznych</w:t>
      </w:r>
      <w:r w:rsidR="00621336">
        <w:rPr>
          <w:rFonts w:ascii="Arial" w:hAnsi="Arial" w:cs="Arial"/>
          <w:sz w:val="24"/>
          <w:szCs w:val="24"/>
        </w:rPr>
        <w:t xml:space="preserve"> w tym opieka </w:t>
      </w:r>
      <w:proofErr w:type="spellStart"/>
      <w:r w:rsidR="00621336">
        <w:rPr>
          <w:rFonts w:ascii="Arial" w:hAnsi="Arial" w:cs="Arial"/>
          <w:sz w:val="24"/>
          <w:szCs w:val="24"/>
        </w:rPr>
        <w:t>wytchnieniowa</w:t>
      </w:r>
      <w:proofErr w:type="spellEnd"/>
      <w:r w:rsidR="00621336">
        <w:rPr>
          <w:rFonts w:ascii="Arial" w:hAnsi="Arial" w:cs="Arial"/>
          <w:sz w:val="24"/>
          <w:szCs w:val="24"/>
        </w:rPr>
        <w:t xml:space="preserve"> w formie krótkookresowego całodobowego lub dziennego pobytu</w:t>
      </w:r>
      <w:r>
        <w:rPr>
          <w:rFonts w:ascii="Arial" w:hAnsi="Arial" w:cs="Arial"/>
          <w:sz w:val="24"/>
          <w:szCs w:val="24"/>
        </w:rPr>
        <w:t>.</w:t>
      </w:r>
    </w:p>
    <w:p w14:paraId="042F31E5" w14:textId="712F29D6" w:rsidR="006A7B5B" w:rsidRPr="00760B1F" w:rsidRDefault="00405485"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 xml:space="preserve">inne </w:t>
      </w:r>
      <w:proofErr w:type="spellStart"/>
      <w:r>
        <w:rPr>
          <w:rFonts w:ascii="Arial" w:hAnsi="Arial" w:cs="Arial"/>
          <w:sz w:val="24"/>
          <w:szCs w:val="24"/>
        </w:rPr>
        <w:t>zdeinstytucjonalizowane</w:t>
      </w:r>
      <w:proofErr w:type="spellEnd"/>
      <w:r>
        <w:rPr>
          <w:rFonts w:ascii="Arial" w:hAnsi="Arial" w:cs="Arial"/>
          <w:sz w:val="24"/>
          <w:szCs w:val="24"/>
        </w:rPr>
        <w:t xml:space="preserve"> usługi</w:t>
      </w:r>
      <w:r w:rsidR="006A7B5B" w:rsidRPr="00E658D4">
        <w:rPr>
          <w:rFonts w:ascii="Arial" w:hAnsi="Arial" w:cs="Arial"/>
          <w:sz w:val="24"/>
          <w:szCs w:val="24"/>
        </w:rPr>
        <w:t>.</w:t>
      </w:r>
    </w:p>
    <w:p w14:paraId="22D71846" w14:textId="6DE8C3D9" w:rsidR="006A7B5B" w:rsidRDefault="006A7B5B"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7C074D">
        <w:rPr>
          <w:rFonts w:ascii="Arial" w:hAnsi="Arial" w:cs="Arial"/>
          <w:sz w:val="24"/>
          <w:szCs w:val="24"/>
        </w:rPr>
        <w:t xml:space="preserve">Przyznanie wsparcia towarzyszącego uczestnikowi projektu powinno wynikać z jego indywidualnych potrzeb. </w:t>
      </w:r>
    </w:p>
    <w:p w14:paraId="178E4B5D" w14:textId="091C95D3" w:rsidR="00760B1F" w:rsidRPr="0000712A" w:rsidRDefault="00760B1F"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00712A">
        <w:rPr>
          <w:rFonts w:ascii="Arial" w:hAnsi="Arial" w:cs="Arial"/>
          <w:sz w:val="24"/>
          <w:szCs w:val="24"/>
        </w:rPr>
        <w:t>Realizacja wsparcia towarzyszącego powinna co do zasady polegać na zakupie usługi, za wyjątkiem wypożyczalni sprzętu rehabilitacyjnego i opiekuńczego</w:t>
      </w:r>
      <w:r w:rsidR="00247B68" w:rsidRPr="0000712A">
        <w:rPr>
          <w:rFonts w:ascii="Arial" w:hAnsi="Arial" w:cs="Arial"/>
          <w:sz w:val="24"/>
          <w:szCs w:val="24"/>
        </w:rPr>
        <w:t>.</w:t>
      </w:r>
    </w:p>
    <w:p w14:paraId="791505CC" w14:textId="77777777" w:rsidR="00760B1F" w:rsidRPr="0000712A" w:rsidRDefault="00760B1F" w:rsidP="000D6B40">
      <w:pPr>
        <w:pStyle w:val="Akapitzlist"/>
        <w:spacing w:before="60" w:after="60" w:line="360" w:lineRule="auto"/>
        <w:ind w:left="567"/>
        <w:contextualSpacing w:val="0"/>
        <w:rPr>
          <w:rFonts w:ascii="Arial" w:hAnsi="Arial" w:cs="Arial"/>
          <w:sz w:val="24"/>
          <w:szCs w:val="24"/>
        </w:rPr>
      </w:pPr>
    </w:p>
    <w:p w14:paraId="6C67BBEE" w14:textId="120A2751" w:rsidR="00760B1F" w:rsidRPr="00727A9B" w:rsidRDefault="00760B1F" w:rsidP="000D6B40">
      <w:pPr>
        <w:pStyle w:val="Nag2"/>
        <w:spacing w:before="60" w:after="60" w:line="360" w:lineRule="auto"/>
        <w:ind w:left="0" w:firstLine="0"/>
        <w:jc w:val="left"/>
        <w:rPr>
          <w:color w:val="4472C4" w:themeColor="accent5"/>
          <w:sz w:val="28"/>
        </w:rPr>
      </w:pPr>
      <w:bookmarkStart w:id="28" w:name="_Toc157081488"/>
      <w:r w:rsidRPr="00727A9B">
        <w:rPr>
          <w:color w:val="4472C4" w:themeColor="accent5"/>
          <w:sz w:val="28"/>
        </w:rPr>
        <w:lastRenderedPageBreak/>
        <w:t>Działania wspierające opiekunów faktycznych</w:t>
      </w:r>
      <w:r w:rsidR="00DC1ADB" w:rsidRPr="00727A9B">
        <w:rPr>
          <w:color w:val="4472C4" w:themeColor="accent5"/>
          <w:sz w:val="28"/>
        </w:rPr>
        <w:t xml:space="preserve"> i najbliższego otoczenia osób potrzebujących wsparcia w codziennym funkcjonowaniu</w:t>
      </w:r>
      <w:bookmarkEnd w:id="28"/>
    </w:p>
    <w:p w14:paraId="62A19910" w14:textId="223395ED" w:rsidR="00760B1F" w:rsidRPr="00E658D4" w:rsidRDefault="00760B1F" w:rsidP="000D6B40">
      <w:pPr>
        <w:numPr>
          <w:ilvl w:val="0"/>
          <w:numId w:val="30"/>
        </w:numPr>
        <w:suppressAutoHyphens/>
        <w:spacing w:before="60" w:after="60" w:line="360" w:lineRule="auto"/>
        <w:ind w:left="567" w:hanging="567"/>
        <w:rPr>
          <w:rFonts w:ascii="Arial" w:hAnsi="Arial" w:cs="Arial"/>
          <w:sz w:val="24"/>
          <w:szCs w:val="24"/>
        </w:rPr>
      </w:pPr>
      <w:r w:rsidRPr="00E658D4">
        <w:rPr>
          <w:rFonts w:ascii="Arial" w:hAnsi="Arial" w:cs="Arial"/>
          <w:sz w:val="24"/>
          <w:szCs w:val="24"/>
        </w:rPr>
        <w:t xml:space="preserve">Działania wspierające opiekunów faktycznych </w:t>
      </w:r>
      <w:r w:rsidR="00DC1ADB">
        <w:rPr>
          <w:rFonts w:ascii="Arial" w:hAnsi="Arial" w:cs="Arial"/>
          <w:sz w:val="24"/>
          <w:szCs w:val="24"/>
        </w:rPr>
        <w:t xml:space="preserve">oraz najbliższego otoczenia osób potrzebujących wsparcia w codziennym funkcjonowaniu </w:t>
      </w:r>
      <w:r w:rsidRPr="00E658D4">
        <w:rPr>
          <w:rFonts w:ascii="Arial" w:hAnsi="Arial" w:cs="Arial"/>
          <w:sz w:val="24"/>
          <w:szCs w:val="24"/>
        </w:rPr>
        <w:t>w opiece nad osobami potrzebującymi wsparcia w codziennym funkcjonowaniu w szczególności:</w:t>
      </w:r>
    </w:p>
    <w:p w14:paraId="6C79E189" w14:textId="77777777" w:rsidR="00760B1F" w:rsidRPr="00E658D4"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edukacja, szkolenia, zajęcia praktyczne, wymiana doświadczeń (grupy samopomocowe) mające na celu zwiększenie umiejętności w zakresie opieki;</w:t>
      </w:r>
    </w:p>
    <w:p w14:paraId="1ACE4619" w14:textId="77777777" w:rsidR="00760B1F"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poradnictwo specjalistyczne w tym psychologiczne oraz pomoc w uzyskaniu informacji umożliwiających poruszanie się po różnych systemach wsparcia, z których korzystanie jest niezbędne dla sprawowania wysokiej jakości opieki i odciążenia opiekunów faktycznych.</w:t>
      </w:r>
    </w:p>
    <w:p w14:paraId="7663F456" w14:textId="574A179A" w:rsidR="00760B1F" w:rsidRPr="004A44FC"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Pr>
          <w:rFonts w:ascii="Arial" w:hAnsi="Arial" w:cs="Arial"/>
          <w:sz w:val="24"/>
          <w:szCs w:val="24"/>
        </w:rPr>
        <w:t>z</w:t>
      </w:r>
      <w:r w:rsidRPr="00E658D4">
        <w:rPr>
          <w:rFonts w:ascii="Arial" w:hAnsi="Arial" w:cs="Arial"/>
          <w:sz w:val="24"/>
          <w:szCs w:val="24"/>
        </w:rPr>
        <w:t xml:space="preserve">apewnienie opieki </w:t>
      </w:r>
      <w:proofErr w:type="spellStart"/>
      <w:r w:rsidRPr="00E658D4">
        <w:rPr>
          <w:rFonts w:ascii="Arial" w:hAnsi="Arial" w:cs="Arial"/>
          <w:sz w:val="24"/>
          <w:szCs w:val="24"/>
        </w:rPr>
        <w:t>wytchnieniowej</w:t>
      </w:r>
      <w:proofErr w:type="spellEnd"/>
      <w:r w:rsidRPr="00E658D4">
        <w:rPr>
          <w:rFonts w:ascii="Arial" w:hAnsi="Arial" w:cs="Arial"/>
          <w:sz w:val="24"/>
          <w:szCs w:val="24"/>
        </w:rPr>
        <w:t xml:space="preserve"> </w:t>
      </w:r>
      <w:r w:rsidR="004A44FC">
        <w:rPr>
          <w:rFonts w:ascii="Arial" w:hAnsi="Arial" w:cs="Arial"/>
          <w:sz w:val="24"/>
          <w:szCs w:val="24"/>
        </w:rPr>
        <w:t xml:space="preserve">opisanej w </w:t>
      </w:r>
      <w:r w:rsidR="00045126">
        <w:rPr>
          <w:rFonts w:ascii="Arial" w:hAnsi="Arial" w:cs="Arial"/>
          <w:sz w:val="24"/>
          <w:szCs w:val="24"/>
        </w:rPr>
        <w:t xml:space="preserve">niniejszym dokumencie w </w:t>
      </w:r>
      <w:r w:rsidR="004A44FC" w:rsidRPr="004A44FC">
        <w:rPr>
          <w:rFonts w:ascii="Arial" w:hAnsi="Arial" w:cs="Arial"/>
          <w:sz w:val="24"/>
          <w:szCs w:val="24"/>
        </w:rPr>
        <w:t>części</w:t>
      </w:r>
      <w:r w:rsidRPr="004A44FC">
        <w:rPr>
          <w:rFonts w:ascii="Arial" w:hAnsi="Arial" w:cs="Arial"/>
          <w:sz w:val="24"/>
          <w:szCs w:val="24"/>
        </w:rPr>
        <w:t xml:space="preserve"> </w:t>
      </w:r>
      <w:r w:rsidR="004A44FC" w:rsidRPr="004A44FC">
        <w:rPr>
          <w:rFonts w:ascii="Arial" w:hAnsi="Arial" w:cs="Arial"/>
          <w:sz w:val="24"/>
          <w:szCs w:val="24"/>
        </w:rPr>
        <w:t xml:space="preserve">usługi w postaci krótkookresowego całodobowego i krótkookresowego dziennego pobytu – opieka </w:t>
      </w:r>
      <w:proofErr w:type="spellStart"/>
      <w:r w:rsidR="004A44FC" w:rsidRPr="004A44FC">
        <w:rPr>
          <w:rFonts w:ascii="Arial" w:hAnsi="Arial" w:cs="Arial"/>
          <w:sz w:val="24"/>
          <w:szCs w:val="24"/>
        </w:rPr>
        <w:t>wytchnieniowa</w:t>
      </w:r>
      <w:proofErr w:type="spellEnd"/>
      <w:r w:rsidRPr="004A44FC">
        <w:rPr>
          <w:rFonts w:ascii="Arial" w:hAnsi="Arial" w:cs="Arial"/>
          <w:sz w:val="24"/>
          <w:szCs w:val="24"/>
        </w:rPr>
        <w:t>.</w:t>
      </w:r>
    </w:p>
    <w:p w14:paraId="2354E97A" w14:textId="73A17D7A" w:rsidR="006A7B5B" w:rsidRDefault="00760B1F" w:rsidP="000D6B40">
      <w:pPr>
        <w:pStyle w:val="Akapitzlist"/>
        <w:numPr>
          <w:ilvl w:val="0"/>
          <w:numId w:val="30"/>
        </w:numPr>
        <w:autoSpaceDE w:val="0"/>
        <w:autoSpaceDN w:val="0"/>
        <w:adjustRightInd w:val="0"/>
        <w:spacing w:before="60" w:after="60" w:line="360" w:lineRule="auto"/>
        <w:ind w:left="567" w:hanging="567"/>
        <w:contextualSpacing w:val="0"/>
        <w:rPr>
          <w:rFonts w:ascii="Arial" w:hAnsi="Arial" w:cs="Arial"/>
          <w:sz w:val="24"/>
          <w:szCs w:val="24"/>
        </w:rPr>
      </w:pPr>
      <w:r w:rsidRPr="00760B1F">
        <w:rPr>
          <w:rFonts w:ascii="Arial" w:hAnsi="Arial" w:cs="Arial"/>
          <w:sz w:val="24"/>
          <w:szCs w:val="24"/>
        </w:rPr>
        <w:t xml:space="preserve">Wsparcie, o którym mowa w </w:t>
      </w:r>
      <w:proofErr w:type="spellStart"/>
      <w:r w:rsidRPr="00760B1F">
        <w:rPr>
          <w:rFonts w:ascii="Arial" w:hAnsi="Arial" w:cs="Arial"/>
          <w:sz w:val="24"/>
          <w:szCs w:val="24"/>
        </w:rPr>
        <w:t>ppkt</w:t>
      </w:r>
      <w:proofErr w:type="spellEnd"/>
      <w:r w:rsidRPr="00760B1F">
        <w:rPr>
          <w:rFonts w:ascii="Arial" w:hAnsi="Arial" w:cs="Arial"/>
          <w:sz w:val="24"/>
          <w:szCs w:val="24"/>
        </w:rPr>
        <w:t xml:space="preserve"> a i b może mieć charakter indywidualny, jak i grupowy.</w:t>
      </w:r>
    </w:p>
    <w:p w14:paraId="32DD6990" w14:textId="77777777" w:rsidR="00621336" w:rsidRDefault="00621336" w:rsidP="00621336"/>
    <w:p w14:paraId="1D130A83" w14:textId="5078518D" w:rsidR="00621336" w:rsidRPr="00621336" w:rsidRDefault="00621336" w:rsidP="00621336">
      <w:pPr>
        <w:pStyle w:val="Nagwek3"/>
        <w:numPr>
          <w:ilvl w:val="0"/>
          <w:numId w:val="0"/>
        </w:numPr>
        <w:spacing w:before="60" w:line="360" w:lineRule="auto"/>
        <w:rPr>
          <w:color w:val="6373BA"/>
          <w:sz w:val="24"/>
          <w:szCs w:val="24"/>
          <w:lang w:eastAsia="pl-PL"/>
        </w:rPr>
      </w:pPr>
      <w:bookmarkStart w:id="29" w:name="_Toc157081489"/>
      <w:r w:rsidRPr="00621336">
        <w:rPr>
          <w:color w:val="6373BA"/>
          <w:sz w:val="24"/>
          <w:szCs w:val="24"/>
        </w:rPr>
        <w:t xml:space="preserve">Usługi w postaci krótkookresowego całodobowego i krótkookresowego dziennego pobytu – opieka </w:t>
      </w:r>
      <w:proofErr w:type="spellStart"/>
      <w:r w:rsidRPr="00621336">
        <w:rPr>
          <w:color w:val="6373BA"/>
          <w:sz w:val="24"/>
          <w:szCs w:val="24"/>
        </w:rPr>
        <w:t>wytchnieniowa</w:t>
      </w:r>
      <w:bookmarkEnd w:id="29"/>
      <w:proofErr w:type="spellEnd"/>
    </w:p>
    <w:p w14:paraId="7E8712A3"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sidRPr="0069300B">
        <w:rPr>
          <w:rFonts w:ascii="Arial" w:hAnsi="Arial" w:cs="Arial"/>
          <w:sz w:val="24"/>
          <w:szCs w:val="24"/>
        </w:rPr>
        <w:t>Celem usług w postaci krótkookresowego całodobowego i krótkookresowego dziennego pobytu jest zapewnienie opieki dla osób potrzebujących wsparcia w codziennym funkcjonowaniu, w zastępstwie za opiekunów faktycznych</w:t>
      </w:r>
      <w:r>
        <w:rPr>
          <w:rFonts w:ascii="Arial" w:hAnsi="Arial" w:cs="Arial"/>
          <w:sz w:val="24"/>
          <w:szCs w:val="24"/>
        </w:rPr>
        <w:t xml:space="preserve"> w ramach opieki </w:t>
      </w:r>
      <w:proofErr w:type="spellStart"/>
      <w:r>
        <w:rPr>
          <w:rFonts w:ascii="Arial" w:hAnsi="Arial" w:cs="Arial"/>
          <w:sz w:val="24"/>
          <w:szCs w:val="24"/>
        </w:rPr>
        <w:t>wytchnieniowej</w:t>
      </w:r>
      <w:proofErr w:type="spellEnd"/>
      <w:r w:rsidRPr="0069300B">
        <w:rPr>
          <w:rFonts w:ascii="Arial" w:hAnsi="Arial" w:cs="Arial"/>
          <w:sz w:val="24"/>
          <w:szCs w:val="24"/>
        </w:rPr>
        <w:t>.</w:t>
      </w:r>
      <w:r>
        <w:rPr>
          <w:rFonts w:ascii="Arial" w:hAnsi="Arial" w:cs="Arial"/>
          <w:sz w:val="24"/>
          <w:szCs w:val="24"/>
        </w:rPr>
        <w:t xml:space="preserve"> </w:t>
      </w:r>
    </w:p>
    <w:p w14:paraId="1EE2E942" w14:textId="77777777" w:rsidR="00621336" w:rsidRPr="006D4B8A" w:rsidRDefault="00621336" w:rsidP="00621336">
      <w:pPr>
        <w:numPr>
          <w:ilvl w:val="0"/>
          <w:numId w:val="47"/>
        </w:numPr>
        <w:suppressAutoHyphens/>
        <w:spacing w:before="60" w:after="60" w:line="360" w:lineRule="auto"/>
        <w:ind w:left="567" w:hanging="567"/>
        <w:rPr>
          <w:rFonts w:ascii="Arial" w:hAnsi="Arial" w:cs="Arial"/>
          <w:sz w:val="24"/>
          <w:szCs w:val="24"/>
        </w:rPr>
      </w:pPr>
      <w:r w:rsidRPr="006D4B8A">
        <w:rPr>
          <w:rFonts w:ascii="Arial" w:hAnsi="Arial" w:cs="Arial"/>
          <w:color w:val="000000"/>
          <w:sz w:val="24"/>
          <w:szCs w:val="24"/>
        </w:rPr>
        <w:t>Zakres usług wsparcia krótkookresowego jest uzależniony od sytuacji osoby wymagającej wsparcia oraz jej indywidualnych potrzeb.</w:t>
      </w:r>
    </w:p>
    <w:p w14:paraId="021B4E2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Usługa może być realizowana:</w:t>
      </w:r>
    </w:p>
    <w:p w14:paraId="6C91614A"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t>w miejscu zamieszkania osoby potrzebującej wsparcia w codziennym funkcjonowaniu poprzez świadczenie usług opiekuńczych,</w:t>
      </w:r>
    </w:p>
    <w:p w14:paraId="204E4627"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lastRenderedPageBreak/>
        <w:t>poza miejscem zamieszkania tj. w miejscach krótkookresowego dziennego pobytu lub miejscach krótkookresowego całodobowego pobytu.</w:t>
      </w:r>
    </w:p>
    <w:p w14:paraId="75E610B8"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Miejsca krótkookresowego dziennego pobytu lub miejsca krótkookresowego całodobowego pobytu nie mogą być zlokalizowane na nieruchomości, na której znajduje się placówka opieki instytucjonalnej. Opieka </w:t>
      </w:r>
      <w:proofErr w:type="spellStart"/>
      <w:r>
        <w:rPr>
          <w:rFonts w:ascii="Arial" w:hAnsi="Arial" w:cs="Arial"/>
          <w:sz w:val="24"/>
          <w:szCs w:val="24"/>
        </w:rPr>
        <w:t>wytchnieniowa</w:t>
      </w:r>
      <w:proofErr w:type="spellEnd"/>
      <w:r>
        <w:rPr>
          <w:rFonts w:ascii="Arial" w:hAnsi="Arial" w:cs="Arial"/>
          <w:sz w:val="24"/>
          <w:szCs w:val="24"/>
        </w:rPr>
        <w:t xml:space="preserve"> nie może być świadczona w domu pomocy społecznej (DPS).</w:t>
      </w:r>
    </w:p>
    <w:p w14:paraId="161C58C9"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Usługi </w:t>
      </w:r>
      <w:r w:rsidRPr="0069300B">
        <w:rPr>
          <w:rFonts w:ascii="Arial" w:hAnsi="Arial" w:cs="Arial"/>
          <w:sz w:val="24"/>
          <w:szCs w:val="24"/>
        </w:rPr>
        <w:t>krótkookresowego całodobowego pobytu</w:t>
      </w:r>
      <w:r>
        <w:rPr>
          <w:rFonts w:ascii="Arial" w:hAnsi="Arial" w:cs="Arial"/>
          <w:sz w:val="24"/>
          <w:szCs w:val="24"/>
        </w:rPr>
        <w:t xml:space="preserve"> (opieka </w:t>
      </w:r>
      <w:proofErr w:type="spellStart"/>
      <w:r>
        <w:rPr>
          <w:rFonts w:ascii="Arial" w:hAnsi="Arial" w:cs="Arial"/>
          <w:sz w:val="24"/>
          <w:szCs w:val="24"/>
        </w:rPr>
        <w:t>wytchnieniowa</w:t>
      </w:r>
      <w:proofErr w:type="spellEnd"/>
      <w:r>
        <w:rPr>
          <w:rFonts w:ascii="Arial" w:hAnsi="Arial" w:cs="Arial"/>
          <w:sz w:val="24"/>
          <w:szCs w:val="24"/>
        </w:rPr>
        <w:t xml:space="preserve"> całodobowa) może być realizowana w placówkach, w których liczba miejsc całodobowego pobytu nie jest większa niż 8.</w:t>
      </w:r>
    </w:p>
    <w:p w14:paraId="5886C6E6" w14:textId="77777777" w:rsidR="00621336" w:rsidRPr="00D7319E"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w:t>
      </w:r>
      <w:r w:rsidRPr="00D7319E">
        <w:rPr>
          <w:rFonts w:ascii="Arial" w:hAnsi="Arial" w:cs="Arial"/>
          <w:sz w:val="24"/>
          <w:szCs w:val="24"/>
        </w:rPr>
        <w:t xml:space="preserve">dziennego pobytu muszą spełniać standardy dotyczące dziennych domów </w:t>
      </w:r>
      <w:r>
        <w:rPr>
          <w:rFonts w:ascii="Arial" w:hAnsi="Arial" w:cs="Arial"/>
          <w:sz w:val="24"/>
          <w:szCs w:val="24"/>
        </w:rPr>
        <w:t>pomocy</w:t>
      </w:r>
      <w:r w:rsidRPr="00D7319E">
        <w:rPr>
          <w:rFonts w:ascii="Arial" w:hAnsi="Arial" w:cs="Arial"/>
          <w:sz w:val="24"/>
          <w:szCs w:val="24"/>
        </w:rPr>
        <w:t>.</w:t>
      </w:r>
    </w:p>
    <w:p w14:paraId="4589420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całodobowego pobytu muszą spełniać standardy określone w </w:t>
      </w:r>
      <w:r w:rsidRPr="0069300B">
        <w:rPr>
          <w:rFonts w:ascii="Arial" w:hAnsi="Arial" w:cs="Arial"/>
          <w:color w:val="000000"/>
          <w:sz w:val="24"/>
          <w:szCs w:val="24"/>
        </w:rPr>
        <w:t>Rozporządzenie Ministra Pracy i Polityki Społecznej z dnia 23 sierpnia 2012 r. w sprawie domów pomocy społecznej</w:t>
      </w:r>
      <w:r w:rsidRPr="0069300B">
        <w:rPr>
          <w:rFonts w:ascii="Arial" w:hAnsi="Arial" w:cs="Arial"/>
          <w:sz w:val="24"/>
          <w:szCs w:val="24"/>
        </w:rPr>
        <w:t>.</w:t>
      </w:r>
    </w:p>
    <w:p w14:paraId="3DB672D6"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całodobowego pobytu </w:t>
      </w:r>
      <w:r w:rsidRPr="008B72A6">
        <w:rPr>
          <w:rFonts w:ascii="Arial" w:hAnsi="Arial" w:cs="Arial"/>
          <w:color w:val="000000"/>
          <w:sz w:val="24"/>
          <w:szCs w:val="24"/>
        </w:rPr>
        <w:t>mogą być przyznane na czas określony nie dłuższy niż 30 dni w roku kalendarzowym, z możliwością przedłużenia pobytu w szczególnie uzasadnionych przypadkach, o nie więcej niż kolejne 30 dni w roku kalendarzowym</w:t>
      </w:r>
    </w:p>
    <w:p w14:paraId="1B605E5A"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w:t>
      </w:r>
      <w:r w:rsidRPr="00D7319E">
        <w:rPr>
          <w:rFonts w:ascii="Arial" w:hAnsi="Arial" w:cs="Arial"/>
          <w:sz w:val="24"/>
          <w:szCs w:val="24"/>
        </w:rPr>
        <w:t xml:space="preserve">dziennego pobytu </w:t>
      </w:r>
      <w:r w:rsidRPr="008B72A6">
        <w:rPr>
          <w:rFonts w:ascii="Arial" w:hAnsi="Arial" w:cs="Arial"/>
          <w:color w:val="000000"/>
          <w:sz w:val="24"/>
          <w:szCs w:val="24"/>
        </w:rPr>
        <w:t>mogą być przyznane w wymiarze nie mniejszym niż 4 godziny dziennie i nie większym niż 12 godzin dziennie, nie większym niż 30 dni w roku kalendarzowym, z możliwością przedłużenia wsparcia w szczególnie uzasadnionych przypadkach, o nie więcej niż kolejne 30 dni w roku kalendarzowym.</w:t>
      </w:r>
    </w:p>
    <w:p w14:paraId="5B1057AB"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Osoba może korzystać z usług wsparcia krótkoterminowego w danym roku kalendarzowym zarówno w formie pobytu całodobowego, jak i w formie dziennej, jednak łącznie dla obydwu form nie dłużej niż 60 dni w roku kalendarzowym.</w:t>
      </w:r>
    </w:p>
    <w:p w14:paraId="1DF386D1" w14:textId="77777777" w:rsidR="00621336" w:rsidRPr="00760B1F" w:rsidRDefault="00621336" w:rsidP="00621336">
      <w:pPr>
        <w:pStyle w:val="Akapitzlist"/>
        <w:autoSpaceDE w:val="0"/>
        <w:autoSpaceDN w:val="0"/>
        <w:adjustRightInd w:val="0"/>
        <w:spacing w:before="60" w:after="60" w:line="360" w:lineRule="auto"/>
        <w:ind w:left="567"/>
        <w:contextualSpacing w:val="0"/>
        <w:rPr>
          <w:rFonts w:ascii="Arial" w:hAnsi="Arial" w:cs="Arial"/>
          <w:sz w:val="24"/>
          <w:szCs w:val="24"/>
        </w:rPr>
      </w:pPr>
    </w:p>
    <w:p w14:paraId="3C06555D" w14:textId="6F7C09C9" w:rsidR="00334FA2" w:rsidRPr="009A5C46" w:rsidRDefault="00334FA2" w:rsidP="000D6B40">
      <w:pPr>
        <w:pStyle w:val="Nag1"/>
        <w:numPr>
          <w:ilvl w:val="0"/>
          <w:numId w:val="0"/>
        </w:numPr>
        <w:pBdr>
          <w:left w:val="single" w:sz="4" w:space="31" w:color="000000"/>
        </w:pBdr>
        <w:spacing w:before="60" w:after="60" w:line="360" w:lineRule="auto"/>
        <w:jc w:val="center"/>
        <w:rPr>
          <w:sz w:val="28"/>
          <w:szCs w:val="28"/>
        </w:rPr>
      </w:pPr>
      <w:bookmarkStart w:id="30" w:name="_Toc157081490"/>
      <w:r>
        <w:rPr>
          <w:sz w:val="28"/>
        </w:rPr>
        <w:lastRenderedPageBreak/>
        <w:t>Typ projektu: „</w:t>
      </w:r>
      <w:r w:rsidRPr="009A5C46">
        <w:rPr>
          <w:sz w:val="28"/>
        </w:rPr>
        <w:t xml:space="preserve">Podnoszenie kwalifikacji i kompetencji kadr na potrzeby świadczenia usług w społeczności lokalnej oraz zapewnienie dostępu do </w:t>
      </w:r>
      <w:proofErr w:type="spellStart"/>
      <w:r w:rsidRPr="009A5C46">
        <w:rPr>
          <w:sz w:val="28"/>
        </w:rPr>
        <w:t>superwizji</w:t>
      </w:r>
      <w:proofErr w:type="spellEnd"/>
      <w:r>
        <w:rPr>
          <w:sz w:val="28"/>
          <w:szCs w:val="28"/>
        </w:rPr>
        <w:t>”</w:t>
      </w:r>
      <w:bookmarkEnd w:id="30"/>
    </w:p>
    <w:p w14:paraId="7D85EEAB" w14:textId="23A3CE00" w:rsidR="00B54B39" w:rsidRPr="009A5C46" w:rsidRDefault="00B54B39" w:rsidP="000D6B40">
      <w:pPr>
        <w:pStyle w:val="Nag2"/>
        <w:numPr>
          <w:ilvl w:val="0"/>
          <w:numId w:val="0"/>
        </w:numPr>
        <w:tabs>
          <w:tab w:val="clear" w:pos="0"/>
        </w:tabs>
        <w:spacing w:before="60" w:after="60" w:line="360" w:lineRule="auto"/>
        <w:jc w:val="left"/>
        <w:rPr>
          <w:sz w:val="28"/>
          <w:highlight w:val="yellow"/>
        </w:rPr>
      </w:pPr>
    </w:p>
    <w:p w14:paraId="51C6F31B" w14:textId="77777777" w:rsidR="00586C11" w:rsidRDefault="00C35583"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P</w:t>
      </w:r>
      <w:r w:rsidR="007C074D">
        <w:rPr>
          <w:rFonts w:ascii="Arial" w:hAnsi="Arial" w:cs="Arial"/>
          <w:sz w:val="24"/>
          <w:szCs w:val="24"/>
        </w:rPr>
        <w:t xml:space="preserve">odnoszenie kwalifikacji i kompetencji kadr na potrzeby świadczenia usług w społeczności lokalnej oraz zapewnienie dostępu do </w:t>
      </w:r>
      <w:proofErr w:type="spellStart"/>
      <w:r w:rsidR="007C074D">
        <w:rPr>
          <w:rFonts w:ascii="Arial" w:hAnsi="Arial" w:cs="Arial"/>
          <w:sz w:val="24"/>
          <w:szCs w:val="24"/>
        </w:rPr>
        <w:t>superwizji</w:t>
      </w:r>
      <w:proofErr w:type="spellEnd"/>
      <w:r w:rsidR="007C074D">
        <w:rPr>
          <w:rFonts w:ascii="Arial" w:hAnsi="Arial" w:cs="Arial"/>
          <w:sz w:val="24"/>
          <w:szCs w:val="24"/>
        </w:rPr>
        <w:t xml:space="preserve"> </w:t>
      </w:r>
      <w:r w:rsidR="007C074D" w:rsidRPr="007C074D">
        <w:rPr>
          <w:rFonts w:ascii="Arial" w:hAnsi="Arial" w:cs="Arial"/>
          <w:sz w:val="24"/>
          <w:szCs w:val="24"/>
        </w:rPr>
        <w:t xml:space="preserve">realizowane jest jako element kompleksowych </w:t>
      </w:r>
      <w:r w:rsidR="00405485" w:rsidRPr="007C074D">
        <w:rPr>
          <w:rFonts w:ascii="Arial" w:hAnsi="Arial" w:cs="Arial"/>
          <w:sz w:val="24"/>
          <w:szCs w:val="24"/>
        </w:rPr>
        <w:t>projektów</w:t>
      </w:r>
      <w:r w:rsidR="00586C11">
        <w:rPr>
          <w:rFonts w:ascii="Arial" w:hAnsi="Arial" w:cs="Arial"/>
          <w:sz w:val="24"/>
          <w:szCs w:val="24"/>
        </w:rPr>
        <w:t>.</w:t>
      </w:r>
    </w:p>
    <w:p w14:paraId="04D86BC7" w14:textId="42657684" w:rsidR="007C074D" w:rsidRDefault="0049395C"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Typ projektu adresowany jest do personelu projektu (tj. osób zatrudnionych na umowy o pracę lub otrzymujących dodatki do wynagrodzeń oraz wolontariuszy) bezpośrednio</w:t>
      </w:r>
      <w:r w:rsidR="00405485">
        <w:rPr>
          <w:rFonts w:ascii="Arial" w:hAnsi="Arial" w:cs="Arial"/>
          <w:sz w:val="24"/>
          <w:szCs w:val="24"/>
        </w:rPr>
        <w:t xml:space="preserve"> </w:t>
      </w:r>
      <w:r w:rsidRPr="00334FA2">
        <w:rPr>
          <w:rFonts w:ascii="Arial" w:hAnsi="Arial" w:cs="Arial"/>
          <w:sz w:val="24"/>
          <w:szCs w:val="24"/>
          <w:u w:val="single"/>
        </w:rPr>
        <w:t>zaangażowan</w:t>
      </w:r>
      <w:r>
        <w:rPr>
          <w:rFonts w:ascii="Arial" w:hAnsi="Arial" w:cs="Arial"/>
          <w:sz w:val="24"/>
          <w:szCs w:val="24"/>
          <w:u w:val="single"/>
        </w:rPr>
        <w:t>ych</w:t>
      </w:r>
      <w:r w:rsidRPr="00334FA2">
        <w:rPr>
          <w:rFonts w:ascii="Arial" w:hAnsi="Arial" w:cs="Arial"/>
          <w:sz w:val="24"/>
          <w:szCs w:val="24"/>
          <w:u w:val="single"/>
        </w:rPr>
        <w:t xml:space="preserve"> </w:t>
      </w:r>
      <w:r w:rsidR="00405485" w:rsidRPr="00334FA2">
        <w:rPr>
          <w:rFonts w:ascii="Arial" w:hAnsi="Arial" w:cs="Arial"/>
          <w:sz w:val="24"/>
          <w:szCs w:val="24"/>
          <w:u w:val="single"/>
        </w:rPr>
        <w:t xml:space="preserve">w </w:t>
      </w:r>
      <w:r w:rsidR="007B2599" w:rsidRPr="00334FA2">
        <w:rPr>
          <w:rFonts w:ascii="Arial" w:hAnsi="Arial" w:cs="Arial"/>
          <w:sz w:val="24"/>
          <w:szCs w:val="24"/>
          <w:u w:val="single"/>
        </w:rPr>
        <w:t xml:space="preserve">realizację zadań merytorycznych </w:t>
      </w:r>
      <w:r w:rsidR="00334FA2" w:rsidRPr="00334FA2">
        <w:rPr>
          <w:rFonts w:ascii="Arial" w:hAnsi="Arial" w:cs="Arial"/>
          <w:sz w:val="24"/>
          <w:szCs w:val="24"/>
          <w:u w:val="single"/>
        </w:rPr>
        <w:t>związanych z usługami społecznymi</w:t>
      </w:r>
      <w:r>
        <w:rPr>
          <w:rFonts w:ascii="Arial" w:hAnsi="Arial" w:cs="Arial"/>
          <w:sz w:val="24"/>
          <w:szCs w:val="24"/>
          <w:u w:val="single"/>
        </w:rPr>
        <w:t xml:space="preserve"> w projekcie</w:t>
      </w:r>
      <w:r w:rsidR="00405485">
        <w:rPr>
          <w:rFonts w:ascii="Arial" w:hAnsi="Arial" w:cs="Arial"/>
          <w:sz w:val="24"/>
          <w:szCs w:val="24"/>
        </w:rPr>
        <w:t>.</w:t>
      </w:r>
    </w:p>
    <w:p w14:paraId="5C4AA952" w14:textId="378DC13B" w:rsidR="00757BB5" w:rsidRPr="00130509" w:rsidRDefault="00130509"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Pracowników i wolontariuszy </w:t>
      </w:r>
      <w:r w:rsidR="00405485">
        <w:rPr>
          <w:rFonts w:ascii="Arial" w:hAnsi="Arial" w:cs="Arial"/>
          <w:sz w:val="24"/>
          <w:szCs w:val="24"/>
        </w:rPr>
        <w:t xml:space="preserve">bezpośrednio realizujących wsparcie na rzecz uczestników projektu </w:t>
      </w:r>
      <w:r w:rsidR="00405485" w:rsidRPr="00130509">
        <w:rPr>
          <w:rFonts w:ascii="Arial" w:hAnsi="Arial" w:cs="Arial"/>
          <w:sz w:val="24"/>
          <w:szCs w:val="24"/>
        </w:rPr>
        <w:t xml:space="preserve">można objąć </w:t>
      </w:r>
      <w:r w:rsidR="00405485">
        <w:rPr>
          <w:rFonts w:ascii="Arial" w:hAnsi="Arial" w:cs="Arial"/>
          <w:sz w:val="24"/>
          <w:szCs w:val="24"/>
        </w:rPr>
        <w:t xml:space="preserve">następującym </w:t>
      </w:r>
      <w:r w:rsidR="00405485" w:rsidRPr="00130509">
        <w:rPr>
          <w:rFonts w:ascii="Arial" w:hAnsi="Arial" w:cs="Arial"/>
          <w:sz w:val="24"/>
          <w:szCs w:val="24"/>
        </w:rPr>
        <w:t>wsparciem</w:t>
      </w:r>
      <w:r w:rsidRPr="00130509">
        <w:rPr>
          <w:rFonts w:ascii="Arial" w:hAnsi="Arial" w:cs="Arial"/>
          <w:sz w:val="24"/>
          <w:szCs w:val="24"/>
        </w:rPr>
        <w:t>:</w:t>
      </w:r>
    </w:p>
    <w:p w14:paraId="60014E87" w14:textId="1E464B7D"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 xml:space="preserve">usługi </w:t>
      </w:r>
      <w:proofErr w:type="spellStart"/>
      <w:r>
        <w:rPr>
          <w:rFonts w:ascii="Arial" w:hAnsi="Arial" w:cs="Arial"/>
          <w:sz w:val="24"/>
          <w:szCs w:val="24"/>
        </w:rPr>
        <w:t>superwizji</w:t>
      </w:r>
      <w:proofErr w:type="spellEnd"/>
      <w:r>
        <w:rPr>
          <w:rFonts w:ascii="Arial" w:hAnsi="Arial" w:cs="Arial"/>
          <w:sz w:val="24"/>
          <w:szCs w:val="24"/>
        </w:rPr>
        <w:t>,</w:t>
      </w:r>
    </w:p>
    <w:p w14:paraId="2D2E7D04"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szkolenia,</w:t>
      </w:r>
    </w:p>
    <w:p w14:paraId="6B7ED27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warsztaty,</w:t>
      </w:r>
    </w:p>
    <w:p w14:paraId="7B5D6BDB"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seminaria,</w:t>
      </w:r>
    </w:p>
    <w:p w14:paraId="49FFB32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studia podyplomowe,</w:t>
      </w:r>
    </w:p>
    <w:p w14:paraId="7188F672"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w:t>
      </w:r>
      <w:r w:rsidRPr="008A2B4B">
        <w:rPr>
          <w:rFonts w:ascii="Arial" w:hAnsi="Arial" w:cs="Arial"/>
          <w:sz w:val="24"/>
          <w:szCs w:val="24"/>
        </w:rPr>
        <w:t>izyty studyjne.</w:t>
      </w:r>
    </w:p>
    <w:p w14:paraId="1C3E9246" w14:textId="77777777" w:rsidR="001E601C" w:rsidRDefault="001E601C" w:rsidP="000D6B40">
      <w:pPr>
        <w:spacing w:before="60" w:after="60" w:line="360" w:lineRule="auto"/>
        <w:rPr>
          <w:rFonts w:ascii="Arial" w:hAnsi="Arial" w:cs="Arial"/>
          <w:sz w:val="24"/>
          <w:szCs w:val="24"/>
        </w:rPr>
      </w:pPr>
    </w:p>
    <w:p w14:paraId="7B310D91" w14:textId="7A6B7025" w:rsidR="00757BB5" w:rsidRPr="009A5C46" w:rsidRDefault="00757BB5" w:rsidP="000D6B40">
      <w:pPr>
        <w:pStyle w:val="Nag1"/>
        <w:spacing w:before="60" w:after="60" w:line="360" w:lineRule="auto"/>
        <w:jc w:val="center"/>
        <w:rPr>
          <w:sz w:val="28"/>
          <w:szCs w:val="28"/>
        </w:rPr>
      </w:pPr>
      <w:bookmarkStart w:id="31" w:name="_Toc157081491"/>
      <w:r w:rsidRPr="009A5C46">
        <w:rPr>
          <w:sz w:val="28"/>
          <w:szCs w:val="28"/>
        </w:rPr>
        <w:t>Wskaźniki</w:t>
      </w:r>
      <w:bookmarkEnd w:id="31"/>
    </w:p>
    <w:p w14:paraId="0E7C528A" w14:textId="426D02C2" w:rsidR="00B14A90" w:rsidRPr="00757BB5" w:rsidRDefault="007257A4" w:rsidP="000D6B40">
      <w:pPr>
        <w:spacing w:before="60" w:after="60" w:line="360" w:lineRule="auto"/>
        <w:rPr>
          <w:rFonts w:ascii="Arial" w:hAnsi="Arial" w:cs="Arial"/>
          <w:sz w:val="24"/>
          <w:szCs w:val="24"/>
        </w:rPr>
      </w:pPr>
      <w:r w:rsidRPr="00757BB5">
        <w:rPr>
          <w:rFonts w:ascii="Arial" w:hAnsi="Arial" w:cs="Arial"/>
          <w:sz w:val="24"/>
          <w:szCs w:val="24"/>
        </w:rPr>
        <w:t>We</w:t>
      </w:r>
      <w:r w:rsidR="00D33FF8" w:rsidRPr="00757BB5">
        <w:rPr>
          <w:rFonts w:ascii="Arial" w:hAnsi="Arial" w:cs="Arial"/>
          <w:sz w:val="24"/>
          <w:szCs w:val="24"/>
        </w:rPr>
        <w:t xml:space="preserve"> </w:t>
      </w:r>
      <w:r w:rsidRPr="00757BB5">
        <w:rPr>
          <w:rFonts w:ascii="Arial" w:hAnsi="Arial" w:cs="Arial"/>
          <w:sz w:val="24"/>
          <w:szCs w:val="24"/>
        </w:rPr>
        <w:t>wniosku o dofinansowanie</w:t>
      </w:r>
      <w:r w:rsidR="00D33FF8" w:rsidRPr="00757BB5">
        <w:rPr>
          <w:rFonts w:ascii="Arial" w:hAnsi="Arial" w:cs="Arial"/>
          <w:sz w:val="24"/>
          <w:szCs w:val="24"/>
        </w:rPr>
        <w:t xml:space="preserve"> </w:t>
      </w:r>
      <w:r w:rsidRPr="00757BB5">
        <w:rPr>
          <w:rFonts w:ascii="Arial" w:hAnsi="Arial" w:cs="Arial"/>
          <w:sz w:val="24"/>
          <w:szCs w:val="24"/>
        </w:rPr>
        <w:t xml:space="preserve">należy ująć </w:t>
      </w:r>
      <w:r w:rsidR="00D33FF8" w:rsidRPr="00757BB5">
        <w:rPr>
          <w:rFonts w:ascii="Arial" w:hAnsi="Arial" w:cs="Arial"/>
          <w:sz w:val="24"/>
          <w:szCs w:val="24"/>
        </w:rPr>
        <w:t xml:space="preserve">oraz </w:t>
      </w:r>
      <w:r w:rsidRPr="00757BB5">
        <w:rPr>
          <w:rFonts w:ascii="Arial" w:hAnsi="Arial" w:cs="Arial"/>
          <w:sz w:val="24"/>
          <w:szCs w:val="24"/>
        </w:rPr>
        <w:t xml:space="preserve">w trakcie realizacji projektu </w:t>
      </w:r>
      <w:r w:rsidR="00D33FF8" w:rsidRPr="00757BB5">
        <w:rPr>
          <w:rFonts w:ascii="Arial" w:hAnsi="Arial" w:cs="Arial"/>
          <w:sz w:val="24"/>
          <w:szCs w:val="24"/>
        </w:rPr>
        <w:t>monitorowa</w:t>
      </w:r>
      <w:r w:rsidRPr="00757BB5">
        <w:rPr>
          <w:rFonts w:ascii="Arial" w:hAnsi="Arial" w:cs="Arial"/>
          <w:sz w:val="24"/>
          <w:szCs w:val="24"/>
        </w:rPr>
        <w:t>ć</w:t>
      </w:r>
      <w:r w:rsidR="00D33FF8" w:rsidRPr="00757BB5">
        <w:rPr>
          <w:rFonts w:ascii="Arial" w:hAnsi="Arial" w:cs="Arial"/>
          <w:sz w:val="24"/>
          <w:szCs w:val="24"/>
        </w:rPr>
        <w:t xml:space="preserve"> </w:t>
      </w:r>
      <w:r w:rsidR="00C23C6F" w:rsidRPr="00757BB5">
        <w:rPr>
          <w:rFonts w:ascii="Arial" w:hAnsi="Arial" w:cs="Arial"/>
          <w:sz w:val="24"/>
          <w:szCs w:val="24"/>
        </w:rPr>
        <w:t>wszystki</w:t>
      </w:r>
      <w:r w:rsidRPr="00757BB5">
        <w:rPr>
          <w:rFonts w:ascii="Arial" w:hAnsi="Arial" w:cs="Arial"/>
          <w:sz w:val="24"/>
          <w:szCs w:val="24"/>
        </w:rPr>
        <w:t>e</w:t>
      </w:r>
      <w:r w:rsidR="00C23C6F" w:rsidRPr="00757BB5">
        <w:rPr>
          <w:rFonts w:ascii="Arial" w:hAnsi="Arial" w:cs="Arial"/>
          <w:sz w:val="24"/>
          <w:szCs w:val="24"/>
        </w:rPr>
        <w:t xml:space="preserve"> niżej wymienion</w:t>
      </w:r>
      <w:r w:rsidRPr="00757BB5">
        <w:rPr>
          <w:rFonts w:ascii="Arial" w:hAnsi="Arial" w:cs="Arial"/>
          <w:sz w:val="24"/>
          <w:szCs w:val="24"/>
        </w:rPr>
        <w:t>e</w:t>
      </w:r>
      <w:r w:rsidR="00C23C6F" w:rsidRPr="00757BB5">
        <w:rPr>
          <w:rFonts w:ascii="Arial" w:hAnsi="Arial" w:cs="Arial"/>
          <w:sz w:val="24"/>
          <w:szCs w:val="24"/>
        </w:rPr>
        <w:t xml:space="preserve"> wskaźnik</w:t>
      </w:r>
      <w:r w:rsidRPr="00757BB5">
        <w:rPr>
          <w:rFonts w:ascii="Arial" w:hAnsi="Arial" w:cs="Arial"/>
          <w:sz w:val="24"/>
          <w:szCs w:val="24"/>
        </w:rPr>
        <w:t>i</w:t>
      </w:r>
      <w:r w:rsidR="00BE6D75" w:rsidRPr="00757BB5">
        <w:rPr>
          <w:rFonts w:ascii="Arial" w:hAnsi="Arial" w:cs="Arial"/>
          <w:sz w:val="24"/>
          <w:szCs w:val="24"/>
        </w:rPr>
        <w:t>:</w:t>
      </w:r>
      <w:r w:rsidR="00D33FF8" w:rsidRPr="00757BB5">
        <w:rPr>
          <w:rFonts w:ascii="Arial" w:hAnsi="Arial" w:cs="Arial"/>
          <w:sz w:val="24"/>
          <w:szCs w:val="24"/>
        </w:rPr>
        <w:t xml:space="preserve"> </w:t>
      </w:r>
    </w:p>
    <w:p w14:paraId="26C6B58C" w14:textId="16A3DE2D" w:rsidR="00B14A90" w:rsidRPr="00F26904" w:rsidRDefault="00F26904" w:rsidP="000D6B40">
      <w:pPr>
        <w:pStyle w:val="Nagwek1"/>
        <w:spacing w:before="60" w:after="60" w:line="360" w:lineRule="auto"/>
        <w:rPr>
          <w:rFonts w:ascii="Arial" w:eastAsia="Times New Roman" w:hAnsi="Arial" w:cs="Arial"/>
          <w:b/>
          <w:bCs/>
          <w:color w:val="4472C4" w:themeColor="accent5"/>
          <w:sz w:val="28"/>
          <w:szCs w:val="28"/>
          <w:lang w:eastAsia="pl-PL"/>
        </w:rPr>
      </w:pPr>
      <w:bookmarkStart w:id="32" w:name="_Toc157081492"/>
      <w:bookmarkStart w:id="33" w:name="_Hlk136853416"/>
      <w:r>
        <w:rPr>
          <w:rFonts w:ascii="Arial" w:eastAsia="Times New Roman" w:hAnsi="Arial" w:cs="Arial"/>
          <w:b/>
          <w:bCs/>
          <w:color w:val="4472C4" w:themeColor="accent5"/>
          <w:sz w:val="28"/>
          <w:szCs w:val="28"/>
          <w:lang w:eastAsia="pl-PL"/>
        </w:rPr>
        <w:t>W</w:t>
      </w:r>
      <w:r w:rsidR="00B14A90" w:rsidRPr="00F26904">
        <w:rPr>
          <w:rFonts w:ascii="Arial" w:eastAsia="Times New Roman" w:hAnsi="Arial" w:cs="Arial"/>
          <w:b/>
          <w:bCs/>
          <w:color w:val="4472C4" w:themeColor="accent5"/>
          <w:sz w:val="28"/>
          <w:szCs w:val="28"/>
          <w:lang w:eastAsia="pl-PL"/>
        </w:rPr>
        <w:t>skaźniki produktu:</w:t>
      </w:r>
      <w:bookmarkEnd w:id="32"/>
      <w:r w:rsidR="00B14A90" w:rsidRPr="00F26904">
        <w:rPr>
          <w:rFonts w:ascii="Arial" w:eastAsia="Times New Roman" w:hAnsi="Arial" w:cs="Arial"/>
          <w:b/>
          <w:bCs/>
          <w:color w:val="4472C4" w:themeColor="accent5"/>
          <w:sz w:val="28"/>
          <w:szCs w:val="28"/>
          <w:lang w:eastAsia="pl-PL"/>
        </w:rPr>
        <w:t xml:space="preserve"> </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36D6B0A6" w14:textId="77777777" w:rsidTr="007C074D">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F842B" w14:textId="77777777" w:rsidR="00B14A90" w:rsidRP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EE23F7" w14:textId="77777777" w:rsidR="00B14A90" w:rsidRP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EFF94AF" w14:textId="77777777"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449FAA2" w14:textId="5BD46992"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sidR="003C02CC">
              <w:rPr>
                <w:rFonts w:ascii="Arial" w:eastAsia="Times New Roman" w:hAnsi="Arial" w:cs="Arial"/>
                <w:b/>
                <w:bCs/>
                <w:sz w:val="24"/>
                <w:szCs w:val="24"/>
                <w:lang w:eastAsia="pl-PL"/>
              </w:rPr>
              <w:t>,</w:t>
            </w:r>
          </w:p>
          <w:p w14:paraId="2FE67301" w14:textId="1E152809" w:rsidR="00B14A90" w:rsidRPr="003C02CC" w:rsidRDefault="003C02CC" w:rsidP="000D6B40">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14A90" w:rsidRPr="003C02CC" w14:paraId="669A58D2" w14:textId="77777777" w:rsidTr="007C074D">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43AE7D" w14:textId="77777777" w:rsidR="00B14A90" w:rsidRPr="003C02CC" w:rsidRDefault="00B14A90" w:rsidP="000D6B40">
            <w:pPr>
              <w:tabs>
                <w:tab w:val="left" w:pos="3878"/>
              </w:tabs>
              <w:spacing w:before="60" w:after="60" w:line="360"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89D79C" w14:textId="3E407F6C" w:rsidR="00B14A90" w:rsidRPr="003C02CC" w:rsidRDefault="00B14A90"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w:t>
            </w:r>
            <w:r w:rsidR="002B6047" w:rsidRPr="003C02CC">
              <w:rPr>
                <w:rFonts w:ascii="Arial" w:eastAsia="Calibri" w:hAnsi="Arial" w:cs="Arial"/>
                <w:sz w:val="24"/>
                <w:szCs w:val="24"/>
              </w:rPr>
              <w:t xml:space="preserve">osób objętych usługami </w:t>
            </w:r>
            <w:r w:rsidR="002B6047" w:rsidRPr="003C02CC">
              <w:rPr>
                <w:rFonts w:ascii="Arial" w:eastAsia="Calibri" w:hAnsi="Arial" w:cs="Arial"/>
                <w:sz w:val="24"/>
                <w:szCs w:val="24"/>
              </w:rPr>
              <w:lastRenderedPageBreak/>
              <w:t>świadczonymi w społeczności lokalnej</w:t>
            </w:r>
            <w:r w:rsidR="002019F5">
              <w:rPr>
                <w:rFonts w:ascii="Arial" w:eastAsia="Calibri" w:hAnsi="Arial" w:cs="Arial"/>
                <w:sz w:val="24"/>
                <w:szCs w:val="24"/>
              </w:rPr>
              <w:t xml:space="preserve"> w programie</w:t>
            </w:r>
            <w:r w:rsidRPr="003C02CC">
              <w:rPr>
                <w:rFonts w:ascii="Arial" w:eastAsia="Calibri" w:hAnsi="Arial" w:cs="Arial"/>
                <w:sz w:val="24"/>
                <w:szCs w:val="24"/>
              </w:rPr>
              <w:t xml:space="preserve"> </w:t>
            </w:r>
          </w:p>
          <w:p w14:paraId="73217295" w14:textId="28452704" w:rsidR="00B14A90" w:rsidRPr="003C02CC" w:rsidRDefault="00B14A90"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w:t>
            </w:r>
            <w:r w:rsidR="002B6047" w:rsidRPr="003C02CC">
              <w:rPr>
                <w:rFonts w:ascii="Arial" w:eastAsia="Calibri" w:hAnsi="Arial" w:cs="Arial"/>
                <w:sz w:val="24"/>
                <w:szCs w:val="24"/>
              </w:rPr>
              <w:t>osoby</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4927232" w14:textId="77777777" w:rsidR="007257A4" w:rsidRPr="003C02CC" w:rsidRDefault="007257A4"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lastRenderedPageBreak/>
              <w:t>DEFINICJA WSKAŹNIKA</w:t>
            </w:r>
          </w:p>
          <w:p w14:paraId="132CD5A4" w14:textId="447E658D" w:rsidR="002A5803" w:rsidRDefault="00065DBF" w:rsidP="000D6B40">
            <w:pPr>
              <w:spacing w:before="60" w:after="60" w:line="360" w:lineRule="auto"/>
              <w:rPr>
                <w:rFonts w:ascii="Arial" w:eastAsia="Calibri" w:hAnsi="Arial" w:cs="Arial"/>
                <w:sz w:val="24"/>
                <w:szCs w:val="24"/>
              </w:rPr>
            </w:pPr>
            <w:r w:rsidRPr="00065DBF">
              <w:rPr>
                <w:rFonts w:ascii="Arial" w:eastAsia="Calibri" w:hAnsi="Arial" w:cs="Arial"/>
                <w:sz w:val="24"/>
                <w:szCs w:val="24"/>
              </w:rPr>
              <w:lastRenderedPageBreak/>
              <w:t xml:space="preserve">Wskaźnik obejmuje osoby, które rozpoczęły udział w projektach przewidujących wsparcie w postaci usług społecznych </w:t>
            </w:r>
            <w:r w:rsidR="00F26904">
              <w:rPr>
                <w:rFonts w:ascii="Arial" w:eastAsia="Calibri" w:hAnsi="Arial" w:cs="Arial"/>
                <w:sz w:val="24"/>
                <w:szCs w:val="24"/>
              </w:rPr>
              <w:t xml:space="preserve">lub zdrowotnych </w:t>
            </w:r>
            <w:r w:rsidRPr="00065DBF">
              <w:rPr>
                <w:rFonts w:ascii="Arial" w:eastAsia="Calibri" w:hAnsi="Arial" w:cs="Arial"/>
                <w:sz w:val="24"/>
                <w:szCs w:val="24"/>
              </w:rPr>
              <w:t>jako odbiorcy tych usług</w:t>
            </w:r>
            <w:r w:rsidR="002A5803">
              <w:rPr>
                <w:rFonts w:ascii="Arial" w:eastAsia="Calibri" w:hAnsi="Arial" w:cs="Arial"/>
                <w:sz w:val="24"/>
                <w:szCs w:val="24"/>
              </w:rPr>
              <w:t>.</w:t>
            </w:r>
          </w:p>
          <w:p w14:paraId="1A082DA4" w14:textId="23CCA8C8" w:rsidR="007257A4" w:rsidRPr="003C02CC" w:rsidRDefault="007257A4"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30E638E3" w14:textId="77777777" w:rsidR="00670E93" w:rsidRPr="003C02CC" w:rsidRDefault="00670E93" w:rsidP="000D6B40">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6CBACF1" w14:textId="0B212992" w:rsidR="007257A4" w:rsidRPr="003C02CC" w:rsidRDefault="00670E93" w:rsidP="000D6B40">
            <w:pPr>
              <w:spacing w:before="60" w:after="60" w:line="360"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0EB67484" w14:textId="394F66EE" w:rsidR="007257A4"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40A3CA72" w14:textId="3443F8C7" w:rsidR="00B14A90" w:rsidRPr="003C02CC" w:rsidRDefault="00670E93" w:rsidP="000D6B40">
            <w:pPr>
              <w:pStyle w:val="Akapitzlist"/>
              <w:numPr>
                <w:ilvl w:val="0"/>
                <w:numId w:val="18"/>
              </w:numPr>
              <w:tabs>
                <w:tab w:val="left" w:pos="3878"/>
              </w:tabs>
              <w:spacing w:before="60" w:after="60" w:line="360" w:lineRule="auto"/>
              <w:ind w:left="499" w:hanging="426"/>
              <w:contextualSpacing w:val="0"/>
              <w:rPr>
                <w:rFonts w:ascii="Arial" w:eastAsia="Calibri" w:hAnsi="Arial" w:cs="Arial"/>
                <w:sz w:val="24"/>
                <w:szCs w:val="24"/>
              </w:rPr>
            </w:pPr>
            <w:r w:rsidRPr="003C02CC">
              <w:rPr>
                <w:rFonts w:ascii="Arial" w:eastAsia="Calibri" w:hAnsi="Arial" w:cs="Arial"/>
                <w:sz w:val="24"/>
                <w:szCs w:val="24"/>
              </w:rPr>
              <w:t>dokumenty potwierdzające skorzystanie z usług</w:t>
            </w:r>
            <w:r w:rsidR="00583190">
              <w:rPr>
                <w:rFonts w:ascii="Arial" w:eastAsia="Calibri" w:hAnsi="Arial" w:cs="Arial"/>
                <w:sz w:val="24"/>
                <w:szCs w:val="24"/>
              </w:rPr>
              <w:t xml:space="preserve">i </w:t>
            </w:r>
            <w:r w:rsidR="00B67FB5">
              <w:rPr>
                <w:rFonts w:ascii="Arial" w:eastAsia="Calibri" w:hAnsi="Arial" w:cs="Arial"/>
                <w:sz w:val="24"/>
                <w:szCs w:val="24"/>
              </w:rPr>
              <w:t xml:space="preserve">np. </w:t>
            </w:r>
            <w:r w:rsidR="006F00D8">
              <w:rPr>
                <w:rFonts w:ascii="Arial" w:eastAsia="Calibri" w:hAnsi="Arial" w:cs="Arial"/>
                <w:sz w:val="24"/>
                <w:szCs w:val="24"/>
              </w:rPr>
              <w:t>umow</w:t>
            </w:r>
            <w:r w:rsidR="00583190">
              <w:rPr>
                <w:rFonts w:ascii="Arial" w:eastAsia="Calibri" w:hAnsi="Arial" w:cs="Arial"/>
                <w:sz w:val="24"/>
                <w:szCs w:val="24"/>
              </w:rPr>
              <w:t>a</w:t>
            </w:r>
            <w:r w:rsidR="006F00D8">
              <w:rPr>
                <w:rFonts w:ascii="Arial" w:eastAsia="Calibri" w:hAnsi="Arial" w:cs="Arial"/>
                <w:sz w:val="24"/>
                <w:szCs w:val="24"/>
              </w:rPr>
              <w:t xml:space="preserve"> z uczestnik</w:t>
            </w:r>
            <w:r w:rsidR="00583190">
              <w:rPr>
                <w:rFonts w:ascii="Arial" w:eastAsia="Calibri" w:hAnsi="Arial" w:cs="Arial"/>
                <w:sz w:val="24"/>
                <w:szCs w:val="24"/>
              </w:rPr>
              <w:t>iem</w:t>
            </w:r>
            <w:r w:rsidR="006F00D8">
              <w:rPr>
                <w:rFonts w:ascii="Arial" w:eastAsia="Calibri" w:hAnsi="Arial" w:cs="Arial"/>
                <w:sz w:val="24"/>
                <w:szCs w:val="24"/>
              </w:rPr>
              <w:t xml:space="preserve"> projektu, </w:t>
            </w:r>
            <w:r w:rsidR="00B67FB5">
              <w:rPr>
                <w:rFonts w:ascii="Arial" w:eastAsia="Calibri" w:hAnsi="Arial" w:cs="Arial"/>
                <w:sz w:val="24"/>
                <w:szCs w:val="24"/>
              </w:rPr>
              <w:t>list</w:t>
            </w:r>
            <w:r w:rsidR="00583190">
              <w:rPr>
                <w:rFonts w:ascii="Arial" w:eastAsia="Calibri" w:hAnsi="Arial" w:cs="Arial"/>
                <w:sz w:val="24"/>
                <w:szCs w:val="24"/>
              </w:rPr>
              <w:t>a</w:t>
            </w:r>
            <w:r w:rsidR="00B67FB5">
              <w:rPr>
                <w:rFonts w:ascii="Arial" w:eastAsia="Calibri" w:hAnsi="Arial" w:cs="Arial"/>
                <w:sz w:val="24"/>
                <w:szCs w:val="24"/>
              </w:rPr>
              <w:t xml:space="preserve"> obecności</w:t>
            </w:r>
            <w:r w:rsidR="006F00D8">
              <w:rPr>
                <w:rFonts w:ascii="Arial" w:eastAsia="Calibri" w:hAnsi="Arial" w:cs="Arial"/>
                <w:sz w:val="24"/>
                <w:szCs w:val="24"/>
              </w:rPr>
              <w:t xml:space="preserve"> potwierdzając</w:t>
            </w:r>
            <w:r w:rsidR="00583190">
              <w:rPr>
                <w:rFonts w:ascii="Arial" w:eastAsia="Calibri" w:hAnsi="Arial" w:cs="Arial"/>
                <w:sz w:val="24"/>
                <w:szCs w:val="24"/>
              </w:rPr>
              <w:t>a</w:t>
            </w:r>
            <w:r w:rsidR="006F00D8">
              <w:rPr>
                <w:rFonts w:ascii="Arial" w:eastAsia="Calibri" w:hAnsi="Arial" w:cs="Arial"/>
                <w:sz w:val="24"/>
                <w:szCs w:val="24"/>
              </w:rPr>
              <w:t xml:space="preserve"> skorzystanie z usługi</w:t>
            </w:r>
            <w:r w:rsidR="00B67FB5">
              <w:rPr>
                <w:rFonts w:ascii="Arial" w:eastAsia="Calibri" w:hAnsi="Arial" w:cs="Arial"/>
                <w:sz w:val="24"/>
                <w:szCs w:val="24"/>
              </w:rPr>
              <w:t>,</w:t>
            </w:r>
          </w:p>
        </w:tc>
      </w:tr>
      <w:tr w:rsidR="002B6047" w:rsidRPr="003C02CC" w14:paraId="46F189C1" w14:textId="77777777" w:rsidTr="007C074D">
        <w:trPr>
          <w:trHeight w:val="8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E4F39" w14:textId="77777777" w:rsidR="002B6047" w:rsidRPr="003C02CC" w:rsidRDefault="002B6047" w:rsidP="000D6B40">
            <w:pPr>
              <w:tabs>
                <w:tab w:val="left" w:pos="3878"/>
              </w:tabs>
              <w:spacing w:before="60" w:after="60" w:line="360"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302F37" w14:textId="0BBBE9AE" w:rsidR="002B6047" w:rsidRPr="003C02CC" w:rsidRDefault="002B6047"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osób objętych usługami świadczonymi w mieszkaniach </w:t>
            </w:r>
          </w:p>
          <w:p w14:paraId="385A3E5A" w14:textId="35903576" w:rsidR="002B6047" w:rsidRPr="003C02CC" w:rsidRDefault="002B6047"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8022EC1" w14:textId="77777777" w:rsidR="007257A4" w:rsidRPr="003C02CC" w:rsidRDefault="007257A4"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26C84F99" w14:textId="2381E498" w:rsidR="007257A4" w:rsidRPr="003C02CC" w:rsidRDefault="00670E93" w:rsidP="000D6B40">
            <w:pPr>
              <w:spacing w:before="60" w:after="60" w:line="360" w:lineRule="auto"/>
              <w:rPr>
                <w:rFonts w:ascii="Arial" w:eastAsia="Times New Roman" w:hAnsi="Arial" w:cs="Arial"/>
                <w:bCs/>
                <w:sz w:val="24"/>
                <w:szCs w:val="24"/>
                <w:u w:val="single"/>
                <w:lang w:eastAsia="pl-PL"/>
              </w:rPr>
            </w:pPr>
            <w:r w:rsidRPr="003C02CC">
              <w:rPr>
                <w:rFonts w:ascii="Arial" w:eastAsia="Calibri" w:hAnsi="Arial" w:cs="Arial"/>
                <w:sz w:val="24"/>
                <w:szCs w:val="24"/>
              </w:rPr>
              <w:t xml:space="preserve">Wskaźnik określa liczbę osób, które zostały objęte usługami w ramach mieszkań </w:t>
            </w:r>
            <w:r w:rsidR="00405485">
              <w:rPr>
                <w:rFonts w:ascii="Arial" w:eastAsia="Calibri" w:hAnsi="Arial" w:cs="Arial"/>
                <w:sz w:val="24"/>
                <w:szCs w:val="24"/>
              </w:rPr>
              <w:t>treningowych</w:t>
            </w:r>
            <w:r w:rsidRPr="003C02CC">
              <w:rPr>
                <w:rFonts w:ascii="Arial" w:eastAsia="Calibri" w:hAnsi="Arial" w:cs="Arial"/>
                <w:sz w:val="24"/>
                <w:szCs w:val="24"/>
              </w:rPr>
              <w:t xml:space="preserve"> lub </w:t>
            </w:r>
            <w:r w:rsidR="000B3AD4">
              <w:rPr>
                <w:rFonts w:ascii="Arial" w:eastAsia="Calibri" w:hAnsi="Arial" w:cs="Arial"/>
                <w:sz w:val="24"/>
                <w:szCs w:val="24"/>
              </w:rPr>
              <w:t>wspomaganych</w:t>
            </w:r>
            <w:r w:rsidR="00583190">
              <w:rPr>
                <w:rFonts w:ascii="Arial" w:eastAsia="Calibri" w:hAnsi="Arial" w:cs="Arial"/>
                <w:sz w:val="24"/>
                <w:szCs w:val="24"/>
              </w:rPr>
              <w:t>.</w:t>
            </w:r>
          </w:p>
          <w:p w14:paraId="6DA25DDF" w14:textId="77777777" w:rsidR="007257A4" w:rsidRPr="003C02CC" w:rsidRDefault="007257A4"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A1DF7F1" w14:textId="1183A144" w:rsidR="00670E93" w:rsidRPr="003C02CC" w:rsidRDefault="00670E93" w:rsidP="000D6B40">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w:t>
            </w:r>
            <w:r w:rsidR="001A616D">
              <w:rPr>
                <w:rFonts w:ascii="Arial" w:eastAsia="Calibri" w:hAnsi="Arial" w:cs="Arial"/>
                <w:bCs/>
                <w:color w:val="000000"/>
                <w:sz w:val="24"/>
                <w:szCs w:val="24"/>
              </w:rPr>
              <w:t xml:space="preserve">skorzystania z usługi </w:t>
            </w:r>
            <w:r w:rsidR="000B3AD4">
              <w:rPr>
                <w:rFonts w:ascii="Arial" w:eastAsia="Calibri" w:hAnsi="Arial" w:cs="Arial"/>
                <w:bCs/>
                <w:color w:val="000000"/>
                <w:sz w:val="24"/>
                <w:szCs w:val="24"/>
              </w:rPr>
              <w:t xml:space="preserve">w ramach mieszkania </w:t>
            </w:r>
            <w:r w:rsidR="00405485">
              <w:rPr>
                <w:rFonts w:ascii="Arial" w:eastAsia="Calibri" w:hAnsi="Arial" w:cs="Arial"/>
                <w:bCs/>
                <w:color w:val="000000"/>
                <w:sz w:val="24"/>
                <w:szCs w:val="24"/>
              </w:rPr>
              <w:t>treningowego</w:t>
            </w:r>
            <w:r w:rsidR="000B3AD4">
              <w:rPr>
                <w:rFonts w:ascii="Arial" w:eastAsia="Calibri" w:hAnsi="Arial" w:cs="Arial"/>
                <w:bCs/>
                <w:color w:val="000000"/>
                <w:sz w:val="24"/>
                <w:szCs w:val="24"/>
              </w:rPr>
              <w:t xml:space="preserve"> lub wspomaganego.</w:t>
            </w:r>
            <w:r w:rsidRPr="003C02CC">
              <w:rPr>
                <w:rFonts w:ascii="Arial" w:eastAsia="Calibri" w:hAnsi="Arial" w:cs="Arial"/>
                <w:bCs/>
                <w:color w:val="000000"/>
                <w:sz w:val="24"/>
                <w:szCs w:val="24"/>
              </w:rPr>
              <w:t xml:space="preserve"> </w:t>
            </w:r>
          </w:p>
          <w:p w14:paraId="3290CF67" w14:textId="3E14A6CA" w:rsidR="007257A4"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37A4DE2F" w14:textId="01CE660E" w:rsidR="00616F8A" w:rsidRPr="00616F8A" w:rsidRDefault="00616F8A" w:rsidP="000D6B40">
            <w:pPr>
              <w:pStyle w:val="Akapitzlist"/>
              <w:numPr>
                <w:ilvl w:val="0"/>
                <w:numId w:val="16"/>
              </w:numPr>
              <w:tabs>
                <w:tab w:val="left" w:pos="3878"/>
              </w:tabs>
              <w:spacing w:before="60" w:after="60" w:line="360" w:lineRule="auto"/>
              <w:ind w:left="357" w:hanging="357"/>
              <w:contextualSpacing w:val="0"/>
              <w:rPr>
                <w:rFonts w:ascii="Arial" w:eastAsia="Calibri" w:hAnsi="Arial" w:cs="Arial"/>
                <w:sz w:val="24"/>
                <w:szCs w:val="24"/>
              </w:rPr>
            </w:pPr>
            <w:r w:rsidRPr="00616F8A">
              <w:rPr>
                <w:rFonts w:ascii="Arial" w:eastAsia="Calibri" w:hAnsi="Arial" w:cs="Arial"/>
                <w:sz w:val="24"/>
                <w:szCs w:val="24"/>
              </w:rPr>
              <w:t xml:space="preserve">dokumenty potwierdzające bycie osobą </w:t>
            </w:r>
            <w:r>
              <w:rPr>
                <w:rFonts w:ascii="Arial" w:eastAsia="Calibri" w:hAnsi="Arial" w:cs="Arial"/>
                <w:sz w:val="24"/>
                <w:szCs w:val="24"/>
              </w:rPr>
              <w:t xml:space="preserve">uprawnioną </w:t>
            </w:r>
            <w:r w:rsidRPr="00616F8A">
              <w:rPr>
                <w:rFonts w:ascii="Arial" w:eastAsia="Calibri" w:hAnsi="Arial" w:cs="Arial"/>
                <w:sz w:val="24"/>
                <w:szCs w:val="24"/>
              </w:rPr>
              <w:t>do skorzystania z mieszkania, np. orzeczenie o niepełnosprawności, zaświadczenie o potrzebie wsparcia w codziennym funkcjonowaniu, itp.</w:t>
            </w:r>
          </w:p>
          <w:p w14:paraId="7A5FC410" w14:textId="3FFD4A70" w:rsidR="00616F8A" w:rsidRPr="00616F8A" w:rsidRDefault="00616F8A" w:rsidP="000D6B40">
            <w:pPr>
              <w:pStyle w:val="Akapitzlist"/>
              <w:numPr>
                <w:ilvl w:val="0"/>
                <w:numId w:val="16"/>
              </w:numPr>
              <w:tabs>
                <w:tab w:val="left" w:pos="3878"/>
              </w:tabs>
              <w:spacing w:before="60" w:after="60" w:line="360" w:lineRule="auto"/>
              <w:ind w:left="357" w:hanging="357"/>
              <w:contextualSpacing w:val="0"/>
              <w:rPr>
                <w:rFonts w:ascii="Arial" w:eastAsia="Calibri" w:hAnsi="Arial" w:cs="Arial"/>
                <w:sz w:val="24"/>
                <w:szCs w:val="24"/>
              </w:rPr>
            </w:pPr>
            <w:r w:rsidRPr="00616F8A">
              <w:rPr>
                <w:rFonts w:ascii="Arial" w:eastAsia="Calibri" w:hAnsi="Arial" w:cs="Arial"/>
                <w:sz w:val="24"/>
                <w:szCs w:val="24"/>
              </w:rPr>
              <w:t>dokumentacja opiekuna mieszkania, kart</w:t>
            </w:r>
            <w:r w:rsidR="000B3AD4">
              <w:rPr>
                <w:rFonts w:ascii="Arial" w:eastAsia="Calibri" w:hAnsi="Arial" w:cs="Arial"/>
                <w:sz w:val="24"/>
                <w:szCs w:val="24"/>
              </w:rPr>
              <w:t>a</w:t>
            </w:r>
            <w:r w:rsidRPr="00616F8A">
              <w:rPr>
                <w:rFonts w:ascii="Arial" w:eastAsia="Calibri" w:hAnsi="Arial" w:cs="Arial"/>
                <w:sz w:val="24"/>
                <w:szCs w:val="24"/>
              </w:rPr>
              <w:t xml:space="preserve"> wizyt</w:t>
            </w:r>
            <w:r w:rsidR="000B3AD4">
              <w:rPr>
                <w:rFonts w:ascii="Arial" w:eastAsia="Calibri" w:hAnsi="Arial" w:cs="Arial"/>
                <w:sz w:val="24"/>
                <w:szCs w:val="24"/>
              </w:rPr>
              <w:t>y</w:t>
            </w:r>
            <w:r w:rsidRPr="00616F8A">
              <w:rPr>
                <w:rFonts w:ascii="Arial" w:eastAsia="Calibri" w:hAnsi="Arial" w:cs="Arial"/>
                <w:sz w:val="24"/>
                <w:szCs w:val="24"/>
              </w:rPr>
              <w:t xml:space="preserve">, lista obecności, </w:t>
            </w:r>
            <w:r>
              <w:rPr>
                <w:rFonts w:ascii="Arial" w:eastAsia="Calibri" w:hAnsi="Arial" w:cs="Arial"/>
                <w:sz w:val="24"/>
                <w:szCs w:val="24"/>
              </w:rPr>
              <w:t>umow</w:t>
            </w:r>
            <w:r w:rsidR="000B3AD4">
              <w:rPr>
                <w:rFonts w:ascii="Arial" w:eastAsia="Calibri" w:hAnsi="Arial" w:cs="Arial"/>
                <w:sz w:val="24"/>
                <w:szCs w:val="24"/>
              </w:rPr>
              <w:t>a</w:t>
            </w:r>
            <w:r>
              <w:rPr>
                <w:rFonts w:ascii="Arial" w:eastAsia="Calibri" w:hAnsi="Arial" w:cs="Arial"/>
                <w:sz w:val="24"/>
                <w:szCs w:val="24"/>
              </w:rPr>
              <w:t xml:space="preserve"> cywilnoprawn</w:t>
            </w:r>
            <w:r w:rsidR="000B3AD4">
              <w:rPr>
                <w:rFonts w:ascii="Arial" w:eastAsia="Calibri" w:hAnsi="Arial" w:cs="Arial"/>
                <w:sz w:val="24"/>
                <w:szCs w:val="24"/>
              </w:rPr>
              <w:t>a</w:t>
            </w:r>
            <w:r>
              <w:rPr>
                <w:rFonts w:ascii="Arial" w:eastAsia="Calibri" w:hAnsi="Arial" w:cs="Arial"/>
                <w:sz w:val="24"/>
                <w:szCs w:val="24"/>
              </w:rPr>
              <w:t xml:space="preserve">, kontrakt socjalny </w:t>
            </w:r>
            <w:r w:rsidRPr="00616F8A">
              <w:rPr>
                <w:rFonts w:ascii="Arial" w:eastAsia="Calibri" w:hAnsi="Arial" w:cs="Arial"/>
                <w:sz w:val="24"/>
                <w:szCs w:val="24"/>
              </w:rPr>
              <w:t>itp.</w:t>
            </w:r>
          </w:p>
        </w:tc>
      </w:tr>
      <w:tr w:rsidR="00B14A90" w:rsidRPr="003C02CC" w14:paraId="25A25305" w14:textId="77777777" w:rsidTr="001F434F">
        <w:trPr>
          <w:trHeight w:val="7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E9957"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6984A1" w14:textId="77777777" w:rsidR="00B14A90" w:rsidRPr="003C02CC" w:rsidRDefault="00B7594B"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Liczba opiekunów faktycznych/nieformalnych objętych wsparciem w programie </w:t>
            </w:r>
          </w:p>
          <w:p w14:paraId="2B613576" w14:textId="2FFC789E" w:rsidR="00B7594B" w:rsidRPr="003C02CC" w:rsidRDefault="00B7594B"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(osoba)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8718253" w14:textId="77777777" w:rsidR="007257A4" w:rsidRPr="003C02CC" w:rsidRDefault="007257A4"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58173C50" w14:textId="6F4320D3" w:rsidR="004330BA" w:rsidRDefault="006571F7" w:rsidP="000D6B40">
            <w:pPr>
              <w:pStyle w:val="Akapitzlist"/>
              <w:tabs>
                <w:tab w:val="num" w:pos="720"/>
              </w:tabs>
              <w:spacing w:before="60" w:after="60" w:line="360" w:lineRule="auto"/>
              <w:ind w:left="0"/>
              <w:contextualSpacing w:val="0"/>
              <w:rPr>
                <w:rFonts w:ascii="Arial" w:eastAsia="Times New Roman" w:hAnsi="Arial" w:cs="Arial"/>
                <w:sz w:val="24"/>
                <w:szCs w:val="24"/>
                <w:lang w:eastAsia="pl-PL"/>
              </w:rPr>
            </w:pPr>
            <w:r w:rsidRPr="006571F7">
              <w:rPr>
                <w:rFonts w:ascii="Arial" w:eastAsia="Calibri" w:hAnsi="Arial" w:cs="Arial"/>
                <w:sz w:val="24"/>
                <w:szCs w:val="24"/>
              </w:rPr>
              <w:t>Wskaźnik obejmuje osoby, które otrzymały wsparcie w sprawowaniu opieki nad osobami potrzebującymi wsparcia w codziennym funkcjonowaniu</w:t>
            </w:r>
            <w:r>
              <w:rPr>
                <w:rFonts w:ascii="Arial" w:eastAsia="Calibri" w:hAnsi="Arial" w:cs="Arial"/>
                <w:sz w:val="24"/>
                <w:szCs w:val="24"/>
              </w:rPr>
              <w:t>.</w:t>
            </w:r>
            <w:r w:rsidRPr="006571F7" w:rsidDel="006571F7">
              <w:rPr>
                <w:rFonts w:ascii="Arial" w:eastAsia="Calibri" w:hAnsi="Arial" w:cs="Arial"/>
                <w:sz w:val="24"/>
                <w:szCs w:val="24"/>
              </w:rPr>
              <w:t xml:space="preserve"> </w:t>
            </w:r>
          </w:p>
          <w:p w14:paraId="44AB7693" w14:textId="7637DC9C" w:rsidR="00A521F4" w:rsidRPr="003C02CC" w:rsidRDefault="00A521F4" w:rsidP="000D6B40">
            <w:pPr>
              <w:pStyle w:val="Akapitzlist"/>
              <w:tabs>
                <w:tab w:val="num" w:pos="720"/>
              </w:tabs>
              <w:spacing w:before="60" w:after="60" w:line="360" w:lineRule="auto"/>
              <w:ind w:left="0"/>
              <w:contextualSpacing w:val="0"/>
              <w:rPr>
                <w:rFonts w:ascii="Arial" w:eastAsia="Calibri" w:hAnsi="Arial" w:cs="Arial"/>
                <w:sz w:val="24"/>
                <w:szCs w:val="24"/>
              </w:rPr>
            </w:pPr>
            <w:r w:rsidRPr="003C02CC">
              <w:rPr>
                <w:rFonts w:ascii="Arial" w:eastAsia="Times New Roman" w:hAnsi="Arial" w:cs="Arial"/>
                <w:sz w:val="24"/>
                <w:szCs w:val="24"/>
                <w:lang w:eastAsia="pl-PL"/>
              </w:rPr>
              <w:t>Daną osobę należy uwzględnić w wartości wskaźnika jednokrotnie niezależnie od liczby i rodzaju form wsparcia, które ta osoba uzyskała w ramach projektu.</w:t>
            </w:r>
          </w:p>
          <w:p w14:paraId="133157EA" w14:textId="77777777" w:rsidR="007257A4" w:rsidRPr="003C02CC" w:rsidRDefault="007257A4"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87534A7" w14:textId="77777777" w:rsidR="00313B0B" w:rsidRPr="003C02CC" w:rsidRDefault="00313B0B" w:rsidP="000D6B40">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1371A8A3" w14:textId="77777777" w:rsidR="00313B0B" w:rsidRPr="003C02CC" w:rsidRDefault="00313B0B" w:rsidP="000D6B40">
            <w:pPr>
              <w:spacing w:before="60" w:after="60" w:line="360"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7E63DD5B" w14:textId="695D54C6" w:rsidR="007257A4"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349C8CCC" w14:textId="39AD6028" w:rsidR="004330BA" w:rsidRPr="004330BA" w:rsidRDefault="004330BA" w:rsidP="000D6B40">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616F8A">
              <w:rPr>
                <w:rFonts w:ascii="Arial" w:eastAsia="Calibri" w:hAnsi="Arial" w:cs="Arial"/>
                <w:sz w:val="24"/>
                <w:szCs w:val="24"/>
              </w:rPr>
              <w:t xml:space="preserve">dokumenty potwierdzające bycie osobą </w:t>
            </w:r>
            <w:r w:rsidR="006571F7" w:rsidRPr="006571F7">
              <w:rPr>
                <w:rFonts w:ascii="Arial" w:eastAsia="Calibri" w:hAnsi="Arial" w:cs="Arial"/>
                <w:sz w:val="24"/>
                <w:szCs w:val="24"/>
              </w:rPr>
              <w:t>opiekująca się osobą potrzebującą wsparcia w codziennym funkcjonowaniu</w:t>
            </w:r>
            <w:r w:rsidR="002A5803">
              <w:rPr>
                <w:rFonts w:ascii="Arial" w:eastAsia="Calibri" w:hAnsi="Arial" w:cs="Arial"/>
                <w:sz w:val="24"/>
                <w:szCs w:val="24"/>
              </w:rPr>
              <w:t xml:space="preserve"> np. wywiad środowiskowy, </w:t>
            </w:r>
            <w:r w:rsidR="0018623F">
              <w:rPr>
                <w:rFonts w:ascii="Arial" w:eastAsia="Calibri" w:hAnsi="Arial" w:cs="Arial"/>
                <w:sz w:val="24"/>
                <w:szCs w:val="24"/>
              </w:rPr>
              <w:t>oświadczenie</w:t>
            </w:r>
            <w:r>
              <w:rPr>
                <w:rFonts w:ascii="Arial" w:eastAsia="Calibri" w:hAnsi="Arial" w:cs="Arial"/>
                <w:sz w:val="24"/>
                <w:szCs w:val="24"/>
              </w:rPr>
              <w:t>,</w:t>
            </w:r>
          </w:p>
          <w:p w14:paraId="21932940" w14:textId="2E5DAC47" w:rsidR="00B14A90" w:rsidRPr="003C02CC" w:rsidRDefault="00313B0B" w:rsidP="000D6B40">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sidR="00B63121">
              <w:rPr>
                <w:rFonts w:ascii="Arial" w:eastAsia="Calibri" w:hAnsi="Arial" w:cs="Arial"/>
                <w:sz w:val="24"/>
                <w:szCs w:val="24"/>
              </w:rPr>
              <w:t>e wsparcia</w:t>
            </w:r>
            <w:r w:rsidR="008A1580">
              <w:rPr>
                <w:rFonts w:ascii="Arial" w:eastAsia="Calibri" w:hAnsi="Arial" w:cs="Arial"/>
                <w:sz w:val="24"/>
                <w:szCs w:val="24"/>
              </w:rPr>
              <w:t xml:space="preserve">, np. </w:t>
            </w:r>
            <w:r w:rsidR="006F00D8">
              <w:rPr>
                <w:rFonts w:ascii="Arial" w:eastAsia="Calibri" w:hAnsi="Arial" w:cs="Arial"/>
                <w:sz w:val="24"/>
                <w:szCs w:val="24"/>
              </w:rPr>
              <w:t>umow</w:t>
            </w:r>
            <w:r w:rsidR="006571F7">
              <w:rPr>
                <w:rFonts w:ascii="Arial" w:eastAsia="Calibri" w:hAnsi="Arial" w:cs="Arial"/>
                <w:sz w:val="24"/>
                <w:szCs w:val="24"/>
              </w:rPr>
              <w:t>a</w:t>
            </w:r>
            <w:r w:rsidR="006F00D8">
              <w:rPr>
                <w:rFonts w:ascii="Arial" w:eastAsia="Calibri" w:hAnsi="Arial" w:cs="Arial"/>
                <w:sz w:val="24"/>
                <w:szCs w:val="24"/>
              </w:rPr>
              <w:t xml:space="preserve"> z uczestnik</w:t>
            </w:r>
            <w:r w:rsidR="006571F7">
              <w:rPr>
                <w:rFonts w:ascii="Arial" w:eastAsia="Calibri" w:hAnsi="Arial" w:cs="Arial"/>
                <w:sz w:val="24"/>
                <w:szCs w:val="24"/>
              </w:rPr>
              <w:t>iem</w:t>
            </w:r>
            <w:r w:rsidR="006F00D8">
              <w:rPr>
                <w:rFonts w:ascii="Arial" w:eastAsia="Calibri" w:hAnsi="Arial" w:cs="Arial"/>
                <w:sz w:val="24"/>
                <w:szCs w:val="24"/>
              </w:rPr>
              <w:t xml:space="preserve"> projektu, list</w:t>
            </w:r>
            <w:r w:rsidR="006571F7">
              <w:rPr>
                <w:rFonts w:ascii="Arial" w:eastAsia="Calibri" w:hAnsi="Arial" w:cs="Arial"/>
                <w:sz w:val="24"/>
                <w:szCs w:val="24"/>
              </w:rPr>
              <w:t>a</w:t>
            </w:r>
            <w:r w:rsidR="006F00D8">
              <w:rPr>
                <w:rFonts w:ascii="Arial" w:eastAsia="Calibri" w:hAnsi="Arial" w:cs="Arial"/>
                <w:sz w:val="24"/>
                <w:szCs w:val="24"/>
              </w:rPr>
              <w:t xml:space="preserve"> obecności potwierdzając</w:t>
            </w:r>
            <w:r w:rsidR="006571F7">
              <w:rPr>
                <w:rFonts w:ascii="Arial" w:eastAsia="Calibri" w:hAnsi="Arial" w:cs="Arial"/>
                <w:sz w:val="24"/>
                <w:szCs w:val="24"/>
              </w:rPr>
              <w:t>a</w:t>
            </w:r>
            <w:r w:rsidR="006F00D8">
              <w:rPr>
                <w:rFonts w:ascii="Arial" w:eastAsia="Calibri" w:hAnsi="Arial" w:cs="Arial"/>
                <w:sz w:val="24"/>
                <w:szCs w:val="24"/>
              </w:rPr>
              <w:t xml:space="preserve"> skorzystanie z usługi</w:t>
            </w:r>
            <w:r w:rsidR="00B63121">
              <w:rPr>
                <w:rFonts w:ascii="Arial" w:eastAsia="Calibri" w:hAnsi="Arial" w:cs="Arial"/>
                <w:sz w:val="24"/>
                <w:szCs w:val="24"/>
              </w:rPr>
              <w:t>.</w:t>
            </w:r>
          </w:p>
        </w:tc>
      </w:tr>
      <w:tr w:rsidR="001F434F" w:rsidRPr="003C02CC" w14:paraId="1CD1A060" w14:textId="77777777" w:rsidTr="0080364A">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96AB45" w14:textId="0D54C672" w:rsidR="001F434F" w:rsidRPr="003C02CC" w:rsidRDefault="001F434F" w:rsidP="000D6B40">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12FD1"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podmiotów administracji publicznej lub służb publicznych na szczeblu krajowym, regionalnym lub lokalnym </w:t>
            </w:r>
          </w:p>
          <w:p w14:paraId="76357CDC" w14:textId="53C439D2"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9EAFF6A" w14:textId="77777777" w:rsidR="001F434F" w:rsidRPr="003C02CC" w:rsidRDefault="001F434F" w:rsidP="000D6B40">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7553BFB"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podmiot</w:t>
            </w:r>
            <w:r>
              <w:rPr>
                <w:rFonts w:ascii="Arial" w:eastAsia="Calibri" w:hAnsi="Arial" w:cs="Arial"/>
                <w:sz w:val="24"/>
                <w:szCs w:val="24"/>
              </w:rPr>
              <w:t>y</w:t>
            </w:r>
            <w:r w:rsidRPr="003C02CC">
              <w:rPr>
                <w:rFonts w:ascii="Arial" w:eastAsia="Calibri" w:hAnsi="Arial" w:cs="Arial"/>
                <w:sz w:val="24"/>
                <w:szCs w:val="24"/>
              </w:rPr>
              <w:t xml:space="preserve"> administracji publicznej lub służb publicznych, dla których można wyróżnić wydatki w projekcie (nie dotyczy pomocy technicznej).</w:t>
            </w:r>
          </w:p>
          <w:p w14:paraId="5BEAE80B"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służby publiczne uznaje się publiczne lub prywatne podmioty, które świadczą usługi publiczne (w przypadku usług publicznych zlecanych przez państwo podmiotom prywatnym lub świadczonych w ramach partnerstwa publiczno-prywatnego). </w:t>
            </w:r>
          </w:p>
          <w:p w14:paraId="5DD4E25C"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Przez administrację publiczną rozumie się: administrację wykonawczą i prawodawczą na </w:t>
            </w:r>
            <w:r w:rsidRPr="003C02CC">
              <w:rPr>
                <w:rFonts w:ascii="Arial" w:eastAsia="Calibri" w:hAnsi="Arial" w:cs="Arial"/>
                <w:sz w:val="24"/>
                <w:szCs w:val="24"/>
              </w:rPr>
              <w:lastRenderedPageBreak/>
              <w:t xml:space="preserve">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 </w:t>
            </w:r>
          </w:p>
          <w:p w14:paraId="4AFCC0A2" w14:textId="77777777" w:rsidR="001F434F" w:rsidRPr="003C02CC" w:rsidRDefault="001F434F" w:rsidP="000D6B40">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5D76DF31" w14:textId="77777777" w:rsidR="001F434F" w:rsidRPr="003C02CC" w:rsidRDefault="001F434F"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345D3A8F" w14:textId="77777777" w:rsidR="001F434F" w:rsidRPr="003C02CC" w:rsidRDefault="001F434F" w:rsidP="000D6B40">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779C5F08" w14:textId="77777777" w:rsidR="001F434F" w:rsidRDefault="001F434F" w:rsidP="000D6B40">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F158D9">
              <w:rPr>
                <w:rFonts w:ascii="Arial" w:eastAsia="Calibri" w:hAnsi="Arial" w:cs="Arial"/>
                <w:color w:val="000000"/>
                <w:sz w:val="24"/>
                <w:szCs w:val="24"/>
              </w:rPr>
              <w:t xml:space="preserve">dokumenty potwierdzające status </w:t>
            </w:r>
            <w:r>
              <w:rPr>
                <w:rFonts w:ascii="Arial" w:eastAsia="Calibri" w:hAnsi="Arial" w:cs="Arial"/>
                <w:color w:val="000000"/>
                <w:sz w:val="24"/>
                <w:szCs w:val="24"/>
              </w:rPr>
              <w:t>podmiotu,</w:t>
            </w:r>
          </w:p>
          <w:p w14:paraId="44F6A300" w14:textId="77777777" w:rsidR="001F434F" w:rsidRDefault="001F434F" w:rsidP="000D6B40">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3C02CC">
              <w:rPr>
                <w:rFonts w:ascii="Arial" w:eastAsia="Calibri" w:hAnsi="Arial" w:cs="Arial"/>
                <w:color w:val="000000"/>
                <w:sz w:val="24"/>
                <w:szCs w:val="24"/>
              </w:rPr>
              <w:t>umow</w:t>
            </w:r>
            <w:r>
              <w:rPr>
                <w:rFonts w:ascii="Arial" w:eastAsia="Calibri" w:hAnsi="Arial" w:cs="Arial"/>
                <w:color w:val="000000"/>
                <w:sz w:val="24"/>
                <w:szCs w:val="24"/>
              </w:rPr>
              <w:t>a, faktura,</w:t>
            </w:r>
            <w:r w:rsidRPr="003C02CC">
              <w:rPr>
                <w:rFonts w:ascii="Arial" w:eastAsia="Calibri" w:hAnsi="Arial" w:cs="Arial"/>
                <w:color w:val="000000"/>
                <w:sz w:val="24"/>
                <w:szCs w:val="24"/>
              </w:rPr>
              <w:t xml:space="preserve"> </w:t>
            </w:r>
          </w:p>
          <w:p w14:paraId="7D03FB6E" w14:textId="44D822D2" w:rsidR="001F434F" w:rsidRPr="003C02CC" w:rsidRDefault="001F434F" w:rsidP="000D6B40">
            <w:pPr>
              <w:spacing w:before="60" w:after="60" w:line="360" w:lineRule="auto"/>
              <w:rPr>
                <w:rFonts w:ascii="Arial" w:eastAsia="Calibri" w:hAnsi="Arial" w:cs="Arial"/>
                <w:sz w:val="24"/>
                <w:szCs w:val="24"/>
                <w:u w:val="single"/>
              </w:rPr>
            </w:pPr>
            <w:r w:rsidRPr="002E138D">
              <w:rPr>
                <w:rFonts w:ascii="Arial" w:eastAsia="Calibri" w:hAnsi="Arial" w:cs="Arial"/>
                <w:color w:val="000000"/>
                <w:sz w:val="24"/>
                <w:szCs w:val="24"/>
              </w:rPr>
              <w:t>lista obecności potwierdzająca skorzystanie z</w:t>
            </w:r>
            <w:r>
              <w:rPr>
                <w:rFonts w:ascii="Arial" w:eastAsia="Calibri" w:hAnsi="Arial" w:cs="Arial"/>
                <w:color w:val="000000"/>
                <w:sz w:val="24"/>
                <w:szCs w:val="24"/>
              </w:rPr>
              <w:t xml:space="preserve"> wsparcia.</w:t>
            </w:r>
          </w:p>
        </w:tc>
      </w:tr>
      <w:tr w:rsidR="001F434F" w:rsidRPr="003C02CC" w14:paraId="0FB5974C" w14:textId="77777777" w:rsidTr="0080364A">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77360" w14:textId="36C47AE9" w:rsidR="001F434F" w:rsidRPr="003C02CC" w:rsidRDefault="001F434F" w:rsidP="000D6B40">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2B9CCD"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mikro-, małych i średnich przedsiębiorstw (w tym spółdzielni i przedsiębiorstw społecznych) </w:t>
            </w:r>
          </w:p>
          <w:p w14:paraId="1BF1EA8A" w14:textId="762B528A"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(przedsiębiorstwa)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0A71E3" w14:textId="77777777" w:rsidR="001F434F" w:rsidRPr="003C02CC" w:rsidRDefault="001F434F" w:rsidP="000D6B40">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6C0181C"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mikro-, mał</w:t>
            </w:r>
            <w:r>
              <w:rPr>
                <w:rFonts w:ascii="Arial" w:eastAsia="Calibri" w:hAnsi="Arial" w:cs="Arial"/>
                <w:sz w:val="24"/>
                <w:szCs w:val="24"/>
              </w:rPr>
              <w:t>e</w:t>
            </w:r>
            <w:r w:rsidRPr="003C02CC">
              <w:rPr>
                <w:rFonts w:ascii="Arial" w:eastAsia="Calibri" w:hAnsi="Arial" w:cs="Arial"/>
                <w:sz w:val="24"/>
                <w:szCs w:val="24"/>
              </w:rPr>
              <w:t xml:space="preserve"> i średni</w:t>
            </w:r>
            <w:r>
              <w:rPr>
                <w:rFonts w:ascii="Arial" w:eastAsia="Calibri" w:hAnsi="Arial" w:cs="Arial"/>
                <w:sz w:val="24"/>
                <w:szCs w:val="24"/>
              </w:rPr>
              <w:t>e</w:t>
            </w:r>
            <w:r w:rsidRPr="003C02CC">
              <w:rPr>
                <w:rFonts w:ascii="Arial" w:eastAsia="Calibri" w:hAnsi="Arial" w:cs="Arial"/>
                <w:sz w:val="24"/>
                <w:szCs w:val="24"/>
              </w:rPr>
              <w:t xml:space="preserve"> przedsiębiorstw</w:t>
            </w:r>
            <w:r>
              <w:rPr>
                <w:rFonts w:ascii="Arial" w:eastAsia="Calibri" w:hAnsi="Arial" w:cs="Arial"/>
                <w:sz w:val="24"/>
                <w:szCs w:val="24"/>
              </w:rPr>
              <w:t>a</w:t>
            </w:r>
            <w:r w:rsidRPr="003C02CC">
              <w:rPr>
                <w:rFonts w:ascii="Arial" w:eastAsia="Calibri" w:hAnsi="Arial" w:cs="Arial"/>
                <w:sz w:val="24"/>
                <w:szCs w:val="24"/>
              </w:rPr>
              <w:t xml:space="preserve"> objęt</w:t>
            </w:r>
            <w:r>
              <w:rPr>
                <w:rFonts w:ascii="Arial" w:eastAsia="Calibri" w:hAnsi="Arial" w:cs="Arial"/>
                <w:sz w:val="24"/>
                <w:szCs w:val="24"/>
              </w:rPr>
              <w:t>e</w:t>
            </w:r>
            <w:r w:rsidRPr="003C02CC">
              <w:rPr>
                <w:rFonts w:ascii="Arial" w:eastAsia="Calibri" w:hAnsi="Arial" w:cs="Arial"/>
                <w:sz w:val="24"/>
                <w:szCs w:val="24"/>
              </w:rPr>
              <w:t xml:space="preserve"> wsparciem w projekcie.</w:t>
            </w:r>
          </w:p>
          <w:p w14:paraId="7269D3BE"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przedsiębiorstwo uważa się podmiot prowadzący działalność gospodarczą bez względu na jego formę prawną, w tym spółdzielnie i przedsiębiorstwa społeczne. </w:t>
            </w:r>
          </w:p>
          <w:p w14:paraId="60ED1D9A"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 kategorię mikroprzedsiębiorstw oraz małych i średnich przedsiębiorstw (MMŚP) składają się przedsiębiorstwa, które zatrudniają mniej niż 250 pracowników, których roczny obrót nie przekracza 50 </w:t>
            </w:r>
            <w:r w:rsidRPr="003C02CC">
              <w:rPr>
                <w:rFonts w:ascii="Arial" w:eastAsia="Calibri" w:hAnsi="Arial" w:cs="Arial"/>
                <w:sz w:val="24"/>
                <w:szCs w:val="24"/>
              </w:rPr>
              <w:lastRenderedPageBreak/>
              <w:t xml:space="preserve">milionów EUR lub roczna suma bilansowa nie przekracza 43 milionów EUR. </w:t>
            </w:r>
          </w:p>
          <w:p w14:paraId="03958746"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kategorii mikroprzedsiębiorstwa należy uwzględnić również osoby prowadzące działalność na własny rachunek. </w:t>
            </w:r>
          </w:p>
          <w:p w14:paraId="1A73323E"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 </w:t>
            </w:r>
          </w:p>
          <w:p w14:paraId="505B35A3" w14:textId="77777777" w:rsidR="001F434F" w:rsidRPr="003C02CC" w:rsidRDefault="001F434F" w:rsidP="000D6B40">
            <w:pPr>
              <w:tabs>
                <w:tab w:val="left" w:pos="3878"/>
              </w:tabs>
              <w:spacing w:before="60" w:after="60" w:line="360" w:lineRule="auto"/>
              <w:rPr>
                <w:rFonts w:ascii="Arial" w:eastAsia="Calibri" w:hAnsi="Arial" w:cs="Arial"/>
                <w:bCs/>
                <w:sz w:val="24"/>
                <w:szCs w:val="24"/>
                <w:u w:val="single"/>
              </w:rPr>
            </w:pPr>
            <w:r w:rsidRPr="003C02CC">
              <w:rPr>
                <w:rFonts w:ascii="Arial" w:eastAsia="Calibri" w:hAnsi="Arial" w:cs="Arial"/>
                <w:bCs/>
                <w:sz w:val="24"/>
                <w:szCs w:val="24"/>
                <w:u w:val="single"/>
              </w:rPr>
              <w:t>TERMIN POMIARU WSKAŹNIKA</w:t>
            </w:r>
          </w:p>
          <w:p w14:paraId="56258222"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momencie rozpoczęcia udziału w projekcie.  </w:t>
            </w:r>
          </w:p>
          <w:p w14:paraId="77FE3CF9" w14:textId="77777777" w:rsidR="001F434F" w:rsidRPr="003C02CC" w:rsidRDefault="001F434F" w:rsidP="000D6B40">
            <w:pPr>
              <w:tabs>
                <w:tab w:val="left" w:pos="3878"/>
              </w:tabs>
              <w:spacing w:before="60" w:after="60" w:line="360" w:lineRule="auto"/>
              <w:rPr>
                <w:rFonts w:ascii="Arial" w:eastAsia="Calibri" w:hAnsi="Arial" w:cs="Arial"/>
                <w:bCs/>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sz w:val="24"/>
                <w:szCs w:val="24"/>
                <w:u w:val="single"/>
              </w:rPr>
              <w:t>ŹRÓDŁA POMIARU WSKAŹNIKA</w:t>
            </w:r>
          </w:p>
          <w:p w14:paraId="6F760880" w14:textId="77777777" w:rsidR="001F434F" w:rsidRDefault="001F434F" w:rsidP="000D6B40">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3C02CC">
              <w:rPr>
                <w:rFonts w:ascii="Arial" w:eastAsia="Calibri" w:hAnsi="Arial" w:cs="Arial"/>
                <w:sz w:val="24"/>
                <w:szCs w:val="24"/>
              </w:rPr>
              <w:t>dokumenty potwierdzające status przedsiębiorstwa</w:t>
            </w:r>
            <w:r>
              <w:rPr>
                <w:rFonts w:ascii="Arial" w:eastAsia="Calibri" w:hAnsi="Arial" w:cs="Arial"/>
                <w:sz w:val="24"/>
                <w:szCs w:val="24"/>
              </w:rPr>
              <w:t>,</w:t>
            </w:r>
          </w:p>
          <w:p w14:paraId="1E311402" w14:textId="77777777" w:rsidR="001F434F" w:rsidRDefault="001F434F" w:rsidP="000D6B40">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2E138D">
              <w:rPr>
                <w:rFonts w:ascii="Arial" w:eastAsia="Calibri" w:hAnsi="Arial" w:cs="Arial"/>
                <w:sz w:val="24"/>
                <w:szCs w:val="24"/>
              </w:rPr>
              <w:t>umowa, faktura</w:t>
            </w:r>
            <w:r>
              <w:rPr>
                <w:rFonts w:ascii="Arial" w:eastAsia="Calibri" w:hAnsi="Arial" w:cs="Arial"/>
                <w:sz w:val="24"/>
                <w:szCs w:val="24"/>
              </w:rPr>
              <w:t>,</w:t>
            </w:r>
          </w:p>
          <w:p w14:paraId="2ABF809C" w14:textId="5BD94DCB" w:rsidR="001F434F" w:rsidRPr="003C02CC" w:rsidRDefault="001F434F" w:rsidP="000D6B40">
            <w:pPr>
              <w:spacing w:before="60" w:after="60" w:line="360" w:lineRule="auto"/>
              <w:rPr>
                <w:rFonts w:ascii="Arial" w:eastAsia="Calibri" w:hAnsi="Arial" w:cs="Arial"/>
                <w:sz w:val="24"/>
                <w:szCs w:val="24"/>
                <w:u w:val="single"/>
              </w:rPr>
            </w:pPr>
            <w:r w:rsidRPr="002E138D">
              <w:rPr>
                <w:rFonts w:ascii="Arial" w:eastAsia="Calibri" w:hAnsi="Arial" w:cs="Arial"/>
                <w:sz w:val="24"/>
                <w:szCs w:val="24"/>
              </w:rPr>
              <w:t>lista obecności potwierdzająca skorzystanie z wsparcia</w:t>
            </w:r>
            <w:r>
              <w:rPr>
                <w:rFonts w:ascii="Arial" w:eastAsia="Calibri" w:hAnsi="Arial" w:cs="Arial"/>
                <w:sz w:val="24"/>
                <w:szCs w:val="24"/>
              </w:rPr>
              <w:t>.</w:t>
            </w:r>
          </w:p>
        </w:tc>
      </w:tr>
      <w:tr w:rsidR="001F434F" w:rsidRPr="003C02CC" w14:paraId="720518A7" w14:textId="77777777" w:rsidTr="001F434F">
        <w:trPr>
          <w:trHeight w:val="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38A913" w14:textId="2AAC0913" w:rsidR="001F434F" w:rsidRPr="003C02CC" w:rsidRDefault="001F434F" w:rsidP="000D6B40">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AE3AF0" w14:textId="77777777" w:rsidR="001F434F" w:rsidRPr="003C02CC" w:rsidRDefault="001F434F"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24BB43E0" w14:textId="7817D71C"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A449C7" w14:textId="77777777" w:rsidR="001F434F" w:rsidRPr="003C02CC" w:rsidRDefault="001F434F" w:rsidP="000D6B40">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4AAF33D4"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w:t>
            </w:r>
            <w:r w:rsidRPr="003C02CC">
              <w:rPr>
                <w:rFonts w:ascii="Arial" w:eastAsia="Calibri" w:hAnsi="Arial" w:cs="Arial"/>
                <w:sz w:val="24"/>
                <w:szCs w:val="24"/>
              </w:rPr>
              <w:lastRenderedPageBreak/>
              <w:t xml:space="preserve">niepełnosprawnościami, w szczególności ruchowymi czy sensorycznymi. </w:t>
            </w:r>
          </w:p>
          <w:p w14:paraId="3E64325E"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24ED1EA3"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37BD0891" w14:textId="77777777" w:rsidR="001F434F" w:rsidRPr="003C02CC" w:rsidRDefault="001F434F" w:rsidP="000D6B40">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9FE62BD" w14:textId="77777777"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F1ED21D" w14:textId="77777777" w:rsidR="001F434F" w:rsidRPr="003C02CC" w:rsidRDefault="001F434F" w:rsidP="000D6B40">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3C6F7A20" w14:textId="77777777" w:rsidR="001F434F" w:rsidRDefault="001F434F" w:rsidP="000D6B40">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1BAD046E" w14:textId="77777777" w:rsidR="001F434F" w:rsidRPr="003C02CC" w:rsidRDefault="001F434F" w:rsidP="000D6B40">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3F27B986" w14:textId="578FAB87" w:rsidR="001F434F" w:rsidRPr="003C02CC" w:rsidRDefault="001F434F" w:rsidP="000D6B40">
            <w:pPr>
              <w:spacing w:before="60" w:after="60" w:line="360" w:lineRule="auto"/>
              <w:rPr>
                <w:rFonts w:ascii="Arial" w:eastAsia="Calibri" w:hAnsi="Arial" w:cs="Arial"/>
                <w:sz w:val="24"/>
                <w:szCs w:val="24"/>
                <w:u w:val="single"/>
              </w:rPr>
            </w:pPr>
            <w:r w:rsidRPr="003C02CC">
              <w:rPr>
                <w:rFonts w:ascii="Arial" w:eastAsia="Times New Roman" w:hAnsi="Arial" w:cs="Arial"/>
                <w:sz w:val="24"/>
                <w:szCs w:val="24"/>
                <w:lang w:eastAsia="pl-PL"/>
              </w:rPr>
              <w:t>protok</w:t>
            </w:r>
            <w:r>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Pr>
                <w:rFonts w:ascii="Arial" w:eastAsia="Times New Roman" w:hAnsi="Arial" w:cs="Arial"/>
                <w:sz w:val="24"/>
                <w:szCs w:val="24"/>
                <w:lang w:eastAsia="pl-PL"/>
              </w:rPr>
              <w:t>.</w:t>
            </w:r>
          </w:p>
        </w:tc>
      </w:tr>
      <w:tr w:rsidR="001F434F" w:rsidRPr="003C02CC" w14:paraId="4F6C50B3" w14:textId="77777777" w:rsidTr="0080364A">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8545A" w14:textId="24E4DBDF" w:rsidR="001F434F" w:rsidRPr="003C02CC" w:rsidRDefault="001F434F" w:rsidP="000D6B40">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265E0A5" w14:textId="77777777"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4FE8EA1E" w14:textId="5967E64B" w:rsidR="001F434F" w:rsidRPr="003C02CC" w:rsidRDefault="001F434F" w:rsidP="000D6B40">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1FAA89C" w14:textId="77777777" w:rsidR="001F434F" w:rsidRPr="003C02CC" w:rsidRDefault="001F434F" w:rsidP="000D6B40">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8232897"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7D8DA03"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lastRenderedPageBreak/>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6530758D" w14:textId="77777777" w:rsidR="001F434F" w:rsidRPr="003C02CC" w:rsidRDefault="001F434F" w:rsidP="000D6B40">
            <w:pPr>
              <w:tabs>
                <w:tab w:val="left" w:pos="3878"/>
              </w:tabs>
              <w:spacing w:before="60" w:after="60" w:line="360"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0F1A964A" w14:textId="77777777" w:rsidR="001F434F" w:rsidRPr="003C02CC" w:rsidRDefault="001F434F" w:rsidP="000D6B40">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A045639" w14:textId="77777777" w:rsidR="001F434F" w:rsidRPr="003C02CC" w:rsidRDefault="001F434F"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636C8B2B" w14:textId="77777777" w:rsidR="001F434F" w:rsidRPr="003C02CC" w:rsidRDefault="001F434F" w:rsidP="000D6B40">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356A708B" w14:textId="5623CEE1" w:rsidR="001F434F" w:rsidRPr="003C02CC" w:rsidRDefault="001F434F" w:rsidP="000D6B40">
            <w:pPr>
              <w:spacing w:before="60" w:after="60" w:line="360" w:lineRule="auto"/>
              <w:rPr>
                <w:rFonts w:ascii="Arial" w:eastAsia="Calibri" w:hAnsi="Arial" w:cs="Arial"/>
                <w:sz w:val="24"/>
                <w:szCs w:val="24"/>
                <w:u w:val="single"/>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tbl>
    <w:p w14:paraId="675709BC" w14:textId="25887D51" w:rsidR="00B14A90" w:rsidRPr="0080364A" w:rsidRDefault="0080364A" w:rsidP="000D6B40">
      <w:pPr>
        <w:pStyle w:val="Nagwek1"/>
        <w:spacing w:before="60" w:after="60" w:line="360" w:lineRule="auto"/>
        <w:rPr>
          <w:rFonts w:ascii="Arial" w:eastAsia="Times New Roman" w:hAnsi="Arial" w:cs="Arial"/>
          <w:b/>
          <w:bCs/>
          <w:color w:val="4472C4" w:themeColor="accent5"/>
          <w:sz w:val="28"/>
          <w:szCs w:val="28"/>
          <w:lang w:eastAsia="pl-PL"/>
        </w:rPr>
      </w:pPr>
      <w:bookmarkStart w:id="34" w:name="_Toc157081493"/>
      <w:r w:rsidRPr="0080364A">
        <w:rPr>
          <w:rFonts w:ascii="Arial" w:eastAsia="Times New Roman" w:hAnsi="Arial" w:cs="Arial"/>
          <w:b/>
          <w:bCs/>
          <w:color w:val="4472C4" w:themeColor="accent5"/>
          <w:sz w:val="28"/>
          <w:szCs w:val="28"/>
          <w:lang w:eastAsia="pl-PL"/>
        </w:rPr>
        <w:lastRenderedPageBreak/>
        <w:t>W</w:t>
      </w:r>
      <w:r w:rsidR="00B14A90" w:rsidRPr="0080364A">
        <w:rPr>
          <w:rFonts w:ascii="Arial" w:eastAsia="Times New Roman" w:hAnsi="Arial" w:cs="Arial"/>
          <w:b/>
          <w:bCs/>
          <w:color w:val="4472C4" w:themeColor="accent5"/>
          <w:sz w:val="28"/>
          <w:szCs w:val="28"/>
          <w:lang w:eastAsia="pl-PL"/>
        </w:rPr>
        <w:t>skaźniki rezultatu:</w:t>
      </w:r>
      <w:bookmarkEnd w:id="34"/>
      <w:r w:rsidR="00B14A90" w:rsidRPr="0080364A">
        <w:rPr>
          <w:rFonts w:ascii="Arial" w:eastAsia="Times New Roman" w:hAnsi="Arial" w:cs="Arial"/>
          <w:b/>
          <w:bCs/>
          <w:color w:val="4472C4" w:themeColor="accent5"/>
          <w:sz w:val="28"/>
          <w:szCs w:val="28"/>
          <w:lang w:eastAsia="pl-PL"/>
        </w:rPr>
        <w:t xml:space="preserve"> </w:t>
      </w:r>
    </w:p>
    <w:p w14:paraId="6FBA9978" w14:textId="77777777" w:rsidR="00537B63" w:rsidRPr="00537B63" w:rsidRDefault="00537B63" w:rsidP="000D6B40">
      <w:pPr>
        <w:spacing w:before="60" w:after="60" w:line="360" w:lineRule="auto"/>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3DCFA472" w14:textId="77777777" w:rsidTr="007C074D">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D5A59" w14:textId="77777777" w:rsidR="00B14A90" w:rsidRPr="003C02CC" w:rsidRDefault="00B14A90" w:rsidP="000D6B40">
            <w:pPr>
              <w:tabs>
                <w:tab w:val="left" w:pos="3878"/>
              </w:tabs>
              <w:spacing w:before="60" w:after="6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1FD523" w14:textId="77777777" w:rsidR="00B14A90" w:rsidRP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E829D07" w14:textId="639DA28A"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5988792D" w14:textId="78E681F6"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sidR="003C02CC">
              <w:rPr>
                <w:rFonts w:ascii="Arial" w:eastAsia="Times New Roman" w:hAnsi="Arial" w:cs="Arial"/>
                <w:b/>
                <w:bCs/>
                <w:sz w:val="24"/>
                <w:szCs w:val="24"/>
                <w:lang w:eastAsia="pl-PL"/>
              </w:rPr>
              <w:t>,</w:t>
            </w:r>
          </w:p>
          <w:p w14:paraId="16405A29" w14:textId="6E02B4FF" w:rsidR="00B14A90" w:rsidRPr="003C02CC" w:rsidRDefault="003C02CC" w:rsidP="000D6B40">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220A6" w:rsidRPr="003C02CC" w14:paraId="0FDA705E" w14:textId="77777777" w:rsidTr="007C074D">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D0D63C" w14:textId="46EB3CEF" w:rsidR="00B220A6" w:rsidRPr="003C02CC" w:rsidRDefault="007C074D" w:rsidP="000D6B40">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3EF0A8" w14:textId="71C37B3D" w:rsidR="00B220A6" w:rsidRPr="003C02CC" w:rsidRDefault="00B220A6"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Liczba osób, które opuściły opiekę instytucjonalną dzięki wsparciu w programie</w:t>
            </w:r>
          </w:p>
          <w:p w14:paraId="24E5D506" w14:textId="54A335F8" w:rsidR="00B220A6" w:rsidRPr="003C02CC" w:rsidRDefault="00B220A6" w:rsidP="000D6B40">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9914E46" w14:textId="77777777" w:rsidR="00B220A6" w:rsidRPr="003C02CC" w:rsidRDefault="00B220A6"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CCC6DA6" w14:textId="77777777" w:rsidR="003F4446" w:rsidRPr="003C02CC" w:rsidRDefault="003F4446"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dorosłe, które dzięki udziałowi w projekcie opuściły instytucje całodobowej opieki i korzystają z usług świadczonych w społeczności lokalnej.</w:t>
            </w:r>
          </w:p>
          <w:p w14:paraId="7D3A922A" w14:textId="77777777" w:rsidR="00B220A6" w:rsidRPr="003C02CC" w:rsidRDefault="00B220A6"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lastRenderedPageBreak/>
              <w:t>TERMIN POMIARU WSKAŹNIKA</w:t>
            </w:r>
          </w:p>
          <w:p w14:paraId="4B06639F" w14:textId="46D804DA" w:rsidR="00B220A6" w:rsidRPr="003C02CC" w:rsidRDefault="003F4446"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4F28A919" w14:textId="55CB7939" w:rsidR="00B220A6"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220A6" w:rsidRPr="003C02CC">
              <w:rPr>
                <w:rFonts w:ascii="Arial" w:eastAsia="Times New Roman" w:hAnsi="Arial" w:cs="Arial"/>
                <w:bCs/>
                <w:sz w:val="24"/>
                <w:szCs w:val="24"/>
                <w:u w:val="single"/>
                <w:lang w:eastAsia="pl-PL"/>
              </w:rPr>
              <w:t>ŹRÓDŁA POMIARU WSKAŹNIKA</w:t>
            </w:r>
          </w:p>
          <w:p w14:paraId="7DA1F603" w14:textId="77777777" w:rsidR="00B220A6" w:rsidRDefault="006F00D8" w:rsidP="000D6B40">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Pr>
                <w:rFonts w:ascii="Arial" w:eastAsia="Times New Roman" w:hAnsi="Arial" w:cs="Arial"/>
                <w:sz w:val="24"/>
                <w:szCs w:val="24"/>
                <w:lang w:eastAsia="pl-PL"/>
              </w:rPr>
              <w:t>z</w:t>
            </w:r>
            <w:r w:rsidRPr="006F00D8">
              <w:rPr>
                <w:rFonts w:ascii="Arial" w:eastAsia="Times New Roman" w:hAnsi="Arial" w:cs="Arial"/>
                <w:sz w:val="24"/>
                <w:szCs w:val="24"/>
                <w:lang w:eastAsia="pl-PL"/>
              </w:rPr>
              <w:t xml:space="preserve">aświadczenie o </w:t>
            </w:r>
            <w:r>
              <w:rPr>
                <w:rFonts w:ascii="Arial" w:eastAsia="Times New Roman" w:hAnsi="Arial" w:cs="Arial"/>
                <w:sz w:val="24"/>
                <w:szCs w:val="24"/>
                <w:lang w:eastAsia="pl-PL"/>
              </w:rPr>
              <w:t>niekorzystaniu z opieki instytucjonalnej, wywiad środowiskowy</w:t>
            </w:r>
            <w:r w:rsidR="00616F8A">
              <w:rPr>
                <w:rFonts w:ascii="Arial" w:eastAsia="Times New Roman" w:hAnsi="Arial" w:cs="Arial"/>
                <w:sz w:val="24"/>
                <w:szCs w:val="24"/>
                <w:lang w:eastAsia="pl-PL"/>
              </w:rPr>
              <w:t>;</w:t>
            </w:r>
          </w:p>
          <w:p w14:paraId="779E52C6" w14:textId="1CA04E68" w:rsidR="00616F8A" w:rsidRPr="006F00D8" w:rsidRDefault="00616F8A" w:rsidP="000D6B40">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616F8A">
              <w:rPr>
                <w:rFonts w:ascii="Arial" w:eastAsia="Times New Roman" w:hAnsi="Arial" w:cs="Arial"/>
                <w:sz w:val="24"/>
                <w:szCs w:val="24"/>
                <w:lang w:eastAsia="pl-PL"/>
              </w:rPr>
              <w:t>dokumenty potwierdzające skorzystanie z usługi społecznej, umow</w:t>
            </w:r>
            <w:r w:rsidR="00500C20">
              <w:rPr>
                <w:rFonts w:ascii="Arial" w:eastAsia="Times New Roman" w:hAnsi="Arial" w:cs="Arial"/>
                <w:sz w:val="24"/>
                <w:szCs w:val="24"/>
                <w:lang w:eastAsia="pl-PL"/>
              </w:rPr>
              <w:t>y</w:t>
            </w:r>
            <w:r w:rsidRPr="00616F8A">
              <w:rPr>
                <w:rFonts w:ascii="Arial" w:eastAsia="Times New Roman" w:hAnsi="Arial" w:cs="Arial"/>
                <w:sz w:val="24"/>
                <w:szCs w:val="24"/>
                <w:lang w:eastAsia="pl-PL"/>
              </w:rPr>
              <w:t xml:space="preserve"> ze specjalistami, umowy z asystentami, itp.</w:t>
            </w:r>
          </w:p>
        </w:tc>
      </w:tr>
      <w:tr w:rsidR="00B14A90" w:rsidRPr="003C02CC" w14:paraId="4DE20449" w14:textId="77777777" w:rsidTr="007C074D">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57222" w14:textId="5FB8D400" w:rsidR="00B14A90" w:rsidRPr="003C02CC" w:rsidRDefault="007C074D" w:rsidP="000D6B40">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C84DBB" w14:textId="1CBFCE1C" w:rsidR="00B14A90" w:rsidRPr="003C02CC" w:rsidRDefault="00B14A90" w:rsidP="000D6B40">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osób, </w:t>
            </w:r>
            <w:r w:rsidR="00B220A6" w:rsidRPr="003C02CC">
              <w:rPr>
                <w:rFonts w:ascii="Arial" w:eastAsia="Calibri" w:hAnsi="Arial" w:cs="Arial"/>
                <w:bCs/>
                <w:sz w:val="24"/>
                <w:szCs w:val="24"/>
              </w:rPr>
              <w:t>świadczących usługi w społeczności lokalnej dzięki wsparciu w programie</w:t>
            </w:r>
            <w:r w:rsidRPr="003C02CC">
              <w:rPr>
                <w:rFonts w:ascii="Arial" w:eastAsia="Calibri" w:hAnsi="Arial" w:cs="Arial"/>
                <w:bCs/>
                <w:sz w:val="24"/>
                <w:szCs w:val="24"/>
              </w:rPr>
              <w:t xml:space="preserve"> </w:t>
            </w:r>
          </w:p>
          <w:p w14:paraId="265ACE6F" w14:textId="77777777" w:rsidR="00B14A90" w:rsidRPr="003C02CC" w:rsidRDefault="00B14A90"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85F3D83" w14:textId="77777777" w:rsidR="007257A4" w:rsidRPr="003C02CC" w:rsidRDefault="007257A4"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D00F064" w14:textId="4A249736" w:rsidR="003F4446" w:rsidRPr="003C02CC" w:rsidRDefault="003F4446"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Wskaźnik obejmuje osoby, które świadczą lub są gotowe do świadczenia usług społecznych </w:t>
            </w:r>
            <w:r w:rsidR="0080364A">
              <w:rPr>
                <w:rFonts w:ascii="Arial" w:eastAsia="Times New Roman" w:hAnsi="Arial" w:cs="Arial"/>
                <w:sz w:val="24"/>
                <w:szCs w:val="24"/>
                <w:lang w:eastAsia="pl-PL"/>
              </w:rPr>
              <w:t xml:space="preserve">lub zdrowotnych </w:t>
            </w:r>
            <w:r w:rsidRPr="003C02CC">
              <w:rPr>
                <w:rFonts w:ascii="Arial" w:eastAsia="Times New Roman" w:hAnsi="Arial" w:cs="Arial"/>
                <w:sz w:val="24"/>
                <w:szCs w:val="24"/>
                <w:lang w:eastAsia="pl-PL"/>
              </w:rPr>
              <w:t>w społeczności lokalnej po zakończeniu projektu, dzięki wsparciu EFS+.</w:t>
            </w:r>
          </w:p>
          <w:p w14:paraId="7812EE56" w14:textId="42DB0863" w:rsidR="003F4446" w:rsidRPr="003C02CC" w:rsidRDefault="003F4446"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które świadczą usługi niestacjonarnie (tj. nie w ramach placówek/</w:t>
            </w:r>
            <w:r w:rsidR="00346EBC">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ośrodków/</w:t>
            </w:r>
            <w:r w:rsidR="00346EBC">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mieszkań wspomaganych itp.), w tym m.in. osoby świadczące usługi opiekuńcze, specjalistyczne usługi opiekuńcze w miejscu zamieszkania, osoby świadczące usługi asystenckie, </w:t>
            </w:r>
          </w:p>
          <w:p w14:paraId="01D2F568" w14:textId="77777777" w:rsidR="007257A4" w:rsidRPr="003C02CC" w:rsidRDefault="007257A4"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594742E" w14:textId="77777777" w:rsidR="003F4446" w:rsidRPr="003C02CC" w:rsidRDefault="003F4446"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21268719" w14:textId="6639E322" w:rsidR="007257A4"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781161CE" w14:textId="1B7D586A" w:rsidR="00B14A90" w:rsidRPr="003C02CC" w:rsidRDefault="003F4446" w:rsidP="000D6B40">
            <w:pPr>
              <w:pStyle w:val="Akapitzlist"/>
              <w:numPr>
                <w:ilvl w:val="0"/>
                <w:numId w:val="7"/>
              </w:numPr>
              <w:tabs>
                <w:tab w:val="left" w:pos="3878"/>
              </w:tabs>
              <w:spacing w:before="60" w:after="60" w:line="360" w:lineRule="auto"/>
              <w:ind w:left="358" w:hanging="283"/>
              <w:contextualSpacing w:val="0"/>
              <w:rPr>
                <w:rFonts w:ascii="Arial" w:eastAsia="Calibri" w:hAnsi="Arial" w:cs="Arial"/>
                <w:sz w:val="24"/>
                <w:szCs w:val="24"/>
              </w:rPr>
            </w:pPr>
            <w:r w:rsidRPr="003C02CC">
              <w:rPr>
                <w:rFonts w:ascii="Arial" w:eastAsia="Calibri" w:hAnsi="Arial" w:cs="Arial"/>
                <w:sz w:val="24"/>
                <w:szCs w:val="24"/>
              </w:rPr>
              <w:t>umowy z osobami świadczącymi usługi</w:t>
            </w:r>
            <w:r w:rsidR="008A1580">
              <w:rPr>
                <w:rFonts w:ascii="Arial" w:eastAsia="Calibri" w:hAnsi="Arial" w:cs="Arial"/>
                <w:sz w:val="24"/>
                <w:szCs w:val="24"/>
              </w:rPr>
              <w:t xml:space="preserve">, zakresy obowiązków, </w:t>
            </w:r>
            <w:r w:rsidR="006F00D8">
              <w:rPr>
                <w:rFonts w:ascii="Arial" w:eastAsia="Calibri" w:hAnsi="Arial" w:cs="Arial"/>
                <w:sz w:val="24"/>
                <w:szCs w:val="24"/>
              </w:rPr>
              <w:t>umowy o</w:t>
            </w:r>
            <w:r w:rsidR="00346EBC">
              <w:rPr>
                <w:rFonts w:ascii="Arial" w:eastAsia="Calibri" w:hAnsi="Arial" w:cs="Arial"/>
                <w:sz w:val="24"/>
                <w:szCs w:val="24"/>
              </w:rPr>
              <w:t xml:space="preserve"> </w:t>
            </w:r>
            <w:r w:rsidR="006F00D8">
              <w:rPr>
                <w:rFonts w:ascii="Arial" w:eastAsia="Calibri" w:hAnsi="Arial" w:cs="Arial"/>
                <w:sz w:val="24"/>
                <w:szCs w:val="24"/>
              </w:rPr>
              <w:t>świadczenie wolontariatu</w:t>
            </w:r>
            <w:r w:rsidR="00346EBC">
              <w:rPr>
                <w:rFonts w:ascii="Arial" w:eastAsia="Calibri" w:hAnsi="Arial" w:cs="Arial"/>
                <w:sz w:val="24"/>
                <w:szCs w:val="24"/>
              </w:rPr>
              <w:t>.</w:t>
            </w:r>
          </w:p>
        </w:tc>
      </w:tr>
      <w:tr w:rsidR="00B14A90" w:rsidRPr="003C02CC" w14:paraId="68C77615" w14:textId="77777777" w:rsidTr="007C074D">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B4673" w14:textId="232B6AB0" w:rsidR="00B14A90" w:rsidRPr="003C02CC" w:rsidRDefault="007C074D" w:rsidP="000D6B40">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5A9320" w14:textId="468E2FD2" w:rsidR="00B14A90" w:rsidRPr="003C02CC" w:rsidRDefault="00B14A90" w:rsidP="000D6B40">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w:t>
            </w:r>
            <w:r w:rsidR="00B220A6" w:rsidRPr="003C02CC">
              <w:rPr>
                <w:rFonts w:ascii="Arial" w:eastAsia="Calibri" w:hAnsi="Arial" w:cs="Arial"/>
                <w:bCs/>
                <w:sz w:val="24"/>
                <w:szCs w:val="24"/>
              </w:rPr>
              <w:t>podmiotów, które rozszerzyły ofertę wsparcia lub podniosły jakość oferowanych usług</w:t>
            </w:r>
            <w:r w:rsidRPr="003C02CC">
              <w:rPr>
                <w:rFonts w:ascii="Arial" w:eastAsia="Calibri" w:hAnsi="Arial" w:cs="Arial"/>
                <w:bCs/>
                <w:sz w:val="24"/>
                <w:szCs w:val="24"/>
              </w:rPr>
              <w:t xml:space="preserve"> </w:t>
            </w:r>
          </w:p>
          <w:p w14:paraId="5CCB1B73" w14:textId="35F3170A" w:rsidR="00B14A90" w:rsidRPr="003C02CC" w:rsidRDefault="00B14A90" w:rsidP="000D6B40">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lastRenderedPageBreak/>
              <w:t>(</w:t>
            </w:r>
            <w:r w:rsidR="00B220A6" w:rsidRPr="003C02CC">
              <w:rPr>
                <w:rFonts w:ascii="Arial" w:eastAsia="Calibri" w:hAnsi="Arial" w:cs="Arial"/>
                <w:bCs/>
                <w:sz w:val="24"/>
                <w:szCs w:val="24"/>
              </w:rPr>
              <w:t>podmioty</w:t>
            </w:r>
            <w:r w:rsidRPr="003C02CC">
              <w:rPr>
                <w:rFonts w:ascii="Arial" w:eastAsia="Calibri" w:hAnsi="Arial" w:cs="Arial"/>
                <w:bCs/>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6E8E91C" w14:textId="77777777" w:rsidR="00B14A90" w:rsidRPr="003C02CC" w:rsidRDefault="00B14A90"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lastRenderedPageBreak/>
              <w:t>DEFINICJA WSKAŹNIKA</w:t>
            </w:r>
          </w:p>
          <w:p w14:paraId="09DA3FB8" w14:textId="72F78D87"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Wskaźnik obejmuje podmioty, które świadczą usługi społeczne w formie stacjonarnej, istniejące przed projektem, które dzięki wsparciu EFS+ rozszerzyły </w:t>
            </w:r>
            <w:r w:rsidRPr="003C02CC">
              <w:rPr>
                <w:rFonts w:ascii="Arial" w:eastAsia="Times New Roman" w:hAnsi="Arial" w:cs="Arial"/>
                <w:sz w:val="24"/>
                <w:szCs w:val="24"/>
                <w:lang w:eastAsia="pl-PL"/>
              </w:rPr>
              <w:lastRenderedPageBreak/>
              <w:t>ofertę wsparcia lub podniosły jakość oferowanych usług.</w:t>
            </w:r>
          </w:p>
          <w:p w14:paraId="14CB2B6C" w14:textId="77777777"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514D7CD7" w14:textId="77777777"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We wskaźniku nie należy wykazywać nowo utworzonych w ramach projektu miejsc świadczenia usług.</w:t>
            </w:r>
          </w:p>
          <w:p w14:paraId="3777AE98" w14:textId="77777777" w:rsidR="00B14A90" w:rsidRPr="003C02CC" w:rsidRDefault="00B14A90" w:rsidP="000D6B40">
            <w:pPr>
              <w:tabs>
                <w:tab w:val="left" w:pos="3878"/>
              </w:tabs>
              <w:spacing w:before="60" w:after="60" w:line="360" w:lineRule="auto"/>
              <w:rPr>
                <w:rFonts w:ascii="Arial" w:eastAsia="Calibri" w:hAnsi="Arial" w:cs="Arial"/>
                <w:bCs/>
                <w:sz w:val="24"/>
                <w:szCs w:val="24"/>
                <w:u w:val="single"/>
                <w:lang w:eastAsia="pl-PL"/>
              </w:rPr>
            </w:pPr>
            <w:r w:rsidRPr="003C02CC">
              <w:rPr>
                <w:rFonts w:ascii="Arial" w:eastAsia="Calibri" w:hAnsi="Arial" w:cs="Arial"/>
                <w:bCs/>
                <w:sz w:val="24"/>
                <w:szCs w:val="24"/>
                <w:u w:val="single"/>
                <w:lang w:eastAsia="pl-PL"/>
              </w:rPr>
              <w:t>TERMIN POMIARU WSKAŹNIKA</w:t>
            </w:r>
          </w:p>
          <w:p w14:paraId="13E40668" w14:textId="77777777" w:rsidR="003F4446" w:rsidRPr="003C02CC" w:rsidRDefault="003F4446"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7ACFF211" w14:textId="2CF5A14D" w:rsidR="00B14A90" w:rsidRPr="003C02CC" w:rsidRDefault="003C02CC" w:rsidP="000D6B40">
            <w:pPr>
              <w:tabs>
                <w:tab w:val="left" w:pos="3878"/>
              </w:tabs>
              <w:spacing w:before="60" w:after="60" w:line="360" w:lineRule="auto"/>
              <w:rPr>
                <w:rFonts w:ascii="Arial" w:eastAsia="Calibri"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sz w:val="24"/>
                <w:szCs w:val="24"/>
                <w:u w:val="single"/>
                <w:lang w:eastAsia="pl-PL"/>
              </w:rPr>
              <w:t>ŹRÓDŁA POMIARU WSKAŹNIKA</w:t>
            </w:r>
          </w:p>
          <w:p w14:paraId="533A5D03" w14:textId="741EA3F0" w:rsidR="00CB52AA" w:rsidRDefault="003F4446" w:rsidP="000D6B40">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3C02CC">
              <w:rPr>
                <w:rFonts w:ascii="Arial" w:eastAsia="Calibri" w:hAnsi="Arial" w:cs="Arial"/>
                <w:sz w:val="24"/>
                <w:szCs w:val="24"/>
              </w:rPr>
              <w:t>dokumenty potwierdzające podniesienie kwalifikacji i kompetencji zawodowych pracowników</w:t>
            </w:r>
            <w:r w:rsidR="008A1580">
              <w:rPr>
                <w:rFonts w:ascii="Arial" w:eastAsia="Calibri" w:hAnsi="Arial" w:cs="Arial"/>
                <w:sz w:val="24"/>
                <w:szCs w:val="24"/>
              </w:rPr>
              <w:t xml:space="preserve"> np. certyfikat, świadectw</w:t>
            </w:r>
            <w:r w:rsidR="00165715">
              <w:rPr>
                <w:rFonts w:ascii="Arial" w:eastAsia="Calibri" w:hAnsi="Arial" w:cs="Arial"/>
                <w:sz w:val="24"/>
                <w:szCs w:val="24"/>
              </w:rPr>
              <w:t>o</w:t>
            </w:r>
            <w:r w:rsidR="008A1580">
              <w:rPr>
                <w:rFonts w:ascii="Arial" w:eastAsia="Calibri" w:hAnsi="Arial" w:cs="Arial"/>
                <w:sz w:val="24"/>
                <w:szCs w:val="24"/>
              </w:rPr>
              <w:t>, zaświadczeni</w:t>
            </w:r>
            <w:r w:rsidR="00165715">
              <w:rPr>
                <w:rFonts w:ascii="Arial" w:eastAsia="Calibri" w:hAnsi="Arial" w:cs="Arial"/>
                <w:sz w:val="24"/>
                <w:szCs w:val="24"/>
              </w:rPr>
              <w:t>e</w:t>
            </w:r>
            <w:r w:rsidR="006F00D8" w:rsidRPr="006F00D8">
              <w:rPr>
                <w:rFonts w:ascii="Arial" w:eastAsia="Calibri" w:hAnsi="Arial" w:cs="Arial"/>
                <w:sz w:val="24"/>
                <w:szCs w:val="24"/>
              </w:rPr>
              <w:t xml:space="preserve">, </w:t>
            </w:r>
          </w:p>
          <w:p w14:paraId="004817D8" w14:textId="22BC3CDA" w:rsidR="00B14A90" w:rsidRPr="003C02CC" w:rsidRDefault="006F00D8" w:rsidP="000D6B40">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6F00D8">
              <w:rPr>
                <w:rFonts w:ascii="Arial" w:hAnsi="Arial" w:cs="Arial"/>
                <w:sz w:val="24"/>
                <w:szCs w:val="24"/>
              </w:rPr>
              <w:t>dokument</w:t>
            </w:r>
            <w:r w:rsidR="00CB52AA">
              <w:rPr>
                <w:rFonts w:ascii="Arial" w:hAnsi="Arial" w:cs="Arial"/>
                <w:sz w:val="24"/>
                <w:szCs w:val="24"/>
              </w:rPr>
              <w:t>y</w:t>
            </w:r>
            <w:r w:rsidRPr="006F00D8">
              <w:rPr>
                <w:rFonts w:ascii="Arial" w:hAnsi="Arial" w:cs="Arial"/>
                <w:sz w:val="24"/>
                <w:szCs w:val="24"/>
              </w:rPr>
              <w:t xml:space="preserve"> </w:t>
            </w:r>
            <w:r w:rsidR="00CB52AA">
              <w:rPr>
                <w:rFonts w:ascii="Arial" w:hAnsi="Arial" w:cs="Arial"/>
                <w:sz w:val="24"/>
                <w:szCs w:val="24"/>
              </w:rPr>
              <w:t xml:space="preserve">potwierdzające zwiększenie </w:t>
            </w:r>
            <w:r w:rsidRPr="006F00D8">
              <w:rPr>
                <w:rFonts w:ascii="Arial" w:hAnsi="Arial" w:cs="Arial"/>
                <w:sz w:val="24"/>
                <w:szCs w:val="24"/>
              </w:rPr>
              <w:t>zakres</w:t>
            </w:r>
            <w:r w:rsidR="00CB52AA">
              <w:rPr>
                <w:rFonts w:ascii="Arial" w:hAnsi="Arial" w:cs="Arial"/>
                <w:sz w:val="24"/>
                <w:szCs w:val="24"/>
              </w:rPr>
              <w:t>u</w:t>
            </w:r>
            <w:r w:rsidRPr="006F00D8">
              <w:rPr>
                <w:rFonts w:ascii="Arial" w:hAnsi="Arial" w:cs="Arial"/>
                <w:sz w:val="24"/>
                <w:szCs w:val="24"/>
              </w:rPr>
              <w:t xml:space="preserve"> oferowanych usług </w:t>
            </w:r>
            <w:r w:rsidR="00CB52AA">
              <w:rPr>
                <w:rFonts w:ascii="Arial" w:hAnsi="Arial" w:cs="Arial"/>
                <w:sz w:val="24"/>
                <w:szCs w:val="24"/>
              </w:rPr>
              <w:t xml:space="preserve">w wyniku </w:t>
            </w:r>
            <w:r w:rsidRPr="006F00D8">
              <w:rPr>
                <w:rFonts w:ascii="Arial" w:hAnsi="Arial" w:cs="Arial"/>
                <w:sz w:val="24"/>
                <w:szCs w:val="24"/>
              </w:rPr>
              <w:t>realizacji projektu</w:t>
            </w:r>
            <w:r w:rsidR="008A1580" w:rsidRPr="006F00D8">
              <w:rPr>
                <w:rFonts w:ascii="Arial" w:eastAsia="Calibri" w:hAnsi="Arial" w:cs="Arial"/>
                <w:sz w:val="24"/>
                <w:szCs w:val="24"/>
              </w:rPr>
              <w:t>.</w:t>
            </w:r>
          </w:p>
        </w:tc>
      </w:tr>
      <w:tr w:rsidR="00B14A90" w:rsidRPr="003C02CC" w14:paraId="73753082" w14:textId="77777777" w:rsidTr="007C074D">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0A01CF" w14:textId="096CA7A9" w:rsidR="00B14A90" w:rsidRPr="003C02CC" w:rsidRDefault="007C074D" w:rsidP="000D6B40">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F445ED" w14:textId="63B7AE61" w:rsidR="00B14A90" w:rsidRPr="003C02CC" w:rsidRDefault="00B14A90"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w:t>
            </w:r>
            <w:r w:rsidR="00B220A6" w:rsidRPr="003C02CC">
              <w:rPr>
                <w:rFonts w:ascii="Arial" w:eastAsia="Calibri" w:hAnsi="Arial" w:cs="Arial"/>
                <w:sz w:val="24"/>
                <w:szCs w:val="24"/>
              </w:rPr>
              <w:t>utworzonych miejsc świadczenia usług w społeczności lokalnej</w:t>
            </w:r>
            <w:r w:rsidRPr="003C02CC">
              <w:rPr>
                <w:rFonts w:ascii="Arial" w:eastAsia="Calibri" w:hAnsi="Arial" w:cs="Arial"/>
                <w:sz w:val="24"/>
                <w:szCs w:val="24"/>
              </w:rPr>
              <w:t xml:space="preserve"> </w:t>
            </w:r>
          </w:p>
          <w:p w14:paraId="672B8C3B" w14:textId="3D9B6608" w:rsidR="00B14A90" w:rsidRPr="003C02CC" w:rsidRDefault="00B14A90" w:rsidP="000D6B40">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sz w:val="24"/>
                <w:szCs w:val="24"/>
              </w:rPr>
              <w:t>(</w:t>
            </w:r>
            <w:r w:rsidR="00B50B7E">
              <w:rPr>
                <w:rFonts w:ascii="Arial" w:eastAsia="Calibri" w:hAnsi="Arial" w:cs="Arial"/>
                <w:sz w:val="24"/>
                <w:szCs w:val="24"/>
              </w:rPr>
              <w:t>sztuki</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CAFAC4C" w14:textId="77777777" w:rsidR="00B14A90" w:rsidRPr="003C02CC" w:rsidRDefault="00B14A90" w:rsidP="000D6B40">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7A15F10" w14:textId="3EA0A82C"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nowo utworzone</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miejsca stacjonarnego świadczenia usług społecznych w społeczności lokalnej. </w:t>
            </w:r>
          </w:p>
          <w:p w14:paraId="54C892B2" w14:textId="7F213311"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lastRenderedPageBreak/>
              <w:t>Liczbę miejsc należy monitorować jako potencjał danej placówki/</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ośrodka/</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mieszkania itp. do świadczenia usług, tj. liczbę osób, które mogą w tym samym momencie jednocześnie skorzystać z oferowanych usług (a nie miejsce jako obiekt, w którym dana usługa jest świadczona). </w:t>
            </w:r>
          </w:p>
          <w:p w14:paraId="28DEE4C4" w14:textId="34607434" w:rsidR="00313B0B" w:rsidRPr="003C02CC" w:rsidRDefault="00313B0B"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przypadku wsparcia istniejących wcześniej placówek świadczenia usług do wskaźnika zliczane są wyłącznie nowe miejsca</w:t>
            </w:r>
            <w:r w:rsidR="004257CD">
              <w:rPr>
                <w:rFonts w:ascii="Arial" w:eastAsia="Times New Roman" w:hAnsi="Arial" w:cs="Arial"/>
                <w:sz w:val="24"/>
                <w:szCs w:val="24"/>
                <w:lang w:eastAsia="pl-PL"/>
              </w:rPr>
              <w:t>.</w:t>
            </w:r>
            <w:r w:rsidRPr="003C02CC">
              <w:rPr>
                <w:rFonts w:ascii="Arial" w:eastAsia="Times New Roman" w:hAnsi="Arial" w:cs="Arial"/>
                <w:sz w:val="24"/>
                <w:szCs w:val="24"/>
                <w:lang w:eastAsia="pl-PL"/>
              </w:rPr>
              <w:t xml:space="preserve">. </w:t>
            </w:r>
          </w:p>
          <w:p w14:paraId="4A64611B" w14:textId="4E5C26B3" w:rsidR="00B14A90" w:rsidRPr="003C02CC" w:rsidRDefault="00B14A90"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3D0AEC8" w14:textId="0BAA446A" w:rsidR="007257A4" w:rsidRPr="003C02CC" w:rsidRDefault="00313B0B"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671C371" w14:textId="639D849F" w:rsidR="00B14A90"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18A5DFC3" w14:textId="178D8B0A" w:rsidR="00282F7A" w:rsidRDefault="008A1580" w:rsidP="000D6B40">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dotyczące nowoutworzonych miejsc stacjonarnego świadczenia usług np. zezwoleni</w:t>
            </w:r>
            <w:r w:rsidR="00165715">
              <w:rPr>
                <w:rFonts w:ascii="Arial" w:eastAsia="Times New Roman" w:hAnsi="Arial" w:cs="Arial"/>
                <w:bCs/>
                <w:sz w:val="24"/>
                <w:szCs w:val="24"/>
                <w:lang w:eastAsia="pl-PL"/>
              </w:rPr>
              <w:t>e</w:t>
            </w:r>
            <w:r>
              <w:rPr>
                <w:rFonts w:ascii="Arial" w:eastAsia="Times New Roman" w:hAnsi="Arial" w:cs="Arial"/>
                <w:bCs/>
                <w:sz w:val="24"/>
                <w:szCs w:val="24"/>
                <w:lang w:eastAsia="pl-PL"/>
              </w:rPr>
              <w:t xml:space="preserve">, </w:t>
            </w:r>
            <w:r w:rsidR="006F00D8">
              <w:rPr>
                <w:rFonts w:ascii="Arial" w:eastAsia="Times New Roman" w:hAnsi="Arial" w:cs="Arial"/>
                <w:bCs/>
                <w:sz w:val="24"/>
                <w:szCs w:val="24"/>
                <w:lang w:eastAsia="pl-PL"/>
              </w:rPr>
              <w:t>uchwał</w:t>
            </w:r>
            <w:r w:rsidR="00165715">
              <w:rPr>
                <w:rFonts w:ascii="Arial" w:eastAsia="Times New Roman" w:hAnsi="Arial" w:cs="Arial"/>
                <w:bCs/>
                <w:sz w:val="24"/>
                <w:szCs w:val="24"/>
                <w:lang w:eastAsia="pl-PL"/>
              </w:rPr>
              <w:t>a</w:t>
            </w:r>
            <w:r w:rsidR="006F00D8">
              <w:rPr>
                <w:rFonts w:ascii="Arial" w:eastAsia="Times New Roman" w:hAnsi="Arial" w:cs="Arial"/>
                <w:bCs/>
                <w:sz w:val="24"/>
                <w:szCs w:val="24"/>
                <w:lang w:eastAsia="pl-PL"/>
              </w:rPr>
              <w:t>, zarządzeni</w:t>
            </w:r>
            <w:r w:rsidR="00165715">
              <w:rPr>
                <w:rFonts w:ascii="Arial" w:eastAsia="Times New Roman" w:hAnsi="Arial" w:cs="Arial"/>
                <w:bCs/>
                <w:sz w:val="24"/>
                <w:szCs w:val="24"/>
                <w:lang w:eastAsia="pl-PL"/>
              </w:rPr>
              <w:t>e</w:t>
            </w:r>
            <w:r w:rsidR="006F00D8">
              <w:rPr>
                <w:rFonts w:ascii="Arial" w:eastAsia="Times New Roman" w:hAnsi="Arial" w:cs="Arial"/>
                <w:bCs/>
                <w:sz w:val="24"/>
                <w:szCs w:val="24"/>
                <w:lang w:eastAsia="pl-PL"/>
              </w:rPr>
              <w:t xml:space="preserve"> lub inny dokument potwierdzający utworzenie nowych placówek</w:t>
            </w:r>
            <w:r w:rsidR="00282F7A">
              <w:rPr>
                <w:rFonts w:ascii="Arial" w:eastAsia="Times New Roman" w:hAnsi="Arial" w:cs="Arial"/>
                <w:bCs/>
                <w:sz w:val="24"/>
                <w:szCs w:val="24"/>
                <w:lang w:eastAsia="pl-PL"/>
              </w:rPr>
              <w:t>,</w:t>
            </w:r>
          </w:p>
          <w:p w14:paraId="56E6E893" w14:textId="2534B483" w:rsidR="00FF562C" w:rsidRPr="003C02CC" w:rsidRDefault="00282F7A" w:rsidP="000D6B40">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potwierdzające stworzenie</w:t>
            </w:r>
            <w:r w:rsidR="006F00D8">
              <w:rPr>
                <w:rFonts w:ascii="Arial" w:eastAsia="Times New Roman" w:hAnsi="Arial" w:cs="Arial"/>
                <w:bCs/>
                <w:sz w:val="24"/>
                <w:szCs w:val="24"/>
                <w:lang w:eastAsia="pl-PL"/>
              </w:rPr>
              <w:t xml:space="preserve"> nowych miejsc w istniejących placówkach</w:t>
            </w:r>
            <w:r w:rsidR="00165715">
              <w:rPr>
                <w:rFonts w:ascii="Arial" w:eastAsia="Times New Roman" w:hAnsi="Arial" w:cs="Arial"/>
                <w:bCs/>
                <w:sz w:val="24"/>
                <w:szCs w:val="24"/>
                <w:lang w:eastAsia="pl-PL"/>
              </w:rPr>
              <w:t xml:space="preserve"> np.</w:t>
            </w:r>
            <w:r w:rsidR="006F00D8">
              <w:rPr>
                <w:rFonts w:ascii="Arial" w:eastAsia="Times New Roman" w:hAnsi="Arial" w:cs="Arial"/>
                <w:bCs/>
                <w:sz w:val="24"/>
                <w:szCs w:val="24"/>
                <w:lang w:eastAsia="pl-PL"/>
              </w:rPr>
              <w:t xml:space="preserve"> wykaz miejsc (lista, spis)</w:t>
            </w:r>
            <w:r w:rsidR="004257CD">
              <w:rPr>
                <w:rFonts w:ascii="Arial" w:eastAsia="Times New Roman" w:hAnsi="Arial" w:cs="Arial"/>
                <w:bCs/>
                <w:sz w:val="24"/>
                <w:szCs w:val="24"/>
                <w:lang w:eastAsia="pl-PL"/>
              </w:rPr>
              <w:t xml:space="preserve"> itp</w:t>
            </w:r>
            <w:r w:rsidR="006F00D8">
              <w:rPr>
                <w:rFonts w:ascii="Arial" w:eastAsia="Times New Roman" w:hAnsi="Arial" w:cs="Arial"/>
                <w:bCs/>
                <w:sz w:val="24"/>
                <w:szCs w:val="24"/>
                <w:lang w:eastAsia="pl-PL"/>
              </w:rPr>
              <w:t>.</w:t>
            </w:r>
          </w:p>
        </w:tc>
      </w:tr>
      <w:tr w:rsidR="00537B63" w:rsidRPr="00537B63" w14:paraId="2FCB0703" w14:textId="77777777" w:rsidTr="007C074D">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452138" w14:textId="547F3E0B" w:rsidR="00B220A6" w:rsidRPr="00537B63" w:rsidRDefault="007C074D" w:rsidP="000D6B40">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5</w:t>
            </w:r>
            <w:r w:rsidR="00B220A6" w:rsidRPr="00537B63">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636EB0" w14:textId="43C5AC2E" w:rsidR="00B220A6" w:rsidRPr="00537B63" w:rsidRDefault="00B220A6" w:rsidP="000D6B40">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 xml:space="preserve">Liczba utworzonych miejsc świadczenia usług </w:t>
            </w:r>
            <w:r w:rsidR="007162DA">
              <w:rPr>
                <w:rFonts w:ascii="Arial" w:eastAsia="Calibri" w:hAnsi="Arial" w:cs="Arial"/>
                <w:sz w:val="24"/>
                <w:szCs w:val="24"/>
              </w:rPr>
              <w:t>w mieszkaniach</w:t>
            </w:r>
          </w:p>
          <w:p w14:paraId="2F181AD1" w14:textId="1C703CBD" w:rsidR="00B220A6" w:rsidRPr="00537B63" w:rsidRDefault="00B220A6" w:rsidP="000D6B40">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w:t>
            </w:r>
            <w:r w:rsidR="006D6524" w:rsidRPr="00537B63">
              <w:rPr>
                <w:rFonts w:ascii="Arial" w:eastAsia="Calibri" w:hAnsi="Arial" w:cs="Arial"/>
                <w:sz w:val="24"/>
                <w:szCs w:val="24"/>
              </w:rPr>
              <w:t>sztuki</w:t>
            </w:r>
            <w:r w:rsidRPr="00537B63">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E7069E2" w14:textId="77777777" w:rsidR="007257A4" w:rsidRPr="00537B63" w:rsidRDefault="007257A4" w:rsidP="000D6B40">
            <w:pPr>
              <w:spacing w:before="60" w:after="60" w:line="360" w:lineRule="auto"/>
              <w:rPr>
                <w:rFonts w:ascii="Arial" w:eastAsia="Calibri" w:hAnsi="Arial" w:cs="Arial"/>
                <w:sz w:val="24"/>
                <w:szCs w:val="24"/>
                <w:u w:val="single"/>
              </w:rPr>
            </w:pPr>
            <w:r w:rsidRPr="00537B63">
              <w:rPr>
                <w:rFonts w:ascii="Arial" w:eastAsia="Calibri" w:hAnsi="Arial" w:cs="Arial"/>
                <w:sz w:val="24"/>
                <w:szCs w:val="24"/>
                <w:u w:val="single"/>
              </w:rPr>
              <w:t>DEFINICJA WSKAŹNIKA</w:t>
            </w:r>
          </w:p>
          <w:p w14:paraId="1DDD06A2" w14:textId="51FB64EA" w:rsidR="00313B0B" w:rsidRPr="00537B63" w:rsidRDefault="00313B0B" w:rsidP="000D6B40">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Wskaźnik obejmuje nowo utworzone miejsca w mieszkaniach </w:t>
            </w:r>
            <w:r w:rsidR="00F965B7">
              <w:rPr>
                <w:rFonts w:ascii="Arial" w:eastAsia="Times New Roman" w:hAnsi="Arial" w:cs="Arial"/>
                <w:sz w:val="24"/>
                <w:szCs w:val="24"/>
                <w:lang w:eastAsia="pl-PL"/>
              </w:rPr>
              <w:t>treningowych lub wspomaganych</w:t>
            </w:r>
            <w:r w:rsidRPr="00537B63">
              <w:rPr>
                <w:rFonts w:ascii="Arial" w:eastAsia="Times New Roman" w:hAnsi="Arial" w:cs="Arial"/>
                <w:sz w:val="24"/>
                <w:szCs w:val="24"/>
                <w:lang w:eastAsia="pl-PL"/>
              </w:rPr>
              <w:t xml:space="preserve">. </w:t>
            </w:r>
          </w:p>
          <w:p w14:paraId="43542CAC" w14:textId="2D2C0775" w:rsidR="00313B0B" w:rsidRPr="00537B63" w:rsidRDefault="00313B0B" w:rsidP="000D6B40">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Liczbę miejsc należy monitorować jako potencjał danego mieszkania do świadczenia usług, tj. liczbę osób, które mogą w tym samym momencie jednocześnie skorzystać z oferowanych usług (a nie miejsce jako obiekt, w którym dana usługa jest świadczona). </w:t>
            </w:r>
          </w:p>
          <w:p w14:paraId="0F42A8B1" w14:textId="1A719D1A" w:rsidR="00313B0B" w:rsidRPr="00537B63" w:rsidRDefault="00313B0B" w:rsidP="000D6B40">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lastRenderedPageBreak/>
              <w:t>W przypadku wsparcia istniejących wcześniej mieszkań do wskaźnika zliczane są wyłącznie nowe miejsca</w:t>
            </w:r>
            <w:r w:rsidR="004257CD">
              <w:rPr>
                <w:rFonts w:ascii="Arial" w:eastAsia="Times New Roman" w:hAnsi="Arial" w:cs="Arial"/>
                <w:sz w:val="24"/>
                <w:szCs w:val="24"/>
                <w:lang w:eastAsia="pl-PL"/>
              </w:rPr>
              <w:t>.</w:t>
            </w:r>
            <w:r w:rsidRPr="00537B63">
              <w:rPr>
                <w:rFonts w:ascii="Arial" w:eastAsia="Times New Roman" w:hAnsi="Arial" w:cs="Arial"/>
                <w:sz w:val="24"/>
                <w:szCs w:val="24"/>
                <w:lang w:eastAsia="pl-PL"/>
              </w:rPr>
              <w:t xml:space="preserve">. </w:t>
            </w:r>
          </w:p>
          <w:p w14:paraId="43C4CA9D" w14:textId="77777777" w:rsidR="007257A4" w:rsidRPr="00537B63" w:rsidRDefault="007257A4" w:rsidP="000D6B40">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bCs/>
                <w:sz w:val="24"/>
                <w:szCs w:val="24"/>
                <w:u w:val="single"/>
                <w:lang w:eastAsia="pl-PL"/>
              </w:rPr>
              <w:t>TERMIN POMIARU WSKAŹNIKA</w:t>
            </w:r>
          </w:p>
          <w:p w14:paraId="31DD470B" w14:textId="77777777" w:rsidR="00313B0B" w:rsidRPr="00537B63" w:rsidRDefault="00313B0B" w:rsidP="000D6B40">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sz w:val="24"/>
                <w:szCs w:val="24"/>
                <w:lang w:eastAsia="pl-PL"/>
              </w:rPr>
              <w:t>Wskaźnik mierzony w ciągu 4 tygodni od zakończenia projektu.</w:t>
            </w:r>
          </w:p>
          <w:p w14:paraId="10FC6C0D" w14:textId="33DDEB6D" w:rsidR="007257A4" w:rsidRPr="00537B63" w:rsidRDefault="003C02CC" w:rsidP="000D6B40">
            <w:pPr>
              <w:spacing w:before="60" w:after="60" w:line="360" w:lineRule="auto"/>
              <w:rPr>
                <w:rFonts w:ascii="Arial" w:eastAsia="Times New Roman" w:hAnsi="Arial" w:cs="Arial"/>
                <w:bCs/>
                <w:sz w:val="24"/>
                <w:szCs w:val="24"/>
                <w:u w:val="single"/>
                <w:lang w:eastAsia="pl-PL"/>
              </w:rPr>
            </w:pPr>
            <w:r w:rsidRPr="00537B63">
              <w:rPr>
                <w:rFonts w:ascii="Arial" w:eastAsia="Calibri" w:hAnsi="Arial" w:cs="Arial"/>
                <w:bCs/>
                <w:sz w:val="24"/>
                <w:szCs w:val="24"/>
                <w:u w:val="single"/>
              </w:rPr>
              <w:t xml:space="preserve">PRZYKŁADOWE </w:t>
            </w:r>
            <w:r w:rsidR="007257A4" w:rsidRPr="00537B63">
              <w:rPr>
                <w:rFonts w:ascii="Arial" w:eastAsia="Times New Roman" w:hAnsi="Arial" w:cs="Arial"/>
                <w:bCs/>
                <w:sz w:val="24"/>
                <w:szCs w:val="24"/>
                <w:u w:val="single"/>
                <w:lang w:eastAsia="pl-PL"/>
              </w:rPr>
              <w:t>ŹRÓDŁA POMIARU WSKAŹNIKA</w:t>
            </w:r>
          </w:p>
          <w:p w14:paraId="6761445F" w14:textId="3C677B09" w:rsidR="004257CD" w:rsidRPr="00DF0BD8" w:rsidRDefault="006F00D8" w:rsidP="000D6B40">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537B63">
              <w:rPr>
                <w:rFonts w:ascii="Arial" w:eastAsia="Times New Roman" w:hAnsi="Arial" w:cs="Arial"/>
                <w:bCs/>
                <w:sz w:val="24"/>
                <w:szCs w:val="24"/>
                <w:lang w:eastAsia="pl-PL"/>
              </w:rPr>
              <w:t>dokumenty dotyczące nowoutworzonych miejsc w mieszkaniach np. uchwał</w:t>
            </w:r>
            <w:r w:rsidR="00165715">
              <w:rPr>
                <w:rFonts w:ascii="Arial" w:eastAsia="Times New Roman" w:hAnsi="Arial" w:cs="Arial"/>
                <w:bCs/>
                <w:sz w:val="24"/>
                <w:szCs w:val="24"/>
                <w:lang w:eastAsia="pl-PL"/>
              </w:rPr>
              <w:t>a</w:t>
            </w:r>
            <w:r w:rsidRPr="00537B63">
              <w:rPr>
                <w:rFonts w:ascii="Arial" w:eastAsia="Times New Roman" w:hAnsi="Arial" w:cs="Arial"/>
                <w:bCs/>
                <w:sz w:val="24"/>
                <w:szCs w:val="24"/>
                <w:lang w:eastAsia="pl-PL"/>
              </w:rPr>
              <w:t>, zarządzeni</w:t>
            </w:r>
            <w:r w:rsidR="00165715">
              <w:rPr>
                <w:rFonts w:ascii="Arial" w:eastAsia="Times New Roman" w:hAnsi="Arial" w:cs="Arial"/>
                <w:bCs/>
                <w:sz w:val="24"/>
                <w:szCs w:val="24"/>
                <w:lang w:eastAsia="pl-PL"/>
              </w:rPr>
              <w:t>e</w:t>
            </w:r>
            <w:r w:rsidRPr="00537B63">
              <w:rPr>
                <w:rFonts w:ascii="Arial" w:eastAsia="Times New Roman" w:hAnsi="Arial" w:cs="Arial"/>
                <w:bCs/>
                <w:sz w:val="24"/>
                <w:szCs w:val="24"/>
                <w:lang w:eastAsia="pl-PL"/>
              </w:rPr>
              <w:t xml:space="preserve"> lub inny dokument potwierdzający utworzenie nowych mieszkań</w:t>
            </w:r>
            <w:r w:rsidR="004257CD">
              <w:rPr>
                <w:rFonts w:ascii="Arial" w:eastAsia="Times New Roman" w:hAnsi="Arial" w:cs="Arial"/>
                <w:bCs/>
                <w:sz w:val="24"/>
                <w:szCs w:val="24"/>
                <w:lang w:eastAsia="pl-PL"/>
              </w:rPr>
              <w:t>,</w:t>
            </w:r>
          </w:p>
          <w:p w14:paraId="4AC9839D" w14:textId="68E7E002" w:rsidR="00B220A6" w:rsidRPr="00537B63" w:rsidRDefault="004257CD" w:rsidP="000D6B40">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4257CD">
              <w:rPr>
                <w:rFonts w:ascii="Arial" w:eastAsia="Times New Roman" w:hAnsi="Arial" w:cs="Arial"/>
                <w:bCs/>
                <w:sz w:val="24"/>
                <w:szCs w:val="24"/>
                <w:lang w:eastAsia="pl-PL"/>
              </w:rPr>
              <w:t>dokumenty potwierdzające stworzenie</w:t>
            </w:r>
            <w:r>
              <w:rPr>
                <w:rFonts w:ascii="Arial" w:eastAsia="Times New Roman" w:hAnsi="Arial" w:cs="Arial"/>
                <w:bCs/>
                <w:sz w:val="24"/>
                <w:szCs w:val="24"/>
                <w:lang w:eastAsia="pl-PL"/>
              </w:rPr>
              <w:t xml:space="preserve"> </w:t>
            </w:r>
            <w:r w:rsidR="006F00D8" w:rsidRPr="00537B63">
              <w:rPr>
                <w:rFonts w:ascii="Arial" w:eastAsia="Times New Roman" w:hAnsi="Arial" w:cs="Arial"/>
                <w:bCs/>
                <w:sz w:val="24"/>
                <w:szCs w:val="24"/>
                <w:lang w:eastAsia="pl-PL"/>
              </w:rPr>
              <w:t>nowych miejsc w istniejących mieszkaniach</w:t>
            </w:r>
            <w:r w:rsidR="00165715">
              <w:rPr>
                <w:rFonts w:ascii="Arial" w:eastAsia="Times New Roman" w:hAnsi="Arial" w:cs="Arial"/>
                <w:bCs/>
                <w:sz w:val="24"/>
                <w:szCs w:val="24"/>
                <w:lang w:eastAsia="pl-PL"/>
              </w:rPr>
              <w:t xml:space="preserve"> np.</w:t>
            </w:r>
            <w:r w:rsidR="006F00D8" w:rsidRPr="00537B63">
              <w:rPr>
                <w:rFonts w:ascii="Arial" w:eastAsia="Times New Roman" w:hAnsi="Arial" w:cs="Arial"/>
                <w:bCs/>
                <w:sz w:val="24"/>
                <w:szCs w:val="24"/>
                <w:lang w:eastAsia="pl-PL"/>
              </w:rPr>
              <w:t xml:space="preserve"> wykaz miejsc (lista, spis)</w:t>
            </w:r>
            <w:r w:rsidR="004511ED" w:rsidRPr="00537B63">
              <w:rPr>
                <w:rFonts w:ascii="Arial" w:eastAsia="Times New Roman" w:hAnsi="Arial" w:cs="Arial"/>
                <w:bCs/>
                <w:sz w:val="24"/>
                <w:szCs w:val="24"/>
                <w:lang w:eastAsia="pl-PL"/>
              </w:rPr>
              <w:t xml:space="preserve"> itp.</w:t>
            </w:r>
          </w:p>
        </w:tc>
      </w:tr>
    </w:tbl>
    <w:p w14:paraId="5DFA2FF9" w14:textId="77777777" w:rsidR="000E37B4" w:rsidRDefault="000E37B4" w:rsidP="000E37B4">
      <w:pPr>
        <w:rPr>
          <w:lang w:eastAsia="pl-PL"/>
        </w:rPr>
      </w:pPr>
      <w:bookmarkStart w:id="35" w:name="_Toc157081494"/>
    </w:p>
    <w:p w14:paraId="0E8DD0DF" w14:textId="6225C4C2" w:rsidR="00B14A90" w:rsidRPr="0080364A" w:rsidRDefault="0080364A" w:rsidP="000D6B40">
      <w:pPr>
        <w:pStyle w:val="Nagwek1"/>
        <w:spacing w:before="60" w:after="60" w:line="360" w:lineRule="auto"/>
        <w:rPr>
          <w:rFonts w:ascii="Arial" w:eastAsia="Times New Roman" w:hAnsi="Arial" w:cs="Arial"/>
          <w:b/>
          <w:bCs/>
          <w:color w:val="4472C4" w:themeColor="accent5"/>
          <w:sz w:val="28"/>
          <w:szCs w:val="28"/>
          <w:lang w:eastAsia="pl-PL"/>
        </w:rPr>
      </w:pPr>
      <w:r w:rsidRPr="0080364A">
        <w:rPr>
          <w:rFonts w:ascii="Arial" w:eastAsia="Times New Roman" w:hAnsi="Arial" w:cs="Arial"/>
          <w:b/>
          <w:bCs/>
          <w:color w:val="4472C4" w:themeColor="accent5"/>
          <w:sz w:val="28"/>
          <w:szCs w:val="28"/>
          <w:lang w:eastAsia="pl-PL"/>
        </w:rPr>
        <w:t>I</w:t>
      </w:r>
      <w:r w:rsidR="00B14A90" w:rsidRPr="0080364A">
        <w:rPr>
          <w:rFonts w:ascii="Arial" w:eastAsia="Times New Roman" w:hAnsi="Arial" w:cs="Arial"/>
          <w:b/>
          <w:bCs/>
          <w:color w:val="4472C4" w:themeColor="accent5"/>
          <w:sz w:val="28"/>
          <w:szCs w:val="28"/>
          <w:lang w:eastAsia="pl-PL"/>
        </w:rPr>
        <w:t>nne wspólne wskaźniki produktu</w:t>
      </w:r>
      <w:r w:rsidR="00F81CF5" w:rsidRPr="0080364A">
        <w:rPr>
          <w:rFonts w:ascii="Arial" w:eastAsia="Times New Roman" w:hAnsi="Arial" w:cs="Arial"/>
          <w:color w:val="4472C4" w:themeColor="accent5"/>
          <w:sz w:val="28"/>
          <w:szCs w:val="28"/>
          <w:lang w:eastAsia="pl-PL"/>
        </w:rPr>
        <w:t xml:space="preserve"> </w:t>
      </w:r>
      <w:r w:rsidR="0018623F" w:rsidRPr="0080364A">
        <w:rPr>
          <w:rFonts w:ascii="Arial" w:eastAsia="Times New Roman" w:hAnsi="Arial" w:cs="Arial"/>
          <w:b/>
          <w:bCs/>
          <w:color w:val="4472C4" w:themeColor="accent5"/>
          <w:sz w:val="28"/>
          <w:szCs w:val="28"/>
          <w:lang w:eastAsia="pl-PL"/>
        </w:rPr>
        <w:t>dla EFS+</w:t>
      </w:r>
      <w:r w:rsidR="00B14A90" w:rsidRPr="0080364A">
        <w:rPr>
          <w:rFonts w:ascii="Arial" w:eastAsia="Times New Roman" w:hAnsi="Arial" w:cs="Arial"/>
          <w:b/>
          <w:bCs/>
          <w:color w:val="4472C4" w:themeColor="accent5"/>
          <w:sz w:val="28"/>
          <w:szCs w:val="28"/>
          <w:lang w:eastAsia="pl-PL"/>
        </w:rPr>
        <w:t>:</w:t>
      </w:r>
      <w:bookmarkEnd w:id="35"/>
    </w:p>
    <w:p w14:paraId="50F2F7C8" w14:textId="77777777" w:rsidR="00537B63" w:rsidRPr="00537B63" w:rsidRDefault="00537B63" w:rsidP="000D6B40">
      <w:pPr>
        <w:spacing w:before="60" w:after="60" w:line="360" w:lineRule="auto"/>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7D672F23" w14:textId="77777777" w:rsidTr="007C074D">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665DB" w14:textId="77777777" w:rsidR="00B14A90" w:rsidRP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3E514F" w14:textId="77777777" w:rsidR="00B14A90" w:rsidRP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C23943D" w14:textId="77777777"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861D4AE" w14:textId="77777777" w:rsidR="003C02CC" w:rsidRDefault="00B14A90" w:rsidP="000D6B40">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3CC219DE" w14:textId="58450944" w:rsidR="00B14A90" w:rsidRPr="003C02CC" w:rsidRDefault="003C02CC" w:rsidP="000D6B40">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14A90" w:rsidRPr="003C02CC" w14:paraId="3127A647" w14:textId="77777777" w:rsidTr="000E37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885B94"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2E455C"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7627B95A" w14:textId="77777777" w:rsidR="00B14A90" w:rsidRPr="003C02CC" w:rsidRDefault="00B14A90"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CFEB737"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u w:val="single"/>
              </w:rPr>
            </w:pPr>
            <w:r w:rsidRPr="003C02CC">
              <w:rPr>
                <w:rFonts w:ascii="Arial" w:eastAsia="Calibri" w:hAnsi="Arial" w:cs="Arial"/>
                <w:color w:val="000000"/>
                <w:sz w:val="24"/>
                <w:szCs w:val="24"/>
                <w:u w:val="single"/>
              </w:rPr>
              <w:t>DEFINICJA WSKAŹNIKA</w:t>
            </w:r>
          </w:p>
          <w:p w14:paraId="02C7AD33" w14:textId="70FEDBD7" w:rsidR="00B14A90" w:rsidRPr="003C02CC" w:rsidRDefault="00313B0B"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Wskaźnik określa liczbę osób z niepełnosprawnościami objętych wsparciem w ramach projektu.</w:t>
            </w:r>
          </w:p>
          <w:p w14:paraId="414C2683" w14:textId="77777777" w:rsidR="00B14A90" w:rsidRPr="003C02CC" w:rsidRDefault="00B14A90" w:rsidP="000D6B40">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16E5725" w14:textId="77777777" w:rsidR="00B14A90" w:rsidRPr="003C02CC" w:rsidRDefault="00B14A90" w:rsidP="000D6B40">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2111F1F9" w14:textId="77777777" w:rsidR="00B14A90" w:rsidRPr="003C02CC" w:rsidRDefault="00B14A90" w:rsidP="000D6B40">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487C9487" w14:textId="193E6E3F" w:rsidR="00B14A90" w:rsidRPr="003C02CC" w:rsidRDefault="003C02CC" w:rsidP="000D6B40">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sz w:val="24"/>
                <w:szCs w:val="24"/>
                <w:u w:val="single"/>
              </w:rPr>
              <w:t>ŹRÓDŁA POMIARU WSKAŹNIKA</w:t>
            </w:r>
          </w:p>
          <w:p w14:paraId="0ADD06E1" w14:textId="77777777" w:rsidR="00B82B1D" w:rsidRPr="00B82B1D" w:rsidRDefault="00B82B1D" w:rsidP="00B82B1D">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lastRenderedPageBreak/>
              <w:t>orzeczenie o niepełnosprawności lub orzeczenie o stopniu niepełnosprawności,</w:t>
            </w:r>
          </w:p>
          <w:p w14:paraId="5C5D8D86" w14:textId="77777777" w:rsidR="00B82B1D" w:rsidRPr="00B82B1D" w:rsidRDefault="00B82B1D" w:rsidP="00B82B1D">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kształcenia specjalnego wydane ze względu na dany rodzaj niepełnosprawności, </w:t>
            </w:r>
          </w:p>
          <w:p w14:paraId="0C0B38D5" w14:textId="77777777" w:rsidR="00B82B1D" w:rsidRPr="00B82B1D" w:rsidRDefault="00B82B1D" w:rsidP="00B82B1D">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zajęć rewalidacyjno-wychowawczych, </w:t>
            </w:r>
          </w:p>
          <w:p w14:paraId="258FED1E" w14:textId="77777777" w:rsidR="00B82B1D" w:rsidRPr="00B82B1D" w:rsidRDefault="00B82B1D" w:rsidP="00B82B1D">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orzeczenie ZUS,</w:t>
            </w:r>
          </w:p>
          <w:p w14:paraId="1D88520C" w14:textId="77777777" w:rsidR="00B82B1D" w:rsidRPr="00B82B1D" w:rsidRDefault="00B82B1D" w:rsidP="00B82B1D">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zaświadczenie lekarskie,</w:t>
            </w:r>
          </w:p>
          <w:p w14:paraId="6E5AEC49" w14:textId="50B248E1" w:rsidR="00D7287D" w:rsidRPr="003C02CC" w:rsidRDefault="00B82B1D" w:rsidP="00B82B1D">
            <w:pPr>
              <w:pStyle w:val="Akapitzlist"/>
              <w:numPr>
                <w:ilvl w:val="0"/>
                <w:numId w:val="10"/>
              </w:numPr>
              <w:tabs>
                <w:tab w:val="left" w:pos="3878"/>
              </w:tabs>
              <w:spacing w:before="60" w:after="60" w:line="360" w:lineRule="auto"/>
              <w:ind w:left="350" w:hanging="284"/>
              <w:contextualSpacing w:val="0"/>
              <w:rPr>
                <w:rFonts w:ascii="Arial" w:eastAsia="Calibri" w:hAnsi="Arial" w:cs="Arial"/>
                <w:color w:val="000000"/>
                <w:sz w:val="24"/>
                <w:szCs w:val="24"/>
              </w:rPr>
            </w:pPr>
            <w:r w:rsidRPr="00B82B1D">
              <w:rPr>
                <w:rFonts w:ascii="Arial" w:eastAsia="Calibri" w:hAnsi="Arial" w:cs="Arial"/>
                <w:bCs/>
                <w:color w:val="000000"/>
                <w:sz w:val="24"/>
                <w:szCs w:val="24"/>
              </w:rPr>
              <w:t>dokumenty potwierdzające skorzystanie ze wsparcia, np. umowa z uczestnikiem projektu, lista obecności potwierdzająca skorzystanie z usługi</w:t>
            </w:r>
          </w:p>
        </w:tc>
      </w:tr>
      <w:tr w:rsidR="00B14A90" w:rsidRPr="003C02CC" w14:paraId="1EF7F921" w14:textId="77777777" w:rsidTr="000E37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2D213"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E20C67"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26029BAB" w14:textId="77777777" w:rsidR="00B14A90" w:rsidRPr="003C02CC" w:rsidRDefault="00B14A90"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D1AB734" w14:textId="77777777" w:rsidR="00B14A90" w:rsidRPr="003C02CC" w:rsidRDefault="00B14A90" w:rsidP="000D6B40">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4F315B1" w14:textId="2D978737" w:rsidR="00B14A90" w:rsidRPr="003C02CC" w:rsidRDefault="00F0170C" w:rsidP="000D6B40">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Wskaźnik określa liczbę osób</w:t>
            </w:r>
            <w:r w:rsidR="00B14A90" w:rsidRPr="003C02CC">
              <w:rPr>
                <w:rFonts w:ascii="Arial" w:eastAsia="Calibri" w:hAnsi="Arial" w:cs="Arial"/>
                <w:sz w:val="24"/>
                <w:szCs w:val="24"/>
              </w:rPr>
              <w:t>, które są obywatelami krajów spoza UE. Do wskaźnika wlicza się też bezpaństwowców zgodnie z Konwencją o statusie bezpaństwowców z 1954 r. i osoby bez ustalonego obywatelstwa.</w:t>
            </w:r>
          </w:p>
          <w:p w14:paraId="4C93EBEF" w14:textId="77777777" w:rsidR="00B14A90" w:rsidRPr="003C02CC" w:rsidRDefault="00B14A90" w:rsidP="000D6B40">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61CF1859"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0E5F715"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7144B7EB" w14:textId="1CAFA44A" w:rsidR="00B14A90" w:rsidRPr="003C02CC" w:rsidRDefault="003C02CC" w:rsidP="000D6B40">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sz w:val="24"/>
                <w:szCs w:val="24"/>
                <w:u w:val="single"/>
              </w:rPr>
              <w:t>ŹRÓDŁA POMIARU WSKAŹNIKA</w:t>
            </w:r>
          </w:p>
          <w:p w14:paraId="23B2737A" w14:textId="4C02B031" w:rsidR="00A003AC" w:rsidRDefault="00D62ABF" w:rsidP="000D6B40">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7450A3A9" w14:textId="06C737C0" w:rsidR="00B14A90" w:rsidRPr="003C02CC" w:rsidRDefault="009E1F04" w:rsidP="000D6B40">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005C0872" w:rsidRPr="003C02CC">
              <w:rPr>
                <w:rFonts w:ascii="Arial" w:eastAsia="Calibri" w:hAnsi="Arial" w:cs="Arial"/>
                <w:color w:val="000000"/>
                <w:sz w:val="24"/>
                <w:szCs w:val="24"/>
              </w:rPr>
              <w:t>zezwolenie na pobyt czasowy (karta pobytu)</w:t>
            </w:r>
            <w:r w:rsidR="00B14A90" w:rsidRPr="003C02CC">
              <w:rPr>
                <w:rFonts w:ascii="Arial" w:eastAsia="Calibri" w:hAnsi="Arial" w:cs="Arial"/>
                <w:color w:val="000000"/>
                <w:sz w:val="24"/>
                <w:szCs w:val="24"/>
              </w:rPr>
              <w:t>,</w:t>
            </w:r>
          </w:p>
          <w:p w14:paraId="1A057359" w14:textId="1E2E144E" w:rsidR="00B14A90" w:rsidRDefault="005C0872" w:rsidP="000D6B40">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sidR="00A003AC">
              <w:rPr>
                <w:rFonts w:ascii="Arial" w:eastAsia="Calibri" w:hAnsi="Arial" w:cs="Arial"/>
                <w:color w:val="000000"/>
                <w:sz w:val="24"/>
                <w:szCs w:val="24"/>
              </w:rPr>
              <w:t>,</w:t>
            </w:r>
          </w:p>
          <w:p w14:paraId="7E87F226" w14:textId="68CDB945" w:rsidR="00A003AC" w:rsidRDefault="00A003AC" w:rsidP="000D6B40">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A003AC">
              <w:rPr>
                <w:rFonts w:ascii="Arial" w:eastAsia="Calibri" w:hAnsi="Arial" w:cs="Arial"/>
                <w:color w:val="000000"/>
                <w:sz w:val="24"/>
                <w:szCs w:val="24"/>
              </w:rPr>
              <w:lastRenderedPageBreak/>
              <w:t>decyzja w sprawie udzielenia ochrony międzynarodowej</w:t>
            </w:r>
            <w:r>
              <w:rPr>
                <w:rFonts w:ascii="Arial" w:eastAsia="Calibri" w:hAnsi="Arial" w:cs="Arial"/>
                <w:color w:val="000000"/>
                <w:sz w:val="24"/>
                <w:szCs w:val="24"/>
              </w:rPr>
              <w:t>,</w:t>
            </w:r>
          </w:p>
          <w:p w14:paraId="54A37CCF" w14:textId="37496A1A" w:rsidR="00D7287D" w:rsidRPr="003C02CC" w:rsidRDefault="00D7287D" w:rsidP="000D6B40">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6B735F">
              <w:rPr>
                <w:rFonts w:ascii="Arial" w:eastAsia="Calibri" w:hAnsi="Arial" w:cs="Arial"/>
                <w:sz w:val="24"/>
                <w:szCs w:val="24"/>
              </w:rPr>
              <w:t>a</w:t>
            </w:r>
            <w:r>
              <w:rPr>
                <w:rFonts w:ascii="Arial" w:eastAsia="Calibri" w:hAnsi="Arial" w:cs="Arial"/>
                <w:sz w:val="24"/>
                <w:szCs w:val="24"/>
              </w:rPr>
              <w:t xml:space="preserve"> z uczestnik</w:t>
            </w:r>
            <w:r w:rsidR="006B735F">
              <w:rPr>
                <w:rFonts w:ascii="Arial" w:eastAsia="Calibri" w:hAnsi="Arial" w:cs="Arial"/>
                <w:sz w:val="24"/>
                <w:szCs w:val="24"/>
              </w:rPr>
              <w:t>iem</w:t>
            </w:r>
            <w:r>
              <w:rPr>
                <w:rFonts w:ascii="Arial" w:eastAsia="Calibri" w:hAnsi="Arial" w:cs="Arial"/>
                <w:sz w:val="24"/>
                <w:szCs w:val="24"/>
              </w:rPr>
              <w:t xml:space="preserve"> projektu, list</w:t>
            </w:r>
            <w:r w:rsidR="006B735F">
              <w:rPr>
                <w:rFonts w:ascii="Arial" w:eastAsia="Calibri" w:hAnsi="Arial" w:cs="Arial"/>
                <w:sz w:val="24"/>
                <w:szCs w:val="24"/>
              </w:rPr>
              <w:t>a</w:t>
            </w:r>
            <w:r>
              <w:rPr>
                <w:rFonts w:ascii="Arial" w:eastAsia="Calibri" w:hAnsi="Arial" w:cs="Arial"/>
                <w:sz w:val="24"/>
                <w:szCs w:val="24"/>
              </w:rPr>
              <w:t xml:space="preserve"> obecności potwierdzając</w:t>
            </w:r>
            <w:r w:rsidR="006B735F">
              <w:rPr>
                <w:rFonts w:ascii="Arial" w:eastAsia="Calibri" w:hAnsi="Arial" w:cs="Arial"/>
                <w:sz w:val="24"/>
                <w:szCs w:val="24"/>
              </w:rPr>
              <w:t>a</w:t>
            </w:r>
            <w:r>
              <w:rPr>
                <w:rFonts w:ascii="Arial" w:eastAsia="Calibri" w:hAnsi="Arial" w:cs="Arial"/>
                <w:sz w:val="24"/>
                <w:szCs w:val="24"/>
              </w:rPr>
              <w:t xml:space="preserve"> skorzystanie z usługi</w:t>
            </w:r>
            <w:r w:rsidR="00A003AC">
              <w:rPr>
                <w:rFonts w:ascii="Arial" w:eastAsia="Calibri" w:hAnsi="Arial" w:cs="Arial"/>
                <w:sz w:val="24"/>
                <w:szCs w:val="24"/>
              </w:rPr>
              <w:t>.</w:t>
            </w:r>
          </w:p>
        </w:tc>
      </w:tr>
      <w:tr w:rsidR="00B14A90" w:rsidRPr="003C02CC" w14:paraId="44CA5239" w14:textId="77777777" w:rsidTr="007C074D">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D17FE"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2E3D2C"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3DED88EA" w14:textId="77777777" w:rsidR="00B14A90" w:rsidRPr="003C02CC" w:rsidRDefault="00B14A90"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CAA613B" w14:textId="77777777" w:rsidR="00B14A90" w:rsidRPr="003C02CC" w:rsidRDefault="00B14A90" w:rsidP="000D6B40">
            <w:pPr>
              <w:spacing w:before="60" w:after="60" w:line="360" w:lineRule="auto"/>
              <w:rPr>
                <w:rFonts w:ascii="Arial" w:eastAsia="Times New Roman" w:hAnsi="Arial" w:cs="Arial"/>
                <w:sz w:val="24"/>
                <w:szCs w:val="24"/>
                <w:u w:val="single"/>
                <w:lang w:eastAsia="pl-PL"/>
              </w:rPr>
            </w:pPr>
            <w:r w:rsidRPr="003C02CC">
              <w:rPr>
                <w:rFonts w:ascii="Arial" w:eastAsia="Times New Roman" w:hAnsi="Arial" w:cs="Arial"/>
                <w:sz w:val="24"/>
                <w:szCs w:val="24"/>
                <w:u w:val="single"/>
                <w:lang w:eastAsia="pl-PL"/>
              </w:rPr>
              <w:t>DEFINICJA WSKAŹNIKA</w:t>
            </w:r>
          </w:p>
          <w:p w14:paraId="0F6107AD" w14:textId="638ABE22" w:rsidR="00B14A90" w:rsidRPr="003C02CC" w:rsidRDefault="00F0170C" w:rsidP="000D6B40">
            <w:pPr>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00B14A90"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18703943" w14:textId="77777777" w:rsidR="00B14A90" w:rsidRPr="003C02CC" w:rsidRDefault="00B14A90" w:rsidP="000D6B40">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45188C6" w14:textId="77777777" w:rsidR="00B14A90" w:rsidRPr="003C02CC" w:rsidRDefault="00B14A90" w:rsidP="000D6B40">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6F8C7B4" w14:textId="77777777" w:rsidR="00B14A90" w:rsidRPr="003C02CC" w:rsidRDefault="00B14A90" w:rsidP="000D6B40">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711231EF" w14:textId="77777777" w:rsidR="00B14A90" w:rsidRPr="003C02CC" w:rsidRDefault="00B14A90" w:rsidP="000D6B40">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7CBBA184" w14:textId="722F53D2" w:rsidR="00B14A90" w:rsidRPr="003C02CC" w:rsidRDefault="003C02CC" w:rsidP="000D6B40">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07258746" w14:textId="77777777" w:rsidR="00D62ABF" w:rsidRPr="00D62ABF" w:rsidRDefault="00D62ABF" w:rsidP="000D6B40">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45C34951" w14:textId="77777777" w:rsidR="00D62ABF" w:rsidRPr="00D62ABF" w:rsidRDefault="00D62ABF" w:rsidP="000D6B40">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45302FF3" w14:textId="3303B928" w:rsidR="00B14A90" w:rsidRPr="003C02CC" w:rsidRDefault="00F5100C" w:rsidP="000D6B40">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00B14A90" w:rsidRPr="003C02CC">
              <w:rPr>
                <w:rFonts w:ascii="Arial" w:eastAsia="Times New Roman" w:hAnsi="Arial" w:cs="Arial"/>
                <w:bCs/>
                <w:sz w:val="24"/>
                <w:szCs w:val="24"/>
                <w:lang w:eastAsia="pl-PL"/>
              </w:rPr>
              <w:t>,</w:t>
            </w:r>
          </w:p>
          <w:p w14:paraId="2A155382" w14:textId="77777777" w:rsidR="00D62ABF" w:rsidRPr="00D62ABF" w:rsidRDefault="00D62ABF" w:rsidP="000D6B40">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64AC65CD" w14:textId="72DC848C" w:rsidR="00B14A90" w:rsidRPr="003C02CC" w:rsidRDefault="00D7287D" w:rsidP="000D6B40">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sz w:val="24"/>
                <w:szCs w:val="24"/>
              </w:rPr>
              <w:lastRenderedPageBreak/>
              <w:t>dokumenty potwierdzające skorzystanie z</w:t>
            </w:r>
            <w:r>
              <w:rPr>
                <w:rFonts w:ascii="Arial" w:eastAsia="Calibri" w:hAnsi="Arial" w:cs="Arial"/>
                <w:sz w:val="24"/>
                <w:szCs w:val="24"/>
              </w:rPr>
              <w:t>e wsparcia, np. umow</w:t>
            </w:r>
            <w:r w:rsidR="006B735F">
              <w:rPr>
                <w:rFonts w:ascii="Arial" w:eastAsia="Calibri" w:hAnsi="Arial" w:cs="Arial"/>
                <w:sz w:val="24"/>
                <w:szCs w:val="24"/>
              </w:rPr>
              <w:t>a</w:t>
            </w:r>
            <w:r>
              <w:rPr>
                <w:rFonts w:ascii="Arial" w:eastAsia="Calibri" w:hAnsi="Arial" w:cs="Arial"/>
                <w:sz w:val="24"/>
                <w:szCs w:val="24"/>
              </w:rPr>
              <w:t xml:space="preserve"> z uczestnik</w:t>
            </w:r>
            <w:r w:rsidR="006B735F">
              <w:rPr>
                <w:rFonts w:ascii="Arial" w:eastAsia="Calibri" w:hAnsi="Arial" w:cs="Arial"/>
                <w:sz w:val="24"/>
                <w:szCs w:val="24"/>
              </w:rPr>
              <w:t>iem</w:t>
            </w:r>
            <w:r>
              <w:rPr>
                <w:rFonts w:ascii="Arial" w:eastAsia="Calibri" w:hAnsi="Arial" w:cs="Arial"/>
                <w:sz w:val="24"/>
                <w:szCs w:val="24"/>
              </w:rPr>
              <w:t xml:space="preserve"> projektu, list</w:t>
            </w:r>
            <w:r w:rsidR="006B735F">
              <w:rPr>
                <w:rFonts w:ascii="Arial" w:eastAsia="Calibri" w:hAnsi="Arial" w:cs="Arial"/>
                <w:sz w:val="24"/>
                <w:szCs w:val="24"/>
              </w:rPr>
              <w:t>a</w:t>
            </w:r>
            <w:r>
              <w:rPr>
                <w:rFonts w:ascii="Arial" w:eastAsia="Calibri" w:hAnsi="Arial" w:cs="Arial"/>
                <w:sz w:val="24"/>
                <w:szCs w:val="24"/>
              </w:rPr>
              <w:t xml:space="preserve"> obecności potwierdzając</w:t>
            </w:r>
            <w:r w:rsidR="006B735F">
              <w:rPr>
                <w:rFonts w:ascii="Arial" w:eastAsia="Calibri" w:hAnsi="Arial" w:cs="Arial"/>
                <w:sz w:val="24"/>
                <w:szCs w:val="24"/>
              </w:rPr>
              <w:t>a</w:t>
            </w:r>
            <w:r>
              <w:rPr>
                <w:rFonts w:ascii="Arial" w:eastAsia="Calibri" w:hAnsi="Arial" w:cs="Arial"/>
                <w:sz w:val="24"/>
                <w:szCs w:val="24"/>
              </w:rPr>
              <w:t xml:space="preserve"> skorzystanie z usługi</w:t>
            </w:r>
            <w:r w:rsidR="004511ED">
              <w:rPr>
                <w:rFonts w:ascii="Arial" w:eastAsia="Times New Roman" w:hAnsi="Arial" w:cs="Arial"/>
                <w:bCs/>
                <w:sz w:val="24"/>
                <w:szCs w:val="24"/>
                <w:lang w:eastAsia="pl-PL"/>
              </w:rPr>
              <w:t>.</w:t>
            </w:r>
            <w:r w:rsidR="00F5100C" w:rsidRPr="003C02CC">
              <w:rPr>
                <w:rFonts w:ascii="Arial" w:eastAsia="Times New Roman" w:hAnsi="Arial" w:cs="Arial"/>
                <w:bCs/>
                <w:sz w:val="24"/>
                <w:szCs w:val="24"/>
                <w:lang w:eastAsia="pl-PL"/>
              </w:rPr>
              <w:t xml:space="preserve"> </w:t>
            </w:r>
          </w:p>
        </w:tc>
      </w:tr>
      <w:tr w:rsidR="00B14A90" w:rsidRPr="003C02CC" w14:paraId="32259632" w14:textId="77777777" w:rsidTr="007C074D">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12C00"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C1C6EE"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7DF96482" w14:textId="77777777" w:rsidR="00B14A90" w:rsidRPr="003C02CC" w:rsidRDefault="00B14A90"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91DD70" w14:textId="77777777" w:rsidR="00B14A90" w:rsidRPr="003C02CC" w:rsidRDefault="00B14A90" w:rsidP="000D6B40">
            <w:pPr>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6DE90899" w14:textId="0D52BD2F" w:rsidR="00B14A90" w:rsidRPr="003C02CC" w:rsidRDefault="00F0170C" w:rsidP="000D6B40">
            <w:pPr>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sidR="003634CE">
              <w:rPr>
                <w:rFonts w:ascii="Arial" w:eastAsia="Calibri" w:hAnsi="Arial" w:cs="Arial"/>
                <w:sz w:val="24"/>
                <w:szCs w:val="24"/>
              </w:rPr>
              <w:t>obejmuje osoby</w:t>
            </w:r>
            <w:r w:rsidRPr="003C02CC">
              <w:rPr>
                <w:rFonts w:ascii="Arial" w:eastAsia="Calibri" w:hAnsi="Arial" w:cs="Arial"/>
                <w:sz w:val="24"/>
                <w:szCs w:val="24"/>
              </w:rPr>
              <w:t xml:space="preserve"> </w:t>
            </w:r>
            <w:r w:rsidR="00B14A90" w:rsidRPr="003C02CC">
              <w:rPr>
                <w:rFonts w:ascii="Arial" w:eastAsia="Calibri" w:hAnsi="Arial" w:cs="Arial"/>
                <w:color w:val="000000" w:themeColor="text1"/>
                <w:sz w:val="24"/>
                <w:szCs w:val="24"/>
              </w:rPr>
              <w:t>należą</w:t>
            </w:r>
            <w:r w:rsidR="003634CE">
              <w:rPr>
                <w:rFonts w:ascii="Arial" w:eastAsia="Calibri" w:hAnsi="Arial" w:cs="Arial"/>
                <w:color w:val="000000" w:themeColor="text1"/>
                <w:sz w:val="24"/>
                <w:szCs w:val="24"/>
              </w:rPr>
              <w:t>ce</w:t>
            </w:r>
            <w:r w:rsidR="00B14A90" w:rsidRPr="003C02CC">
              <w:rPr>
                <w:rFonts w:ascii="Arial" w:eastAsia="Calibri" w:hAnsi="Arial" w:cs="Arial"/>
                <w:color w:val="000000" w:themeColor="text1"/>
                <w:sz w:val="24"/>
                <w:szCs w:val="24"/>
              </w:rPr>
              <w:t xml:space="preserve"> do mniejszości narodowych i etnicznych</w:t>
            </w:r>
            <w:r w:rsidR="003634CE">
              <w:rPr>
                <w:rFonts w:ascii="Arial" w:eastAsia="Calibri" w:hAnsi="Arial" w:cs="Arial"/>
                <w:color w:val="000000" w:themeColor="text1"/>
                <w:sz w:val="24"/>
                <w:szCs w:val="24"/>
              </w:rPr>
              <w:t>.</w:t>
            </w:r>
          </w:p>
          <w:p w14:paraId="1FFBB98A" w14:textId="60722671" w:rsidR="00B14A90" w:rsidRPr="003C02CC" w:rsidRDefault="00F5100C" w:rsidP="000D6B40">
            <w:pPr>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w:t>
            </w:r>
            <w:r w:rsidR="00B14A90" w:rsidRPr="003C02CC">
              <w:rPr>
                <w:rFonts w:ascii="Arial" w:eastAsia="Calibri" w:hAnsi="Arial" w:cs="Arial"/>
                <w:color w:val="000000" w:themeColor="text1"/>
                <w:sz w:val="24"/>
                <w:szCs w:val="24"/>
              </w:rPr>
              <w:t>niejszości narodowe to mniejszość: białoruska, czeska, litewska, niemiecka, ormiańska, rosyjska, słowacka, ukraińska, żydowska. Mniejszości etniczne: karaimska, łemkowska, romska, tatarska.</w:t>
            </w:r>
          </w:p>
          <w:p w14:paraId="1709A29A" w14:textId="77777777" w:rsidR="00B14A90" w:rsidRPr="003C02CC" w:rsidRDefault="00B14A90" w:rsidP="000D6B40">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67AF9BA6" w14:textId="77777777"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56F327DD" w14:textId="77777777"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94D2D17" w14:textId="55211BAB" w:rsidR="00B14A90" w:rsidRPr="003C02CC" w:rsidRDefault="003C02CC" w:rsidP="000D6B40">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themeColor="text1"/>
                <w:sz w:val="24"/>
                <w:szCs w:val="24"/>
                <w:u w:val="single"/>
              </w:rPr>
              <w:t>ŹRÓDŁA POMIARU WSKAŹNIKA</w:t>
            </w:r>
          </w:p>
          <w:p w14:paraId="30C7A319" w14:textId="4B6C45AF" w:rsidR="00B14A90" w:rsidRPr="003C02CC" w:rsidRDefault="00B14A90" w:rsidP="000D6B40">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dokumenty potwierdzające </w:t>
            </w:r>
            <w:r w:rsidR="005A6DBD" w:rsidRPr="003C02CC">
              <w:rPr>
                <w:rFonts w:ascii="Arial" w:eastAsia="Calibri" w:hAnsi="Arial" w:cs="Arial"/>
                <w:color w:val="000000" w:themeColor="text1"/>
                <w:sz w:val="24"/>
                <w:szCs w:val="24"/>
              </w:rPr>
              <w:t>przynależność do mniejszości narodowych i etnicznych</w:t>
            </w:r>
            <w:r w:rsidRPr="003C02CC">
              <w:rPr>
                <w:rFonts w:ascii="Arial" w:eastAsia="Calibri" w:hAnsi="Arial" w:cs="Arial"/>
                <w:color w:val="000000" w:themeColor="text1"/>
                <w:sz w:val="24"/>
                <w:szCs w:val="24"/>
              </w:rPr>
              <w:t>,</w:t>
            </w:r>
          </w:p>
          <w:p w14:paraId="5AFBADB9" w14:textId="3A306394" w:rsidR="00B14A90" w:rsidRDefault="003634CE" w:rsidP="000D6B40">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75C8C474" w14:textId="2C55FD55" w:rsidR="00D7287D" w:rsidRPr="003C02CC" w:rsidRDefault="00D7287D" w:rsidP="000D6B40">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3634CE">
              <w:rPr>
                <w:rFonts w:ascii="Arial" w:eastAsia="Calibri" w:hAnsi="Arial" w:cs="Arial"/>
                <w:sz w:val="24"/>
                <w:szCs w:val="24"/>
              </w:rPr>
              <w:t>a</w:t>
            </w:r>
            <w:r>
              <w:rPr>
                <w:rFonts w:ascii="Arial" w:eastAsia="Calibri" w:hAnsi="Arial" w:cs="Arial"/>
                <w:sz w:val="24"/>
                <w:szCs w:val="24"/>
              </w:rPr>
              <w:t xml:space="preserve"> z uczestniki</w:t>
            </w:r>
            <w:r w:rsidR="003634CE">
              <w:rPr>
                <w:rFonts w:ascii="Arial" w:eastAsia="Calibri" w:hAnsi="Arial" w:cs="Arial"/>
                <w:sz w:val="24"/>
                <w:szCs w:val="24"/>
              </w:rPr>
              <w:t>em</w:t>
            </w:r>
            <w:r>
              <w:rPr>
                <w:rFonts w:ascii="Arial" w:eastAsia="Calibri" w:hAnsi="Arial" w:cs="Arial"/>
                <w:sz w:val="24"/>
                <w:szCs w:val="24"/>
              </w:rPr>
              <w:t xml:space="preserve"> projektu, list</w:t>
            </w:r>
            <w:r w:rsidR="003634CE">
              <w:rPr>
                <w:rFonts w:ascii="Arial" w:eastAsia="Calibri" w:hAnsi="Arial" w:cs="Arial"/>
                <w:sz w:val="24"/>
                <w:szCs w:val="24"/>
              </w:rPr>
              <w:t>a</w:t>
            </w:r>
            <w:r>
              <w:rPr>
                <w:rFonts w:ascii="Arial" w:eastAsia="Calibri" w:hAnsi="Arial" w:cs="Arial"/>
                <w:sz w:val="24"/>
                <w:szCs w:val="24"/>
              </w:rPr>
              <w:t xml:space="preserve"> obecności potwierdzając</w:t>
            </w:r>
            <w:r w:rsidR="003634CE">
              <w:rPr>
                <w:rFonts w:ascii="Arial" w:eastAsia="Calibri" w:hAnsi="Arial" w:cs="Arial"/>
                <w:sz w:val="24"/>
                <w:szCs w:val="24"/>
              </w:rPr>
              <w:t>a</w:t>
            </w:r>
            <w:r>
              <w:rPr>
                <w:rFonts w:ascii="Arial" w:eastAsia="Calibri" w:hAnsi="Arial" w:cs="Arial"/>
                <w:sz w:val="24"/>
                <w:szCs w:val="24"/>
              </w:rPr>
              <w:t xml:space="preserve"> skorzystanie z usługi</w:t>
            </w:r>
            <w:r w:rsidR="003634CE">
              <w:rPr>
                <w:rFonts w:ascii="Arial" w:eastAsia="Calibri" w:hAnsi="Arial" w:cs="Arial"/>
                <w:sz w:val="24"/>
                <w:szCs w:val="24"/>
              </w:rPr>
              <w:t>.</w:t>
            </w:r>
          </w:p>
        </w:tc>
      </w:tr>
      <w:tr w:rsidR="00B14A90" w:rsidRPr="003C02CC" w14:paraId="6648FCD3" w14:textId="77777777" w:rsidTr="007C074D">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FBFF9" w14:textId="77777777" w:rsidR="00B14A90" w:rsidRPr="003C02CC" w:rsidRDefault="00B14A90" w:rsidP="000D6B40">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749C0E" w14:textId="77777777" w:rsidR="00B14A90" w:rsidRPr="003C02CC" w:rsidRDefault="00B14A90" w:rsidP="000D6B40">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2093B4CE" w14:textId="77777777" w:rsidR="00B14A90" w:rsidRPr="003C02CC" w:rsidRDefault="00B14A90" w:rsidP="000D6B40">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8C1614" w14:textId="77777777"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6237F5E6" w14:textId="49EB56B8" w:rsidR="00B14A90" w:rsidRPr="003C02CC" w:rsidRDefault="00F0170C"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sidR="00377DD0">
              <w:rPr>
                <w:rFonts w:ascii="Arial" w:eastAsia="Calibri" w:hAnsi="Arial" w:cs="Arial"/>
                <w:sz w:val="24"/>
                <w:szCs w:val="24"/>
              </w:rPr>
              <w:t>obejmuje</w:t>
            </w:r>
            <w:r w:rsidRPr="003C02CC">
              <w:rPr>
                <w:rFonts w:ascii="Arial" w:eastAsia="Calibri" w:hAnsi="Arial" w:cs="Arial"/>
                <w:sz w:val="24"/>
                <w:szCs w:val="24"/>
              </w:rPr>
              <w:t xml:space="preserve"> os</w:t>
            </w:r>
            <w:r w:rsidR="00377DD0">
              <w:rPr>
                <w:rFonts w:ascii="Arial" w:eastAsia="Calibri" w:hAnsi="Arial" w:cs="Arial"/>
                <w:sz w:val="24"/>
                <w:szCs w:val="24"/>
              </w:rPr>
              <w:t>o</w:t>
            </w:r>
            <w:r w:rsidRPr="003C02CC">
              <w:rPr>
                <w:rFonts w:ascii="Arial" w:eastAsia="Calibri" w:hAnsi="Arial" w:cs="Arial"/>
                <w:sz w:val="24"/>
                <w:szCs w:val="24"/>
              </w:rPr>
              <w:t>b</w:t>
            </w:r>
            <w:r w:rsidR="00377DD0">
              <w:rPr>
                <w:rFonts w:ascii="Arial" w:eastAsia="Calibri" w:hAnsi="Arial" w:cs="Arial"/>
                <w:sz w:val="24"/>
                <w:szCs w:val="24"/>
              </w:rPr>
              <w:t>y</w:t>
            </w:r>
            <w:r w:rsidRPr="003C02CC">
              <w:rPr>
                <w:rFonts w:ascii="Arial" w:eastAsia="Calibri" w:hAnsi="Arial" w:cs="Arial"/>
                <w:sz w:val="24"/>
                <w:szCs w:val="24"/>
              </w:rPr>
              <w:t xml:space="preserve"> </w:t>
            </w:r>
            <w:r w:rsidR="00B14A90" w:rsidRPr="003C02CC">
              <w:rPr>
                <w:rFonts w:ascii="Arial" w:eastAsia="Calibri" w:hAnsi="Arial" w:cs="Arial"/>
                <w:color w:val="000000" w:themeColor="text1"/>
                <w:sz w:val="24"/>
                <w:szCs w:val="24"/>
              </w:rPr>
              <w:t>w kryzysie bezdomności lub dotknięte wykluczeniem z dostępu do mieszkań.</w:t>
            </w:r>
          </w:p>
          <w:p w14:paraId="0690C705" w14:textId="434A2CE0"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7B2FC34F" w14:textId="77777777" w:rsidR="00B14A90" w:rsidRPr="003C02CC" w:rsidRDefault="00B14A90" w:rsidP="000D6B40">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7264B7BF" w14:textId="77777777"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lastRenderedPageBreak/>
              <w:t xml:space="preserve">W momencie rozpoczęcia udziału w projekcie.  </w:t>
            </w:r>
          </w:p>
          <w:p w14:paraId="1CEA19B1" w14:textId="77777777" w:rsidR="00B14A90" w:rsidRPr="003C02CC" w:rsidRDefault="00B14A90" w:rsidP="000D6B40">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BE86627" w14:textId="7E979E03" w:rsidR="00B14A90" w:rsidRPr="003C02CC" w:rsidRDefault="003C02CC" w:rsidP="000D6B40">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themeColor="text1"/>
                <w:sz w:val="24"/>
                <w:szCs w:val="24"/>
                <w:u w:val="single"/>
              </w:rPr>
              <w:t>ŹRÓDŁA POMIARU WSKAŹNIKA</w:t>
            </w:r>
          </w:p>
          <w:p w14:paraId="7F72BA79" w14:textId="2C96C372" w:rsidR="00CB3BF3" w:rsidRPr="003C02CC" w:rsidRDefault="00CB3BF3" w:rsidP="000D6B40">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sidR="008A7C3B">
              <w:rPr>
                <w:rFonts w:ascii="Arial" w:eastAsia="Calibri" w:hAnsi="Arial" w:cs="Arial"/>
                <w:color w:val="000000" w:themeColor="text1"/>
                <w:sz w:val="24"/>
                <w:szCs w:val="24"/>
              </w:rPr>
              <w:t>,</w:t>
            </w:r>
          </w:p>
          <w:p w14:paraId="16C7B8AC" w14:textId="2ED4B95E" w:rsidR="00CB3BF3" w:rsidRPr="003C02CC" w:rsidRDefault="00076127" w:rsidP="000D6B40">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00CB3BF3" w:rsidRPr="003C02CC">
              <w:rPr>
                <w:rFonts w:ascii="Arial" w:eastAsia="Calibri" w:hAnsi="Arial" w:cs="Arial"/>
                <w:color w:val="000000" w:themeColor="text1"/>
                <w:sz w:val="24"/>
                <w:szCs w:val="24"/>
              </w:rPr>
              <w:t xml:space="preserve"> o eksmisji</w:t>
            </w:r>
            <w:r w:rsidR="008A7C3B">
              <w:rPr>
                <w:rFonts w:ascii="Arial" w:eastAsia="Calibri" w:hAnsi="Arial" w:cs="Arial"/>
                <w:color w:val="000000" w:themeColor="text1"/>
                <w:sz w:val="24"/>
                <w:szCs w:val="24"/>
              </w:rPr>
              <w:t>,</w:t>
            </w:r>
          </w:p>
          <w:p w14:paraId="7DA3D19D" w14:textId="4AF94AC6" w:rsidR="00B14A90" w:rsidRPr="003C02CC" w:rsidRDefault="00CB3BF3" w:rsidP="000D6B40">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r w:rsidR="00B14A90" w:rsidRPr="003C02CC">
              <w:rPr>
                <w:rFonts w:ascii="Arial" w:eastAsia="Calibri" w:hAnsi="Arial" w:cs="Arial"/>
                <w:color w:val="000000" w:themeColor="text1"/>
                <w:sz w:val="24"/>
                <w:szCs w:val="24"/>
              </w:rPr>
              <w:t>,</w:t>
            </w:r>
          </w:p>
          <w:p w14:paraId="2B067171" w14:textId="77777777" w:rsidR="00B14A90" w:rsidRDefault="00B14A90" w:rsidP="000D6B40">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sidR="00D7287D">
              <w:rPr>
                <w:rFonts w:ascii="Arial" w:eastAsia="Calibri" w:hAnsi="Arial" w:cs="Arial"/>
                <w:color w:val="000000" w:themeColor="text1"/>
                <w:sz w:val="24"/>
                <w:szCs w:val="24"/>
              </w:rPr>
              <w:t>,</w:t>
            </w:r>
          </w:p>
          <w:p w14:paraId="10AD6003" w14:textId="54403DC6" w:rsidR="00D7287D" w:rsidRPr="003C02CC" w:rsidRDefault="00D7287D" w:rsidP="000D6B40">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8A7C3B">
              <w:rPr>
                <w:rFonts w:ascii="Arial" w:eastAsia="Calibri" w:hAnsi="Arial" w:cs="Arial"/>
                <w:sz w:val="24"/>
                <w:szCs w:val="24"/>
              </w:rPr>
              <w:t>a</w:t>
            </w:r>
            <w:r>
              <w:rPr>
                <w:rFonts w:ascii="Arial" w:eastAsia="Calibri" w:hAnsi="Arial" w:cs="Arial"/>
                <w:sz w:val="24"/>
                <w:szCs w:val="24"/>
              </w:rPr>
              <w:t xml:space="preserve"> z uczestnik</w:t>
            </w:r>
            <w:r w:rsidR="008A7C3B">
              <w:rPr>
                <w:rFonts w:ascii="Arial" w:eastAsia="Calibri" w:hAnsi="Arial" w:cs="Arial"/>
                <w:sz w:val="24"/>
                <w:szCs w:val="24"/>
              </w:rPr>
              <w:t>iem</w:t>
            </w:r>
            <w:r>
              <w:rPr>
                <w:rFonts w:ascii="Arial" w:eastAsia="Calibri" w:hAnsi="Arial" w:cs="Arial"/>
                <w:sz w:val="24"/>
                <w:szCs w:val="24"/>
              </w:rPr>
              <w:t xml:space="preserve"> projektu, list</w:t>
            </w:r>
            <w:r w:rsidR="008A7C3B">
              <w:rPr>
                <w:rFonts w:ascii="Arial" w:eastAsia="Calibri" w:hAnsi="Arial" w:cs="Arial"/>
                <w:sz w:val="24"/>
                <w:szCs w:val="24"/>
              </w:rPr>
              <w:t>a</w:t>
            </w:r>
            <w:r>
              <w:rPr>
                <w:rFonts w:ascii="Arial" w:eastAsia="Calibri" w:hAnsi="Arial" w:cs="Arial"/>
                <w:sz w:val="24"/>
                <w:szCs w:val="24"/>
              </w:rPr>
              <w:t xml:space="preserve"> obecności potwierdzając</w:t>
            </w:r>
            <w:r w:rsidR="008A7C3B">
              <w:rPr>
                <w:rFonts w:ascii="Arial" w:eastAsia="Calibri" w:hAnsi="Arial" w:cs="Arial"/>
                <w:sz w:val="24"/>
                <w:szCs w:val="24"/>
              </w:rPr>
              <w:t xml:space="preserve">a </w:t>
            </w:r>
            <w:r>
              <w:rPr>
                <w:rFonts w:ascii="Arial" w:eastAsia="Calibri" w:hAnsi="Arial" w:cs="Arial"/>
                <w:sz w:val="24"/>
                <w:szCs w:val="24"/>
              </w:rPr>
              <w:t>skorzystanie z usługi</w:t>
            </w:r>
            <w:r w:rsidR="002E138D">
              <w:rPr>
                <w:rFonts w:ascii="Arial" w:eastAsia="Calibri" w:hAnsi="Arial" w:cs="Arial"/>
                <w:sz w:val="24"/>
                <w:szCs w:val="24"/>
              </w:rPr>
              <w:t>.</w:t>
            </w:r>
          </w:p>
        </w:tc>
      </w:tr>
      <w:bookmarkEnd w:id="33"/>
    </w:tbl>
    <w:p w14:paraId="6151F327" w14:textId="4D91452C" w:rsidR="008849C8" w:rsidRPr="003C02CC" w:rsidRDefault="008849C8" w:rsidP="000D6B40">
      <w:pPr>
        <w:pStyle w:val="Default"/>
        <w:spacing w:before="60" w:after="60" w:line="360" w:lineRule="auto"/>
        <w:rPr>
          <w:rFonts w:ascii="Arial" w:hAnsi="Arial" w:cs="Arial"/>
          <w:i/>
        </w:rPr>
      </w:pPr>
    </w:p>
    <w:sectPr w:rsidR="008849C8" w:rsidRPr="003C02CC" w:rsidSect="00315762">
      <w:headerReference w:type="default" r:id="rId11"/>
      <w:footerReference w:type="default" r:id="rId12"/>
      <w:footerReference w:type="first" r:id="rId13"/>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2861F" w14:textId="77777777" w:rsidR="00315762" w:rsidRDefault="00315762" w:rsidP="00290C67">
      <w:pPr>
        <w:spacing w:after="0" w:line="240" w:lineRule="auto"/>
      </w:pPr>
      <w:r>
        <w:separator/>
      </w:r>
    </w:p>
  </w:endnote>
  <w:endnote w:type="continuationSeparator" w:id="0">
    <w:p w14:paraId="29D674E8" w14:textId="77777777" w:rsidR="00315762" w:rsidRDefault="00315762"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691304"/>
      <w:docPartObj>
        <w:docPartGallery w:val="Page Numbers (Bottom of Page)"/>
        <w:docPartUnique/>
      </w:docPartObj>
    </w:sdtPr>
    <w:sdtEndPr/>
    <w:sdtContent>
      <w:p w14:paraId="5CC97B57" w14:textId="46B48D75" w:rsidR="00B4297C" w:rsidRDefault="00B4297C">
        <w:pPr>
          <w:pStyle w:val="Stopka"/>
          <w:jc w:val="right"/>
        </w:pPr>
        <w:r>
          <w:fldChar w:fldCharType="begin"/>
        </w:r>
        <w:r>
          <w:instrText>PAGE   \* MERGEFORMAT</w:instrText>
        </w:r>
        <w:r>
          <w:fldChar w:fldCharType="separate"/>
        </w:r>
        <w:r>
          <w:rPr>
            <w:noProof/>
          </w:rPr>
          <w:t>34</w:t>
        </w:r>
        <w:r>
          <w:fldChar w:fldCharType="end"/>
        </w:r>
      </w:p>
    </w:sdtContent>
  </w:sdt>
  <w:p w14:paraId="7767D99A" w14:textId="6329FC86" w:rsidR="00B4297C" w:rsidRDefault="00B429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E9B9" w14:textId="1EB9CFAD" w:rsidR="00B4297C" w:rsidRDefault="00B4297C">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B4297C" w:rsidRPr="00E96582" w:rsidRDefault="00B4297C"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B4297C" w:rsidRPr="00E96582" w:rsidRDefault="00B4297C"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F3CC" w14:textId="77777777" w:rsidR="00315762" w:rsidRDefault="00315762" w:rsidP="00290C67">
      <w:pPr>
        <w:spacing w:after="0" w:line="240" w:lineRule="auto"/>
      </w:pPr>
      <w:r>
        <w:separator/>
      </w:r>
    </w:p>
  </w:footnote>
  <w:footnote w:type="continuationSeparator" w:id="0">
    <w:p w14:paraId="542C2C5C" w14:textId="77777777" w:rsidR="00315762" w:rsidRDefault="00315762" w:rsidP="00290C67">
      <w:pPr>
        <w:spacing w:after="0" w:line="240" w:lineRule="auto"/>
      </w:pPr>
      <w:r>
        <w:continuationSeparator/>
      </w:r>
    </w:p>
  </w:footnote>
  <w:footnote w:id="1">
    <w:p w14:paraId="538E0CB0" w14:textId="77777777" w:rsidR="00B4297C" w:rsidRPr="007B2599" w:rsidRDefault="00B4297C" w:rsidP="00334FA2">
      <w:pPr>
        <w:pStyle w:val="Tekstprzypisudolnego"/>
        <w:rPr>
          <w:rFonts w:ascii="Arial" w:hAnsi="Arial" w:cs="Arial"/>
        </w:rPr>
      </w:pPr>
      <w:r>
        <w:rPr>
          <w:rStyle w:val="Odwoanieprzypisudolnego"/>
        </w:rPr>
        <w:footnoteRef/>
      </w:r>
      <w:r>
        <w:t xml:space="preserve"> </w:t>
      </w:r>
      <w:r w:rsidRPr="007B2599">
        <w:rPr>
          <w:rFonts w:ascii="Arial" w:hAnsi="Arial" w:cs="Arial"/>
        </w:rPr>
        <w:t xml:space="preserve">W projekcie musi być założony wskaźnik rezultatu „Liczba osób, które opuściły opiekę instytucjonalną dzięki wsparciu w programie” o wartości większej niż 0. </w:t>
      </w:r>
    </w:p>
  </w:footnote>
  <w:footnote w:id="2">
    <w:p w14:paraId="495A1E6D" w14:textId="4367AC10" w:rsidR="00B4297C" w:rsidRDefault="00B4297C">
      <w:pPr>
        <w:pStyle w:val="Tekstprzypisudolnego"/>
      </w:pPr>
      <w:r>
        <w:rPr>
          <w:rStyle w:val="Odwoanieprzypisudolnego"/>
        </w:rPr>
        <w:footnoteRef/>
      </w:r>
      <w:r>
        <w:t xml:space="preserve"> </w:t>
      </w:r>
      <w:r w:rsidRPr="004A44FC">
        <w:rPr>
          <w:rFonts w:ascii="Arial" w:hAnsi="Arial" w:cs="Arial"/>
          <w:color w:val="212529"/>
          <w:shd w:val="clear" w:color="auto" w:fill="FFFFFF"/>
        </w:rPr>
        <w:t>badanie kwestionariuszowe, obejmujące samoocenę stanu zdrowia i wykonywania codziennych czynności, pomagające zidentyfikować osoby o zwiększonym ryzyku znacznego pogorszenia stanu zdrowia i sprawności funkcjonalnej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3C61" w14:textId="190B4F00" w:rsidR="00B4297C" w:rsidRDefault="00B4297C">
    <w:pPr>
      <w:pStyle w:val="Nagwek"/>
    </w:pPr>
  </w:p>
  <w:p w14:paraId="5F0F43E8" w14:textId="77777777" w:rsidR="00B4297C" w:rsidRDefault="00B429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08C0311E"/>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2"/>
        <w:szCs w:val="22"/>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29528E"/>
    <w:multiLevelType w:val="hybridMultilevel"/>
    <w:tmpl w:val="013E0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34A5A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4424CB"/>
    <w:multiLevelType w:val="multilevel"/>
    <w:tmpl w:val="22380638"/>
    <w:lvl w:ilvl="0">
      <w:start w:val="1"/>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03D352B8"/>
    <w:multiLevelType w:val="hybridMultilevel"/>
    <w:tmpl w:val="3CF263D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04822450"/>
    <w:multiLevelType w:val="multilevel"/>
    <w:tmpl w:val="1092FC62"/>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5" w15:restartNumberingAfterBreak="0">
    <w:nsid w:val="05BA6AD0"/>
    <w:multiLevelType w:val="hybridMultilevel"/>
    <w:tmpl w:val="188C0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269FB"/>
    <w:multiLevelType w:val="multilevel"/>
    <w:tmpl w:val="969A00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7"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DF1C32"/>
    <w:multiLevelType w:val="multilevel"/>
    <w:tmpl w:val="B2340226"/>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A2C6D80"/>
    <w:multiLevelType w:val="multilevel"/>
    <w:tmpl w:val="C74C47C8"/>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BD21604"/>
    <w:multiLevelType w:val="hybridMultilevel"/>
    <w:tmpl w:val="CEECC75C"/>
    <w:lvl w:ilvl="0" w:tplc="4EDA769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9735A4"/>
    <w:multiLevelType w:val="hybridMultilevel"/>
    <w:tmpl w:val="D3F63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804972"/>
    <w:multiLevelType w:val="hybridMultilevel"/>
    <w:tmpl w:val="9A5E79E6"/>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6" w15:restartNumberingAfterBreak="0">
    <w:nsid w:val="148D14FC"/>
    <w:multiLevelType w:val="hybridMultilevel"/>
    <w:tmpl w:val="851278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7FF4F65"/>
    <w:multiLevelType w:val="hybridMultilevel"/>
    <w:tmpl w:val="24C049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F866D2"/>
    <w:multiLevelType w:val="hybridMultilevel"/>
    <w:tmpl w:val="AD8EB4F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A6596B"/>
    <w:multiLevelType w:val="hybridMultilevel"/>
    <w:tmpl w:val="D6FC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92657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F4B9D"/>
    <w:multiLevelType w:val="hybridMultilevel"/>
    <w:tmpl w:val="23468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9A194F"/>
    <w:multiLevelType w:val="hybridMultilevel"/>
    <w:tmpl w:val="3C447762"/>
    <w:lvl w:ilvl="0" w:tplc="122C8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855CE"/>
    <w:multiLevelType w:val="hybridMultilevel"/>
    <w:tmpl w:val="2D5695A2"/>
    <w:lvl w:ilvl="0" w:tplc="F5B246E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86F12"/>
    <w:multiLevelType w:val="hybridMultilevel"/>
    <w:tmpl w:val="C0540D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3397F1B"/>
    <w:multiLevelType w:val="multilevel"/>
    <w:tmpl w:val="833887C8"/>
    <w:lvl w:ilvl="0">
      <w:start w:val="4"/>
      <w:numFmt w:val="decimal"/>
      <w:lvlText w:val="%1."/>
      <w:lvlJc w:val="left"/>
      <w:pPr>
        <w:ind w:left="1287" w:hanging="360"/>
      </w:pPr>
      <w:rPr>
        <w:rFonts w:hint="default"/>
      </w:rPr>
    </w:lvl>
    <w:lvl w:ilvl="1">
      <w:start w:val="2"/>
      <w:numFmt w:val="decimal"/>
      <w:isLgl/>
      <w:lvlText w:val="%1.%2"/>
      <w:lvlJc w:val="left"/>
      <w:pPr>
        <w:ind w:left="1452" w:hanging="525"/>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23620EC6"/>
    <w:multiLevelType w:val="multilevel"/>
    <w:tmpl w:val="21D8AA20"/>
    <w:lvl w:ilvl="0">
      <w:start w:val="1"/>
      <w:numFmt w:val="lowerLetter"/>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3BF1765"/>
    <w:multiLevelType w:val="hybridMultilevel"/>
    <w:tmpl w:val="812E36FE"/>
    <w:lvl w:ilvl="0" w:tplc="FFFFFFFF">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CC106D"/>
    <w:multiLevelType w:val="hybridMultilevel"/>
    <w:tmpl w:val="97169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343903"/>
    <w:multiLevelType w:val="multilevel"/>
    <w:tmpl w:val="EEE8CACC"/>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F284369"/>
    <w:multiLevelType w:val="hybridMultilevel"/>
    <w:tmpl w:val="AD8C5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D8351E"/>
    <w:multiLevelType w:val="hybridMultilevel"/>
    <w:tmpl w:val="450AFE2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306589"/>
    <w:multiLevelType w:val="hybridMultilevel"/>
    <w:tmpl w:val="5642AA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2658F7"/>
    <w:multiLevelType w:val="hybridMultilevel"/>
    <w:tmpl w:val="6B62EFF4"/>
    <w:lvl w:ilvl="0" w:tplc="0415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0"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801F35"/>
    <w:multiLevelType w:val="hybridMultilevel"/>
    <w:tmpl w:val="CD221466"/>
    <w:lvl w:ilvl="0" w:tplc="67BAE1C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C7519B"/>
    <w:multiLevelType w:val="hybridMultilevel"/>
    <w:tmpl w:val="D46E0F44"/>
    <w:lvl w:ilvl="0" w:tplc="FFFFFFFF">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CF43036"/>
    <w:multiLevelType w:val="hybridMultilevel"/>
    <w:tmpl w:val="62ACFD70"/>
    <w:lvl w:ilvl="0" w:tplc="5F1E6D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DDE36AB"/>
    <w:multiLevelType w:val="hybridMultilevel"/>
    <w:tmpl w:val="E092B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AB43FD"/>
    <w:multiLevelType w:val="hybridMultilevel"/>
    <w:tmpl w:val="D632F712"/>
    <w:lvl w:ilvl="0" w:tplc="04150017">
      <w:start w:val="1"/>
      <w:numFmt w:val="lowerLetter"/>
      <w:lvlText w:val="%1)"/>
      <w:lvlJc w:val="left"/>
      <w:pPr>
        <w:tabs>
          <w:tab w:val="num" w:pos="720"/>
        </w:tabs>
        <w:ind w:left="720" w:hanging="360"/>
      </w:pPr>
    </w:lvl>
    <w:lvl w:ilvl="1" w:tplc="D150667A">
      <w:start w:val="1"/>
      <w:numFmt w:val="bullet"/>
      <w:lvlText w:val=""/>
      <w:lvlJc w:val="left"/>
      <w:pPr>
        <w:tabs>
          <w:tab w:val="num" w:pos="1440"/>
        </w:tabs>
        <w:ind w:left="1440" w:hanging="360"/>
      </w:pPr>
      <w:rPr>
        <w:rFonts w:ascii="Wingdings" w:hAnsi="Wingdings" w:hint="default"/>
      </w:rPr>
    </w:lvl>
    <w:lvl w:ilvl="2" w:tplc="F7900B44">
      <w:start w:val="1"/>
      <w:numFmt w:val="bullet"/>
      <w:lvlText w:val=""/>
      <w:lvlJc w:val="left"/>
      <w:pPr>
        <w:tabs>
          <w:tab w:val="num" w:pos="2160"/>
        </w:tabs>
        <w:ind w:left="2160" w:hanging="360"/>
      </w:pPr>
      <w:rPr>
        <w:rFonts w:ascii="Wingdings" w:hAnsi="Wingdings" w:hint="default"/>
      </w:rPr>
    </w:lvl>
    <w:lvl w:ilvl="3" w:tplc="8690AA28">
      <w:start w:val="1"/>
      <w:numFmt w:val="bullet"/>
      <w:lvlText w:val=""/>
      <w:lvlJc w:val="left"/>
      <w:pPr>
        <w:tabs>
          <w:tab w:val="num" w:pos="2880"/>
        </w:tabs>
        <w:ind w:left="2880" w:hanging="360"/>
      </w:pPr>
      <w:rPr>
        <w:rFonts w:ascii="Wingdings" w:hAnsi="Wingdings" w:hint="default"/>
      </w:rPr>
    </w:lvl>
    <w:lvl w:ilvl="4" w:tplc="4E823544">
      <w:start w:val="1"/>
      <w:numFmt w:val="bullet"/>
      <w:lvlText w:val=""/>
      <w:lvlJc w:val="left"/>
      <w:pPr>
        <w:tabs>
          <w:tab w:val="num" w:pos="3600"/>
        </w:tabs>
        <w:ind w:left="3600" w:hanging="360"/>
      </w:pPr>
      <w:rPr>
        <w:rFonts w:ascii="Wingdings" w:hAnsi="Wingdings" w:hint="default"/>
      </w:rPr>
    </w:lvl>
    <w:lvl w:ilvl="5" w:tplc="FAF88006">
      <w:start w:val="1"/>
      <w:numFmt w:val="bullet"/>
      <w:lvlText w:val=""/>
      <w:lvlJc w:val="left"/>
      <w:pPr>
        <w:tabs>
          <w:tab w:val="num" w:pos="4320"/>
        </w:tabs>
        <w:ind w:left="4320" w:hanging="360"/>
      </w:pPr>
      <w:rPr>
        <w:rFonts w:ascii="Wingdings" w:hAnsi="Wingdings" w:hint="default"/>
      </w:rPr>
    </w:lvl>
    <w:lvl w:ilvl="6" w:tplc="E0B2BC3C">
      <w:start w:val="1"/>
      <w:numFmt w:val="bullet"/>
      <w:lvlText w:val=""/>
      <w:lvlJc w:val="left"/>
      <w:pPr>
        <w:tabs>
          <w:tab w:val="num" w:pos="5040"/>
        </w:tabs>
        <w:ind w:left="5040" w:hanging="360"/>
      </w:pPr>
      <w:rPr>
        <w:rFonts w:ascii="Wingdings" w:hAnsi="Wingdings" w:hint="default"/>
      </w:rPr>
    </w:lvl>
    <w:lvl w:ilvl="7" w:tplc="E6A4B00C">
      <w:start w:val="1"/>
      <w:numFmt w:val="bullet"/>
      <w:lvlText w:val=""/>
      <w:lvlJc w:val="left"/>
      <w:pPr>
        <w:tabs>
          <w:tab w:val="num" w:pos="5760"/>
        </w:tabs>
        <w:ind w:left="5760" w:hanging="360"/>
      </w:pPr>
      <w:rPr>
        <w:rFonts w:ascii="Wingdings" w:hAnsi="Wingdings" w:hint="default"/>
      </w:rPr>
    </w:lvl>
    <w:lvl w:ilvl="8" w:tplc="6A2CB4C4">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7F6ADB"/>
    <w:multiLevelType w:val="hybridMultilevel"/>
    <w:tmpl w:val="1E064DB4"/>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A8422A"/>
    <w:multiLevelType w:val="hybridMultilevel"/>
    <w:tmpl w:val="1AA46F5E"/>
    <w:lvl w:ilvl="0" w:tplc="260CF1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6777E8"/>
    <w:multiLevelType w:val="hybridMultilevel"/>
    <w:tmpl w:val="9B50BD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5470526"/>
    <w:multiLevelType w:val="hybridMultilevel"/>
    <w:tmpl w:val="F0E62EF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47C2136D"/>
    <w:multiLevelType w:val="hybridMultilevel"/>
    <w:tmpl w:val="F8A09F4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1" w15:restartNumberingAfterBreak="0">
    <w:nsid w:val="48D843EC"/>
    <w:multiLevelType w:val="multilevel"/>
    <w:tmpl w:val="CF0C751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2" w15:restartNumberingAfterBreak="0">
    <w:nsid w:val="4DB31F36"/>
    <w:multiLevelType w:val="hybridMultilevel"/>
    <w:tmpl w:val="0D806D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3641E5"/>
    <w:multiLevelType w:val="hybridMultilevel"/>
    <w:tmpl w:val="3BC4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964CE1"/>
    <w:multiLevelType w:val="hybridMultilevel"/>
    <w:tmpl w:val="3E989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156131"/>
    <w:multiLevelType w:val="hybridMultilevel"/>
    <w:tmpl w:val="13E4719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6042CAF"/>
    <w:multiLevelType w:val="hybridMultilevel"/>
    <w:tmpl w:val="67DA8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027C82"/>
    <w:multiLevelType w:val="hybridMultilevel"/>
    <w:tmpl w:val="77B61C2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9AB3570"/>
    <w:multiLevelType w:val="hybridMultilevel"/>
    <w:tmpl w:val="6C4AAC38"/>
    <w:lvl w:ilvl="0" w:tplc="499A095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D435C8"/>
    <w:multiLevelType w:val="multilevel"/>
    <w:tmpl w:val="E662DF0C"/>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047585C"/>
    <w:multiLevelType w:val="hybridMultilevel"/>
    <w:tmpl w:val="1E1C9D72"/>
    <w:lvl w:ilvl="0" w:tplc="E1E0F1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C23812"/>
    <w:multiLevelType w:val="hybridMultilevel"/>
    <w:tmpl w:val="1B28554C"/>
    <w:lvl w:ilvl="0" w:tplc="04150017">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3102D46"/>
    <w:multiLevelType w:val="hybridMultilevel"/>
    <w:tmpl w:val="29564ABA"/>
    <w:lvl w:ilvl="0" w:tplc="F3B886B8">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EF2CFD"/>
    <w:multiLevelType w:val="multilevel"/>
    <w:tmpl w:val="82685B38"/>
    <w:lvl w:ilvl="0">
      <w:start w:val="4"/>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7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902B14"/>
    <w:multiLevelType w:val="hybridMultilevel"/>
    <w:tmpl w:val="D4C4F7BE"/>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9D78C9"/>
    <w:multiLevelType w:val="hybridMultilevel"/>
    <w:tmpl w:val="FA366BC4"/>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28523A"/>
    <w:multiLevelType w:val="hybridMultilevel"/>
    <w:tmpl w:val="304C2460"/>
    <w:lvl w:ilvl="0" w:tplc="6E96C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34F74CB"/>
    <w:multiLevelType w:val="hybridMultilevel"/>
    <w:tmpl w:val="DEB41902"/>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DB01234"/>
    <w:multiLevelType w:val="hybridMultilevel"/>
    <w:tmpl w:val="2E12E0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76"/>
  </w:num>
  <w:num w:numId="3">
    <w:abstractNumId w:val="80"/>
  </w:num>
  <w:num w:numId="4">
    <w:abstractNumId w:val="83"/>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43"/>
  </w:num>
  <w:num w:numId="6">
    <w:abstractNumId w:val="83"/>
  </w:num>
  <w:num w:numId="7">
    <w:abstractNumId w:val="39"/>
  </w:num>
  <w:num w:numId="8">
    <w:abstractNumId w:val="74"/>
  </w:num>
  <w:num w:numId="9">
    <w:abstractNumId w:val="48"/>
  </w:num>
  <w:num w:numId="10">
    <w:abstractNumId w:val="82"/>
  </w:num>
  <w:num w:numId="11">
    <w:abstractNumId w:val="22"/>
  </w:num>
  <w:num w:numId="12">
    <w:abstractNumId w:val="44"/>
  </w:num>
  <w:num w:numId="13">
    <w:abstractNumId w:val="23"/>
  </w:num>
  <w:num w:numId="14">
    <w:abstractNumId w:val="69"/>
  </w:num>
  <w:num w:numId="15">
    <w:abstractNumId w:val="50"/>
  </w:num>
  <w:num w:numId="16">
    <w:abstractNumId w:val="29"/>
  </w:num>
  <w:num w:numId="17">
    <w:abstractNumId w:val="31"/>
  </w:num>
  <w:num w:numId="18">
    <w:abstractNumId w:val="17"/>
  </w:num>
  <w:num w:numId="19">
    <w:abstractNumId w:val="14"/>
  </w:num>
  <w:num w:numId="20">
    <w:abstractNumId w:val="38"/>
  </w:num>
  <w:num w:numId="21">
    <w:abstractNumId w:val="21"/>
  </w:num>
  <w:num w:numId="22">
    <w:abstractNumId w:val="27"/>
  </w:num>
  <w:num w:numId="23">
    <w:abstractNumId w:val="1"/>
  </w:num>
  <w:num w:numId="24">
    <w:abstractNumId w:val="46"/>
  </w:num>
  <w:num w:numId="25">
    <w:abstractNumId w:val="77"/>
  </w:num>
  <w:num w:numId="26">
    <w:abstractNumId w:val="56"/>
  </w:num>
  <w:num w:numId="27">
    <w:abstractNumId w:val="24"/>
  </w:num>
  <w:num w:numId="28">
    <w:abstractNumId w:val="75"/>
  </w:num>
  <w:num w:numId="29">
    <w:abstractNumId w:val="66"/>
  </w:num>
  <w:num w:numId="30">
    <w:abstractNumId w:val="59"/>
  </w:num>
  <w:num w:numId="31">
    <w:abstractNumId w:val="55"/>
  </w:num>
  <w:num w:numId="32">
    <w:abstractNumId w:val="32"/>
  </w:num>
  <w:num w:numId="33">
    <w:abstractNumId w:val="64"/>
  </w:num>
  <w:num w:numId="34">
    <w:abstractNumId w:val="10"/>
  </w:num>
  <w:num w:numId="35">
    <w:abstractNumId w:val="30"/>
  </w:num>
  <w:num w:numId="36">
    <w:abstractNumId w:val="63"/>
  </w:num>
  <w:num w:numId="37">
    <w:abstractNumId w:val="25"/>
  </w:num>
  <w:num w:numId="38">
    <w:abstractNumId w:val="65"/>
  </w:num>
  <w:num w:numId="39">
    <w:abstractNumId w:val="11"/>
  </w:num>
  <w:num w:numId="40">
    <w:abstractNumId w:val="37"/>
  </w:num>
  <w:num w:numId="41">
    <w:abstractNumId w:val="12"/>
  </w:num>
  <w:num w:numId="42">
    <w:abstractNumId w:val="45"/>
  </w:num>
  <w:num w:numId="43">
    <w:abstractNumId w:val="18"/>
  </w:num>
  <w:num w:numId="44">
    <w:abstractNumId w:val="16"/>
  </w:num>
  <w:num w:numId="45">
    <w:abstractNumId w:val="61"/>
  </w:num>
  <w:num w:numId="46">
    <w:abstractNumId w:val="19"/>
  </w:num>
  <w:num w:numId="47">
    <w:abstractNumId w:val="47"/>
  </w:num>
  <w:num w:numId="48">
    <w:abstractNumId w:val="78"/>
  </w:num>
  <w:num w:numId="49">
    <w:abstractNumId w:val="28"/>
  </w:num>
  <w:num w:numId="50">
    <w:abstractNumId w:val="81"/>
  </w:num>
  <w:num w:numId="51">
    <w:abstractNumId w:val="34"/>
  </w:num>
  <w:num w:numId="52">
    <w:abstractNumId w:val="20"/>
  </w:num>
  <w:num w:numId="53">
    <w:abstractNumId w:val="57"/>
  </w:num>
  <w:num w:numId="54">
    <w:abstractNumId w:val="84"/>
  </w:num>
  <w:num w:numId="55">
    <w:abstractNumId w:val="42"/>
  </w:num>
  <w:num w:numId="56">
    <w:abstractNumId w:val="35"/>
  </w:num>
  <w:num w:numId="57">
    <w:abstractNumId w:val="33"/>
  </w:num>
  <w:num w:numId="58">
    <w:abstractNumId w:val="73"/>
  </w:num>
  <w:num w:numId="59">
    <w:abstractNumId w:val="58"/>
  </w:num>
  <w:num w:numId="60">
    <w:abstractNumId w:val="79"/>
  </w:num>
  <w:num w:numId="61">
    <w:abstractNumId w:val="68"/>
  </w:num>
  <w:num w:numId="62">
    <w:abstractNumId w:val="51"/>
  </w:num>
  <w:num w:numId="63">
    <w:abstractNumId w:val="72"/>
  </w:num>
  <w:num w:numId="64">
    <w:abstractNumId w:val="36"/>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num>
  <w:num w:numId="67">
    <w:abstractNumId w:val="13"/>
  </w:num>
  <w:num w:numId="68">
    <w:abstractNumId w:val="49"/>
  </w:num>
  <w:num w:numId="69">
    <w:abstractNumId w:val="40"/>
  </w:num>
  <w:num w:numId="70">
    <w:abstractNumId w:val="52"/>
  </w:num>
  <w:num w:numId="71">
    <w:abstractNumId w:val="54"/>
  </w:num>
  <w:num w:numId="72">
    <w:abstractNumId w:val="41"/>
  </w:num>
  <w:num w:numId="73">
    <w:abstractNumId w:val="67"/>
  </w:num>
  <w:num w:numId="74">
    <w:abstractNumId w:val="70"/>
  </w:num>
  <w:num w:numId="75">
    <w:abstractNumId w:val="26"/>
  </w:num>
  <w:num w:numId="76">
    <w:abstractNumId w:val="15"/>
  </w:num>
  <w:num w:numId="77">
    <w:abstractNumId w:val="62"/>
  </w:num>
  <w:num w:numId="78">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5234"/>
    <w:rsid w:val="0000712A"/>
    <w:rsid w:val="000119F7"/>
    <w:rsid w:val="00014326"/>
    <w:rsid w:val="00023FB0"/>
    <w:rsid w:val="00026290"/>
    <w:rsid w:val="000347EC"/>
    <w:rsid w:val="000364CB"/>
    <w:rsid w:val="00036CFB"/>
    <w:rsid w:val="000372E2"/>
    <w:rsid w:val="0003763F"/>
    <w:rsid w:val="00037B5C"/>
    <w:rsid w:val="00041182"/>
    <w:rsid w:val="00043BE4"/>
    <w:rsid w:val="00044C6B"/>
    <w:rsid w:val="00044F0E"/>
    <w:rsid w:val="00045126"/>
    <w:rsid w:val="00047439"/>
    <w:rsid w:val="00047A9E"/>
    <w:rsid w:val="0005110D"/>
    <w:rsid w:val="000539FD"/>
    <w:rsid w:val="000558FD"/>
    <w:rsid w:val="00056D6B"/>
    <w:rsid w:val="0005720D"/>
    <w:rsid w:val="00065DBF"/>
    <w:rsid w:val="0006753A"/>
    <w:rsid w:val="00067D30"/>
    <w:rsid w:val="00071305"/>
    <w:rsid w:val="000714DA"/>
    <w:rsid w:val="00072C99"/>
    <w:rsid w:val="00072DE9"/>
    <w:rsid w:val="00076127"/>
    <w:rsid w:val="0008301B"/>
    <w:rsid w:val="00085F16"/>
    <w:rsid w:val="000909BE"/>
    <w:rsid w:val="000909E0"/>
    <w:rsid w:val="00090D5E"/>
    <w:rsid w:val="00094727"/>
    <w:rsid w:val="000950DE"/>
    <w:rsid w:val="00097FC6"/>
    <w:rsid w:val="000A3D5F"/>
    <w:rsid w:val="000A5DDE"/>
    <w:rsid w:val="000B06A4"/>
    <w:rsid w:val="000B3AD4"/>
    <w:rsid w:val="000B485A"/>
    <w:rsid w:val="000B584F"/>
    <w:rsid w:val="000B5A18"/>
    <w:rsid w:val="000C267F"/>
    <w:rsid w:val="000C29AF"/>
    <w:rsid w:val="000C54D1"/>
    <w:rsid w:val="000C56DE"/>
    <w:rsid w:val="000C6F7B"/>
    <w:rsid w:val="000C765E"/>
    <w:rsid w:val="000D0928"/>
    <w:rsid w:val="000D173A"/>
    <w:rsid w:val="000D3257"/>
    <w:rsid w:val="000D6B40"/>
    <w:rsid w:val="000E13D0"/>
    <w:rsid w:val="000E37B4"/>
    <w:rsid w:val="000E721C"/>
    <w:rsid w:val="000F203C"/>
    <w:rsid w:val="000F5FDE"/>
    <w:rsid w:val="001013C4"/>
    <w:rsid w:val="001019C5"/>
    <w:rsid w:val="00103DD5"/>
    <w:rsid w:val="0010581A"/>
    <w:rsid w:val="00106619"/>
    <w:rsid w:val="00107383"/>
    <w:rsid w:val="0010758F"/>
    <w:rsid w:val="00107707"/>
    <w:rsid w:val="00107942"/>
    <w:rsid w:val="0011059A"/>
    <w:rsid w:val="00111504"/>
    <w:rsid w:val="00113B89"/>
    <w:rsid w:val="001158C2"/>
    <w:rsid w:val="00122313"/>
    <w:rsid w:val="001263AA"/>
    <w:rsid w:val="00130509"/>
    <w:rsid w:val="00130B59"/>
    <w:rsid w:val="00131E73"/>
    <w:rsid w:val="00133BDC"/>
    <w:rsid w:val="001367E7"/>
    <w:rsid w:val="001368BF"/>
    <w:rsid w:val="00136983"/>
    <w:rsid w:val="00142392"/>
    <w:rsid w:val="00143E9F"/>
    <w:rsid w:val="0014622D"/>
    <w:rsid w:val="00146BB4"/>
    <w:rsid w:val="00151A03"/>
    <w:rsid w:val="001547DF"/>
    <w:rsid w:val="001557BA"/>
    <w:rsid w:val="00157666"/>
    <w:rsid w:val="00160DBB"/>
    <w:rsid w:val="0016273F"/>
    <w:rsid w:val="00162989"/>
    <w:rsid w:val="001630C1"/>
    <w:rsid w:val="00165715"/>
    <w:rsid w:val="00170376"/>
    <w:rsid w:val="00174B93"/>
    <w:rsid w:val="001770AA"/>
    <w:rsid w:val="0018237A"/>
    <w:rsid w:val="00183851"/>
    <w:rsid w:val="00183A90"/>
    <w:rsid w:val="0018623F"/>
    <w:rsid w:val="001916FE"/>
    <w:rsid w:val="001A055E"/>
    <w:rsid w:val="001A1CF5"/>
    <w:rsid w:val="001A616D"/>
    <w:rsid w:val="001A7DB0"/>
    <w:rsid w:val="001B1C88"/>
    <w:rsid w:val="001B2A40"/>
    <w:rsid w:val="001B7B40"/>
    <w:rsid w:val="001B7F65"/>
    <w:rsid w:val="001C3119"/>
    <w:rsid w:val="001C3AB4"/>
    <w:rsid w:val="001C4409"/>
    <w:rsid w:val="001C7E2C"/>
    <w:rsid w:val="001D1B6B"/>
    <w:rsid w:val="001D3417"/>
    <w:rsid w:val="001E601C"/>
    <w:rsid w:val="001E662B"/>
    <w:rsid w:val="001E66F7"/>
    <w:rsid w:val="001E7ACA"/>
    <w:rsid w:val="001F15BD"/>
    <w:rsid w:val="001F1D23"/>
    <w:rsid w:val="001F211A"/>
    <w:rsid w:val="001F2614"/>
    <w:rsid w:val="001F434F"/>
    <w:rsid w:val="001F4F0C"/>
    <w:rsid w:val="001F58C8"/>
    <w:rsid w:val="002004FF"/>
    <w:rsid w:val="002019F5"/>
    <w:rsid w:val="00203736"/>
    <w:rsid w:val="0020452B"/>
    <w:rsid w:val="00210805"/>
    <w:rsid w:val="00211CF4"/>
    <w:rsid w:val="00212AA5"/>
    <w:rsid w:val="002135FD"/>
    <w:rsid w:val="00213B7B"/>
    <w:rsid w:val="00215843"/>
    <w:rsid w:val="002208E2"/>
    <w:rsid w:val="002218D2"/>
    <w:rsid w:val="00221BFC"/>
    <w:rsid w:val="00221DEF"/>
    <w:rsid w:val="00222BE5"/>
    <w:rsid w:val="0022402C"/>
    <w:rsid w:val="00227348"/>
    <w:rsid w:val="0022765A"/>
    <w:rsid w:val="00231FE3"/>
    <w:rsid w:val="002323AD"/>
    <w:rsid w:val="00234232"/>
    <w:rsid w:val="002365B2"/>
    <w:rsid w:val="00237125"/>
    <w:rsid w:val="00237BF4"/>
    <w:rsid w:val="00241210"/>
    <w:rsid w:val="00243BC2"/>
    <w:rsid w:val="002449BE"/>
    <w:rsid w:val="002478D1"/>
    <w:rsid w:val="00247B68"/>
    <w:rsid w:val="00253520"/>
    <w:rsid w:val="002575A2"/>
    <w:rsid w:val="00257F04"/>
    <w:rsid w:val="00260ED2"/>
    <w:rsid w:val="002613D5"/>
    <w:rsid w:val="00262558"/>
    <w:rsid w:val="002626DE"/>
    <w:rsid w:val="00263286"/>
    <w:rsid w:val="00266EA8"/>
    <w:rsid w:val="00267F58"/>
    <w:rsid w:val="002739EA"/>
    <w:rsid w:val="002741B6"/>
    <w:rsid w:val="00274973"/>
    <w:rsid w:val="00274E36"/>
    <w:rsid w:val="002766A5"/>
    <w:rsid w:val="002768D5"/>
    <w:rsid w:val="00276C43"/>
    <w:rsid w:val="00277636"/>
    <w:rsid w:val="00280E74"/>
    <w:rsid w:val="0028145D"/>
    <w:rsid w:val="00282F7A"/>
    <w:rsid w:val="00283140"/>
    <w:rsid w:val="00290C67"/>
    <w:rsid w:val="00295F8C"/>
    <w:rsid w:val="00296F1C"/>
    <w:rsid w:val="002A1932"/>
    <w:rsid w:val="002A5803"/>
    <w:rsid w:val="002B347B"/>
    <w:rsid w:val="002B6047"/>
    <w:rsid w:val="002B6307"/>
    <w:rsid w:val="002B7D85"/>
    <w:rsid w:val="002C06C9"/>
    <w:rsid w:val="002C2BAE"/>
    <w:rsid w:val="002C2C33"/>
    <w:rsid w:val="002C31C3"/>
    <w:rsid w:val="002C5F3A"/>
    <w:rsid w:val="002D2068"/>
    <w:rsid w:val="002D267D"/>
    <w:rsid w:val="002D38D9"/>
    <w:rsid w:val="002D523D"/>
    <w:rsid w:val="002E0DD9"/>
    <w:rsid w:val="002E138D"/>
    <w:rsid w:val="002E3808"/>
    <w:rsid w:val="002E4D4D"/>
    <w:rsid w:val="002F4310"/>
    <w:rsid w:val="002F510C"/>
    <w:rsid w:val="002F5170"/>
    <w:rsid w:val="002F6B52"/>
    <w:rsid w:val="0030057E"/>
    <w:rsid w:val="00300F79"/>
    <w:rsid w:val="0030524E"/>
    <w:rsid w:val="00307DA2"/>
    <w:rsid w:val="00312EEB"/>
    <w:rsid w:val="00313B0B"/>
    <w:rsid w:val="0031495C"/>
    <w:rsid w:val="00315762"/>
    <w:rsid w:val="00320105"/>
    <w:rsid w:val="00320258"/>
    <w:rsid w:val="003214EA"/>
    <w:rsid w:val="003221E0"/>
    <w:rsid w:val="00322B2D"/>
    <w:rsid w:val="00330CC8"/>
    <w:rsid w:val="00333738"/>
    <w:rsid w:val="00334276"/>
    <w:rsid w:val="00334FA2"/>
    <w:rsid w:val="00340872"/>
    <w:rsid w:val="00340F6B"/>
    <w:rsid w:val="003421CA"/>
    <w:rsid w:val="00342440"/>
    <w:rsid w:val="00344022"/>
    <w:rsid w:val="00346BFD"/>
    <w:rsid w:val="00346EBC"/>
    <w:rsid w:val="00352341"/>
    <w:rsid w:val="003534BB"/>
    <w:rsid w:val="00353E3A"/>
    <w:rsid w:val="00353E42"/>
    <w:rsid w:val="00354775"/>
    <w:rsid w:val="00354A01"/>
    <w:rsid w:val="00356FD0"/>
    <w:rsid w:val="00357898"/>
    <w:rsid w:val="00357E0C"/>
    <w:rsid w:val="00362C25"/>
    <w:rsid w:val="00363173"/>
    <w:rsid w:val="003634CE"/>
    <w:rsid w:val="003634D3"/>
    <w:rsid w:val="00367482"/>
    <w:rsid w:val="00367483"/>
    <w:rsid w:val="00367DE4"/>
    <w:rsid w:val="0037002C"/>
    <w:rsid w:val="003710AB"/>
    <w:rsid w:val="00372F31"/>
    <w:rsid w:val="0037332A"/>
    <w:rsid w:val="00377DD0"/>
    <w:rsid w:val="00381814"/>
    <w:rsid w:val="00382A31"/>
    <w:rsid w:val="003831F0"/>
    <w:rsid w:val="0038333B"/>
    <w:rsid w:val="0039122C"/>
    <w:rsid w:val="00393D9F"/>
    <w:rsid w:val="00394371"/>
    <w:rsid w:val="003A0C43"/>
    <w:rsid w:val="003A2666"/>
    <w:rsid w:val="003A2A13"/>
    <w:rsid w:val="003A4514"/>
    <w:rsid w:val="003A4EC9"/>
    <w:rsid w:val="003A5595"/>
    <w:rsid w:val="003A7651"/>
    <w:rsid w:val="003B05BA"/>
    <w:rsid w:val="003B2041"/>
    <w:rsid w:val="003B3CBC"/>
    <w:rsid w:val="003B4CFD"/>
    <w:rsid w:val="003B5A66"/>
    <w:rsid w:val="003B6708"/>
    <w:rsid w:val="003B7D72"/>
    <w:rsid w:val="003C02CC"/>
    <w:rsid w:val="003C17CB"/>
    <w:rsid w:val="003C18BD"/>
    <w:rsid w:val="003C39C9"/>
    <w:rsid w:val="003D027E"/>
    <w:rsid w:val="003D21B1"/>
    <w:rsid w:val="003D324F"/>
    <w:rsid w:val="003D4378"/>
    <w:rsid w:val="003D64AC"/>
    <w:rsid w:val="003E45C4"/>
    <w:rsid w:val="003E785B"/>
    <w:rsid w:val="003E7DCD"/>
    <w:rsid w:val="003F2D80"/>
    <w:rsid w:val="003F3EFB"/>
    <w:rsid w:val="003F4446"/>
    <w:rsid w:val="003F729D"/>
    <w:rsid w:val="00405485"/>
    <w:rsid w:val="004054A4"/>
    <w:rsid w:val="00407680"/>
    <w:rsid w:val="00407902"/>
    <w:rsid w:val="004102FE"/>
    <w:rsid w:val="00411B17"/>
    <w:rsid w:val="0041361C"/>
    <w:rsid w:val="00414549"/>
    <w:rsid w:val="00414E90"/>
    <w:rsid w:val="0041626B"/>
    <w:rsid w:val="004165D3"/>
    <w:rsid w:val="00420445"/>
    <w:rsid w:val="00423CBF"/>
    <w:rsid w:val="00424579"/>
    <w:rsid w:val="0042511C"/>
    <w:rsid w:val="004257CD"/>
    <w:rsid w:val="0042711E"/>
    <w:rsid w:val="00430BD6"/>
    <w:rsid w:val="004330BA"/>
    <w:rsid w:val="0043536F"/>
    <w:rsid w:val="004357EC"/>
    <w:rsid w:val="00436B6A"/>
    <w:rsid w:val="004370CD"/>
    <w:rsid w:val="00437DA0"/>
    <w:rsid w:val="00440AF9"/>
    <w:rsid w:val="00440DA7"/>
    <w:rsid w:val="00441505"/>
    <w:rsid w:val="004449E6"/>
    <w:rsid w:val="00444CB6"/>
    <w:rsid w:val="00445645"/>
    <w:rsid w:val="004461D6"/>
    <w:rsid w:val="00446637"/>
    <w:rsid w:val="00446A0D"/>
    <w:rsid w:val="00446AFA"/>
    <w:rsid w:val="004511ED"/>
    <w:rsid w:val="004516EB"/>
    <w:rsid w:val="00452931"/>
    <w:rsid w:val="00453DDA"/>
    <w:rsid w:val="00455B40"/>
    <w:rsid w:val="00461C0D"/>
    <w:rsid w:val="0046441B"/>
    <w:rsid w:val="00464947"/>
    <w:rsid w:val="0047003C"/>
    <w:rsid w:val="00476793"/>
    <w:rsid w:val="00483D74"/>
    <w:rsid w:val="00484129"/>
    <w:rsid w:val="00491FBA"/>
    <w:rsid w:val="0049206C"/>
    <w:rsid w:val="0049395C"/>
    <w:rsid w:val="00495656"/>
    <w:rsid w:val="004A44FC"/>
    <w:rsid w:val="004A5286"/>
    <w:rsid w:val="004A5FE1"/>
    <w:rsid w:val="004A7BB6"/>
    <w:rsid w:val="004B17B6"/>
    <w:rsid w:val="004C2EA3"/>
    <w:rsid w:val="004C2F89"/>
    <w:rsid w:val="004C353C"/>
    <w:rsid w:val="004D7A7C"/>
    <w:rsid w:val="004D7EF6"/>
    <w:rsid w:val="004E39A9"/>
    <w:rsid w:val="004E5B7C"/>
    <w:rsid w:val="004E6ACB"/>
    <w:rsid w:val="004E6BFE"/>
    <w:rsid w:val="004E6F3F"/>
    <w:rsid w:val="004E77CC"/>
    <w:rsid w:val="004F140A"/>
    <w:rsid w:val="00500657"/>
    <w:rsid w:val="00500695"/>
    <w:rsid w:val="00500C20"/>
    <w:rsid w:val="00503370"/>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7B63"/>
    <w:rsid w:val="00540DC6"/>
    <w:rsid w:val="00541FB8"/>
    <w:rsid w:val="00545E22"/>
    <w:rsid w:val="0055165E"/>
    <w:rsid w:val="0055333B"/>
    <w:rsid w:val="00556CCC"/>
    <w:rsid w:val="005604E8"/>
    <w:rsid w:val="0056347D"/>
    <w:rsid w:val="00563B8E"/>
    <w:rsid w:val="00564E2A"/>
    <w:rsid w:val="00565C46"/>
    <w:rsid w:val="005717EC"/>
    <w:rsid w:val="00573287"/>
    <w:rsid w:val="00573423"/>
    <w:rsid w:val="00575A3E"/>
    <w:rsid w:val="00576BE4"/>
    <w:rsid w:val="0057718F"/>
    <w:rsid w:val="005775B4"/>
    <w:rsid w:val="00581B4D"/>
    <w:rsid w:val="00583190"/>
    <w:rsid w:val="0058326E"/>
    <w:rsid w:val="00584384"/>
    <w:rsid w:val="00586C11"/>
    <w:rsid w:val="005928B8"/>
    <w:rsid w:val="005A02C4"/>
    <w:rsid w:val="005A1BF6"/>
    <w:rsid w:val="005A35DE"/>
    <w:rsid w:val="005A478D"/>
    <w:rsid w:val="005A4CB3"/>
    <w:rsid w:val="005A6DBD"/>
    <w:rsid w:val="005B0779"/>
    <w:rsid w:val="005B50E0"/>
    <w:rsid w:val="005B6A87"/>
    <w:rsid w:val="005C0872"/>
    <w:rsid w:val="005C1AC8"/>
    <w:rsid w:val="005C7D2B"/>
    <w:rsid w:val="005D27EA"/>
    <w:rsid w:val="005D525D"/>
    <w:rsid w:val="005D75B4"/>
    <w:rsid w:val="005D7AF5"/>
    <w:rsid w:val="005D7C4A"/>
    <w:rsid w:val="005E07B5"/>
    <w:rsid w:val="005E0823"/>
    <w:rsid w:val="005E2E37"/>
    <w:rsid w:val="005E4115"/>
    <w:rsid w:val="005E4292"/>
    <w:rsid w:val="005E6094"/>
    <w:rsid w:val="005E7E75"/>
    <w:rsid w:val="005F0585"/>
    <w:rsid w:val="005F5BDA"/>
    <w:rsid w:val="005F5F35"/>
    <w:rsid w:val="005F6169"/>
    <w:rsid w:val="00600109"/>
    <w:rsid w:val="00600301"/>
    <w:rsid w:val="006053CA"/>
    <w:rsid w:val="00605CAC"/>
    <w:rsid w:val="00610FC7"/>
    <w:rsid w:val="00613CED"/>
    <w:rsid w:val="00614CDF"/>
    <w:rsid w:val="00615CD6"/>
    <w:rsid w:val="00616F8A"/>
    <w:rsid w:val="00621234"/>
    <w:rsid w:val="00621336"/>
    <w:rsid w:val="0062439A"/>
    <w:rsid w:val="00627950"/>
    <w:rsid w:val="00627E09"/>
    <w:rsid w:val="00631699"/>
    <w:rsid w:val="006325CD"/>
    <w:rsid w:val="0063548E"/>
    <w:rsid w:val="00635ECA"/>
    <w:rsid w:val="006403B3"/>
    <w:rsid w:val="0064063B"/>
    <w:rsid w:val="00640CF3"/>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81D20"/>
    <w:rsid w:val="00682060"/>
    <w:rsid w:val="006875C0"/>
    <w:rsid w:val="0069300B"/>
    <w:rsid w:val="00696E57"/>
    <w:rsid w:val="0069761B"/>
    <w:rsid w:val="00697D64"/>
    <w:rsid w:val="006A1178"/>
    <w:rsid w:val="006A119B"/>
    <w:rsid w:val="006A150B"/>
    <w:rsid w:val="006A3D05"/>
    <w:rsid w:val="006A7B5B"/>
    <w:rsid w:val="006A7C16"/>
    <w:rsid w:val="006B212B"/>
    <w:rsid w:val="006B5B97"/>
    <w:rsid w:val="006B646F"/>
    <w:rsid w:val="006B735F"/>
    <w:rsid w:val="006C09AA"/>
    <w:rsid w:val="006C0DB0"/>
    <w:rsid w:val="006C25B7"/>
    <w:rsid w:val="006C3242"/>
    <w:rsid w:val="006C4094"/>
    <w:rsid w:val="006C497F"/>
    <w:rsid w:val="006C543E"/>
    <w:rsid w:val="006C559B"/>
    <w:rsid w:val="006D2E52"/>
    <w:rsid w:val="006D4326"/>
    <w:rsid w:val="006D4B8A"/>
    <w:rsid w:val="006D573E"/>
    <w:rsid w:val="006D6524"/>
    <w:rsid w:val="006E1DD8"/>
    <w:rsid w:val="006E233C"/>
    <w:rsid w:val="006E4FF6"/>
    <w:rsid w:val="006E760D"/>
    <w:rsid w:val="006E7AD8"/>
    <w:rsid w:val="006E7B29"/>
    <w:rsid w:val="006F00D8"/>
    <w:rsid w:val="006F23A9"/>
    <w:rsid w:val="00703177"/>
    <w:rsid w:val="00712458"/>
    <w:rsid w:val="00713736"/>
    <w:rsid w:val="0071427A"/>
    <w:rsid w:val="0071487B"/>
    <w:rsid w:val="007162DA"/>
    <w:rsid w:val="00717B37"/>
    <w:rsid w:val="0072038B"/>
    <w:rsid w:val="00721738"/>
    <w:rsid w:val="007221F7"/>
    <w:rsid w:val="007240BA"/>
    <w:rsid w:val="007257A4"/>
    <w:rsid w:val="00725CBD"/>
    <w:rsid w:val="00727A9B"/>
    <w:rsid w:val="00730C2E"/>
    <w:rsid w:val="00734BDB"/>
    <w:rsid w:val="007351BE"/>
    <w:rsid w:val="00735D72"/>
    <w:rsid w:val="00741438"/>
    <w:rsid w:val="00742C5D"/>
    <w:rsid w:val="00745D76"/>
    <w:rsid w:val="00746049"/>
    <w:rsid w:val="007544F0"/>
    <w:rsid w:val="00755F91"/>
    <w:rsid w:val="007569A7"/>
    <w:rsid w:val="00756CA7"/>
    <w:rsid w:val="00757059"/>
    <w:rsid w:val="00757BB5"/>
    <w:rsid w:val="0076074A"/>
    <w:rsid w:val="00760B1F"/>
    <w:rsid w:val="007618C6"/>
    <w:rsid w:val="0076425E"/>
    <w:rsid w:val="007705B3"/>
    <w:rsid w:val="00770996"/>
    <w:rsid w:val="00770ECD"/>
    <w:rsid w:val="0077146D"/>
    <w:rsid w:val="00771C0C"/>
    <w:rsid w:val="00775576"/>
    <w:rsid w:val="007770C5"/>
    <w:rsid w:val="00777B48"/>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64D8"/>
    <w:rsid w:val="007C05FF"/>
    <w:rsid w:val="007C074D"/>
    <w:rsid w:val="007C07B4"/>
    <w:rsid w:val="007C1BCA"/>
    <w:rsid w:val="007C2F8B"/>
    <w:rsid w:val="007C3523"/>
    <w:rsid w:val="007C7085"/>
    <w:rsid w:val="007C749A"/>
    <w:rsid w:val="007D40E9"/>
    <w:rsid w:val="007D5FB4"/>
    <w:rsid w:val="007D601B"/>
    <w:rsid w:val="007D6AE8"/>
    <w:rsid w:val="007E00C3"/>
    <w:rsid w:val="007E1348"/>
    <w:rsid w:val="007E1FC7"/>
    <w:rsid w:val="007E210A"/>
    <w:rsid w:val="007E2BAB"/>
    <w:rsid w:val="007E6014"/>
    <w:rsid w:val="007F0BC0"/>
    <w:rsid w:val="007F12E9"/>
    <w:rsid w:val="007F4EE0"/>
    <w:rsid w:val="007F6774"/>
    <w:rsid w:val="007F7EA2"/>
    <w:rsid w:val="008004DC"/>
    <w:rsid w:val="0080364A"/>
    <w:rsid w:val="00806D7D"/>
    <w:rsid w:val="00807129"/>
    <w:rsid w:val="008077FA"/>
    <w:rsid w:val="0081151B"/>
    <w:rsid w:val="00811688"/>
    <w:rsid w:val="0081538A"/>
    <w:rsid w:val="00815B8C"/>
    <w:rsid w:val="00821CC4"/>
    <w:rsid w:val="00827522"/>
    <w:rsid w:val="00827B8B"/>
    <w:rsid w:val="008366E5"/>
    <w:rsid w:val="00844603"/>
    <w:rsid w:val="008449A2"/>
    <w:rsid w:val="00844B87"/>
    <w:rsid w:val="0084638E"/>
    <w:rsid w:val="00862703"/>
    <w:rsid w:val="008633C6"/>
    <w:rsid w:val="008634B2"/>
    <w:rsid w:val="00865D5F"/>
    <w:rsid w:val="00865F33"/>
    <w:rsid w:val="0086648B"/>
    <w:rsid w:val="00870673"/>
    <w:rsid w:val="00871C35"/>
    <w:rsid w:val="00872A86"/>
    <w:rsid w:val="00872AD3"/>
    <w:rsid w:val="00873B25"/>
    <w:rsid w:val="0087440A"/>
    <w:rsid w:val="00875372"/>
    <w:rsid w:val="00876337"/>
    <w:rsid w:val="00876F2C"/>
    <w:rsid w:val="008813A0"/>
    <w:rsid w:val="008836EE"/>
    <w:rsid w:val="00883A22"/>
    <w:rsid w:val="008849C8"/>
    <w:rsid w:val="008930CA"/>
    <w:rsid w:val="00894D08"/>
    <w:rsid w:val="0089574D"/>
    <w:rsid w:val="0089718D"/>
    <w:rsid w:val="0089741F"/>
    <w:rsid w:val="008979BA"/>
    <w:rsid w:val="008A04B3"/>
    <w:rsid w:val="008A0B81"/>
    <w:rsid w:val="008A1580"/>
    <w:rsid w:val="008A1B97"/>
    <w:rsid w:val="008A286A"/>
    <w:rsid w:val="008A290D"/>
    <w:rsid w:val="008A2CC7"/>
    <w:rsid w:val="008A568E"/>
    <w:rsid w:val="008A717F"/>
    <w:rsid w:val="008A7C3B"/>
    <w:rsid w:val="008B2085"/>
    <w:rsid w:val="008B54A3"/>
    <w:rsid w:val="008B6D53"/>
    <w:rsid w:val="008B72A6"/>
    <w:rsid w:val="008C0DF4"/>
    <w:rsid w:val="008C152B"/>
    <w:rsid w:val="008C2DAE"/>
    <w:rsid w:val="008C3204"/>
    <w:rsid w:val="008C349A"/>
    <w:rsid w:val="008C36B0"/>
    <w:rsid w:val="008C3713"/>
    <w:rsid w:val="008C5F2F"/>
    <w:rsid w:val="008D0C11"/>
    <w:rsid w:val="008D1232"/>
    <w:rsid w:val="008D14A1"/>
    <w:rsid w:val="008D29F1"/>
    <w:rsid w:val="008D4671"/>
    <w:rsid w:val="008D5504"/>
    <w:rsid w:val="008D6A21"/>
    <w:rsid w:val="008E0346"/>
    <w:rsid w:val="008E4DBB"/>
    <w:rsid w:val="008E6C30"/>
    <w:rsid w:val="008E77EA"/>
    <w:rsid w:val="008F5541"/>
    <w:rsid w:val="008F622B"/>
    <w:rsid w:val="008F6B07"/>
    <w:rsid w:val="00901846"/>
    <w:rsid w:val="00902D08"/>
    <w:rsid w:val="0090436F"/>
    <w:rsid w:val="00904BE5"/>
    <w:rsid w:val="0090773E"/>
    <w:rsid w:val="009125DC"/>
    <w:rsid w:val="00914543"/>
    <w:rsid w:val="00914DA0"/>
    <w:rsid w:val="00920357"/>
    <w:rsid w:val="00922B39"/>
    <w:rsid w:val="009262BD"/>
    <w:rsid w:val="009263EC"/>
    <w:rsid w:val="00927BF1"/>
    <w:rsid w:val="00932A6D"/>
    <w:rsid w:val="00933AEF"/>
    <w:rsid w:val="00934362"/>
    <w:rsid w:val="00936EE4"/>
    <w:rsid w:val="009404CC"/>
    <w:rsid w:val="00942608"/>
    <w:rsid w:val="009427C3"/>
    <w:rsid w:val="009445B3"/>
    <w:rsid w:val="00945990"/>
    <w:rsid w:val="00954230"/>
    <w:rsid w:val="0095654E"/>
    <w:rsid w:val="009668AC"/>
    <w:rsid w:val="00967A38"/>
    <w:rsid w:val="00973D2E"/>
    <w:rsid w:val="00977CB5"/>
    <w:rsid w:val="00981417"/>
    <w:rsid w:val="009825BC"/>
    <w:rsid w:val="00985BE0"/>
    <w:rsid w:val="00985EC2"/>
    <w:rsid w:val="00993E67"/>
    <w:rsid w:val="00993F21"/>
    <w:rsid w:val="00995435"/>
    <w:rsid w:val="0099574B"/>
    <w:rsid w:val="009A37E3"/>
    <w:rsid w:val="009A3BCD"/>
    <w:rsid w:val="009A5C46"/>
    <w:rsid w:val="009A74A1"/>
    <w:rsid w:val="009B7B9C"/>
    <w:rsid w:val="009C122F"/>
    <w:rsid w:val="009C41E5"/>
    <w:rsid w:val="009D0B77"/>
    <w:rsid w:val="009D1A4E"/>
    <w:rsid w:val="009E1F04"/>
    <w:rsid w:val="009E4008"/>
    <w:rsid w:val="009F01F0"/>
    <w:rsid w:val="009F04AC"/>
    <w:rsid w:val="009F0993"/>
    <w:rsid w:val="009F32EE"/>
    <w:rsid w:val="009F3C3E"/>
    <w:rsid w:val="009F40DF"/>
    <w:rsid w:val="009F4317"/>
    <w:rsid w:val="009F7153"/>
    <w:rsid w:val="009F746B"/>
    <w:rsid w:val="00A003AC"/>
    <w:rsid w:val="00A00BBD"/>
    <w:rsid w:val="00A02074"/>
    <w:rsid w:val="00A0297E"/>
    <w:rsid w:val="00A06D9D"/>
    <w:rsid w:val="00A13116"/>
    <w:rsid w:val="00A14551"/>
    <w:rsid w:val="00A1644F"/>
    <w:rsid w:val="00A203DF"/>
    <w:rsid w:val="00A22F38"/>
    <w:rsid w:val="00A310F1"/>
    <w:rsid w:val="00A31D47"/>
    <w:rsid w:val="00A31F17"/>
    <w:rsid w:val="00A3415C"/>
    <w:rsid w:val="00A36575"/>
    <w:rsid w:val="00A4361D"/>
    <w:rsid w:val="00A47EA5"/>
    <w:rsid w:val="00A5138F"/>
    <w:rsid w:val="00A521F4"/>
    <w:rsid w:val="00A5246D"/>
    <w:rsid w:val="00A52DD8"/>
    <w:rsid w:val="00A56A00"/>
    <w:rsid w:val="00A56A56"/>
    <w:rsid w:val="00A573EA"/>
    <w:rsid w:val="00A5753E"/>
    <w:rsid w:val="00A61648"/>
    <w:rsid w:val="00A64AB0"/>
    <w:rsid w:val="00A71B52"/>
    <w:rsid w:val="00A72852"/>
    <w:rsid w:val="00A779CA"/>
    <w:rsid w:val="00A81285"/>
    <w:rsid w:val="00A81588"/>
    <w:rsid w:val="00A81AF0"/>
    <w:rsid w:val="00A82800"/>
    <w:rsid w:val="00A83D09"/>
    <w:rsid w:val="00A85FCB"/>
    <w:rsid w:val="00A86443"/>
    <w:rsid w:val="00A92E43"/>
    <w:rsid w:val="00AA27B6"/>
    <w:rsid w:val="00AB3983"/>
    <w:rsid w:val="00AB3CD1"/>
    <w:rsid w:val="00AB428C"/>
    <w:rsid w:val="00AB4F85"/>
    <w:rsid w:val="00AC199A"/>
    <w:rsid w:val="00AC1FC8"/>
    <w:rsid w:val="00AC44C0"/>
    <w:rsid w:val="00AD18A0"/>
    <w:rsid w:val="00AD2F7A"/>
    <w:rsid w:val="00AD403E"/>
    <w:rsid w:val="00AD7613"/>
    <w:rsid w:val="00AE0898"/>
    <w:rsid w:val="00AE5F86"/>
    <w:rsid w:val="00AE60B9"/>
    <w:rsid w:val="00AE66FA"/>
    <w:rsid w:val="00AF21D6"/>
    <w:rsid w:val="00AF3501"/>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7D44"/>
    <w:rsid w:val="00B323E3"/>
    <w:rsid w:val="00B3352F"/>
    <w:rsid w:val="00B33E00"/>
    <w:rsid w:val="00B37FC2"/>
    <w:rsid w:val="00B4297C"/>
    <w:rsid w:val="00B44336"/>
    <w:rsid w:val="00B4761B"/>
    <w:rsid w:val="00B50B7E"/>
    <w:rsid w:val="00B513FF"/>
    <w:rsid w:val="00B53E15"/>
    <w:rsid w:val="00B54B39"/>
    <w:rsid w:val="00B562A8"/>
    <w:rsid w:val="00B62D48"/>
    <w:rsid w:val="00B63121"/>
    <w:rsid w:val="00B63A57"/>
    <w:rsid w:val="00B63D4B"/>
    <w:rsid w:val="00B67FB5"/>
    <w:rsid w:val="00B73987"/>
    <w:rsid w:val="00B75416"/>
    <w:rsid w:val="00B7594B"/>
    <w:rsid w:val="00B75D00"/>
    <w:rsid w:val="00B81913"/>
    <w:rsid w:val="00B82B1D"/>
    <w:rsid w:val="00B83157"/>
    <w:rsid w:val="00B83E04"/>
    <w:rsid w:val="00B83FE9"/>
    <w:rsid w:val="00B845A4"/>
    <w:rsid w:val="00B85901"/>
    <w:rsid w:val="00B859FB"/>
    <w:rsid w:val="00B85CCC"/>
    <w:rsid w:val="00B87BD3"/>
    <w:rsid w:val="00B91386"/>
    <w:rsid w:val="00BA0389"/>
    <w:rsid w:val="00BA0E3B"/>
    <w:rsid w:val="00BA29EF"/>
    <w:rsid w:val="00BA3E53"/>
    <w:rsid w:val="00BA583E"/>
    <w:rsid w:val="00BB104C"/>
    <w:rsid w:val="00BB6585"/>
    <w:rsid w:val="00BB7335"/>
    <w:rsid w:val="00BB7EE0"/>
    <w:rsid w:val="00BC41F1"/>
    <w:rsid w:val="00BC4EBE"/>
    <w:rsid w:val="00BC5CBB"/>
    <w:rsid w:val="00BC64F9"/>
    <w:rsid w:val="00BC7386"/>
    <w:rsid w:val="00BC7A34"/>
    <w:rsid w:val="00BD2B1C"/>
    <w:rsid w:val="00BD300F"/>
    <w:rsid w:val="00BD4A96"/>
    <w:rsid w:val="00BD573D"/>
    <w:rsid w:val="00BD591F"/>
    <w:rsid w:val="00BD5A00"/>
    <w:rsid w:val="00BD7D05"/>
    <w:rsid w:val="00BE3B0F"/>
    <w:rsid w:val="00BE4F92"/>
    <w:rsid w:val="00BE540D"/>
    <w:rsid w:val="00BE6D75"/>
    <w:rsid w:val="00BE729B"/>
    <w:rsid w:val="00BE7683"/>
    <w:rsid w:val="00BF0137"/>
    <w:rsid w:val="00BF1478"/>
    <w:rsid w:val="00BF22AA"/>
    <w:rsid w:val="00BF60E9"/>
    <w:rsid w:val="00BF6999"/>
    <w:rsid w:val="00C031E5"/>
    <w:rsid w:val="00C0344E"/>
    <w:rsid w:val="00C03797"/>
    <w:rsid w:val="00C05191"/>
    <w:rsid w:val="00C06C28"/>
    <w:rsid w:val="00C06D99"/>
    <w:rsid w:val="00C12CC8"/>
    <w:rsid w:val="00C17A55"/>
    <w:rsid w:val="00C23C6F"/>
    <w:rsid w:val="00C32EAA"/>
    <w:rsid w:val="00C345D8"/>
    <w:rsid w:val="00C35583"/>
    <w:rsid w:val="00C35F2A"/>
    <w:rsid w:val="00C36B0D"/>
    <w:rsid w:val="00C4511A"/>
    <w:rsid w:val="00C46845"/>
    <w:rsid w:val="00C46DC8"/>
    <w:rsid w:val="00C6223E"/>
    <w:rsid w:val="00C62304"/>
    <w:rsid w:val="00C62791"/>
    <w:rsid w:val="00C6391E"/>
    <w:rsid w:val="00C64082"/>
    <w:rsid w:val="00C6575A"/>
    <w:rsid w:val="00C65EBA"/>
    <w:rsid w:val="00C660C3"/>
    <w:rsid w:val="00C6618B"/>
    <w:rsid w:val="00C66BFE"/>
    <w:rsid w:val="00C70AA0"/>
    <w:rsid w:val="00C71B9A"/>
    <w:rsid w:val="00C80423"/>
    <w:rsid w:val="00C81CAD"/>
    <w:rsid w:val="00C95417"/>
    <w:rsid w:val="00C95B5F"/>
    <w:rsid w:val="00C97A35"/>
    <w:rsid w:val="00C97AD7"/>
    <w:rsid w:val="00CA1040"/>
    <w:rsid w:val="00CA14BE"/>
    <w:rsid w:val="00CA3515"/>
    <w:rsid w:val="00CA5909"/>
    <w:rsid w:val="00CA6E33"/>
    <w:rsid w:val="00CA6E36"/>
    <w:rsid w:val="00CA7BEF"/>
    <w:rsid w:val="00CB3BF3"/>
    <w:rsid w:val="00CB52AA"/>
    <w:rsid w:val="00CC0370"/>
    <w:rsid w:val="00CC3070"/>
    <w:rsid w:val="00CC3AA4"/>
    <w:rsid w:val="00CC410F"/>
    <w:rsid w:val="00CC5719"/>
    <w:rsid w:val="00CD1F88"/>
    <w:rsid w:val="00CD2289"/>
    <w:rsid w:val="00CD2A60"/>
    <w:rsid w:val="00CE18FF"/>
    <w:rsid w:val="00CE1FAD"/>
    <w:rsid w:val="00CE5B68"/>
    <w:rsid w:val="00CE65E3"/>
    <w:rsid w:val="00CE6BD6"/>
    <w:rsid w:val="00CF287C"/>
    <w:rsid w:val="00CF4E91"/>
    <w:rsid w:val="00CF7187"/>
    <w:rsid w:val="00D005E0"/>
    <w:rsid w:val="00D06828"/>
    <w:rsid w:val="00D06C71"/>
    <w:rsid w:val="00D11A12"/>
    <w:rsid w:val="00D14324"/>
    <w:rsid w:val="00D14657"/>
    <w:rsid w:val="00D153BF"/>
    <w:rsid w:val="00D16644"/>
    <w:rsid w:val="00D218B8"/>
    <w:rsid w:val="00D22423"/>
    <w:rsid w:val="00D24D5E"/>
    <w:rsid w:val="00D254B9"/>
    <w:rsid w:val="00D25BE1"/>
    <w:rsid w:val="00D25D09"/>
    <w:rsid w:val="00D25D57"/>
    <w:rsid w:val="00D30620"/>
    <w:rsid w:val="00D316CD"/>
    <w:rsid w:val="00D32092"/>
    <w:rsid w:val="00D33FF8"/>
    <w:rsid w:val="00D36AFC"/>
    <w:rsid w:val="00D40110"/>
    <w:rsid w:val="00D40297"/>
    <w:rsid w:val="00D427F3"/>
    <w:rsid w:val="00D44A72"/>
    <w:rsid w:val="00D462F9"/>
    <w:rsid w:val="00D46917"/>
    <w:rsid w:val="00D51516"/>
    <w:rsid w:val="00D53A2C"/>
    <w:rsid w:val="00D543DA"/>
    <w:rsid w:val="00D55D2C"/>
    <w:rsid w:val="00D57CB6"/>
    <w:rsid w:val="00D61623"/>
    <w:rsid w:val="00D6213E"/>
    <w:rsid w:val="00D62ABF"/>
    <w:rsid w:val="00D634A6"/>
    <w:rsid w:val="00D63F68"/>
    <w:rsid w:val="00D65E16"/>
    <w:rsid w:val="00D700A5"/>
    <w:rsid w:val="00D71689"/>
    <w:rsid w:val="00D7287D"/>
    <w:rsid w:val="00D72A59"/>
    <w:rsid w:val="00D7319E"/>
    <w:rsid w:val="00D73F03"/>
    <w:rsid w:val="00D74737"/>
    <w:rsid w:val="00D84141"/>
    <w:rsid w:val="00D8468B"/>
    <w:rsid w:val="00D91317"/>
    <w:rsid w:val="00D91524"/>
    <w:rsid w:val="00D931AA"/>
    <w:rsid w:val="00D96A35"/>
    <w:rsid w:val="00DA1BB4"/>
    <w:rsid w:val="00DA2930"/>
    <w:rsid w:val="00DA6519"/>
    <w:rsid w:val="00DA7E15"/>
    <w:rsid w:val="00DB0BA8"/>
    <w:rsid w:val="00DB132D"/>
    <w:rsid w:val="00DB16C0"/>
    <w:rsid w:val="00DB35BC"/>
    <w:rsid w:val="00DC1ADB"/>
    <w:rsid w:val="00DC3BA6"/>
    <w:rsid w:val="00DC73BA"/>
    <w:rsid w:val="00DD32C7"/>
    <w:rsid w:val="00DD40B4"/>
    <w:rsid w:val="00DD44CF"/>
    <w:rsid w:val="00DD7361"/>
    <w:rsid w:val="00DE1841"/>
    <w:rsid w:val="00DE19CB"/>
    <w:rsid w:val="00DE297E"/>
    <w:rsid w:val="00DE2DC9"/>
    <w:rsid w:val="00DE33E0"/>
    <w:rsid w:val="00DE5372"/>
    <w:rsid w:val="00DE658F"/>
    <w:rsid w:val="00DE67D3"/>
    <w:rsid w:val="00DE6DF6"/>
    <w:rsid w:val="00DF05AE"/>
    <w:rsid w:val="00DF0BD8"/>
    <w:rsid w:val="00DF1F36"/>
    <w:rsid w:val="00DF235B"/>
    <w:rsid w:val="00DF2F28"/>
    <w:rsid w:val="00DF5DCF"/>
    <w:rsid w:val="00DF7060"/>
    <w:rsid w:val="00E04229"/>
    <w:rsid w:val="00E04D87"/>
    <w:rsid w:val="00E04F9C"/>
    <w:rsid w:val="00E069BF"/>
    <w:rsid w:val="00E07754"/>
    <w:rsid w:val="00E0780C"/>
    <w:rsid w:val="00E07D8C"/>
    <w:rsid w:val="00E1302A"/>
    <w:rsid w:val="00E13F71"/>
    <w:rsid w:val="00E14121"/>
    <w:rsid w:val="00E14C11"/>
    <w:rsid w:val="00E155C0"/>
    <w:rsid w:val="00E209E3"/>
    <w:rsid w:val="00E20D4F"/>
    <w:rsid w:val="00E225A5"/>
    <w:rsid w:val="00E226A6"/>
    <w:rsid w:val="00E23F3A"/>
    <w:rsid w:val="00E24CD9"/>
    <w:rsid w:val="00E26FF4"/>
    <w:rsid w:val="00E3392C"/>
    <w:rsid w:val="00E36FFE"/>
    <w:rsid w:val="00E374F9"/>
    <w:rsid w:val="00E40C03"/>
    <w:rsid w:val="00E41741"/>
    <w:rsid w:val="00E41A80"/>
    <w:rsid w:val="00E45E89"/>
    <w:rsid w:val="00E471EB"/>
    <w:rsid w:val="00E50B61"/>
    <w:rsid w:val="00E56485"/>
    <w:rsid w:val="00E631D9"/>
    <w:rsid w:val="00E651D0"/>
    <w:rsid w:val="00E6566F"/>
    <w:rsid w:val="00E658D4"/>
    <w:rsid w:val="00E70B68"/>
    <w:rsid w:val="00E72ED2"/>
    <w:rsid w:val="00E85008"/>
    <w:rsid w:val="00E853FA"/>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3E5"/>
    <w:rsid w:val="00EB51CA"/>
    <w:rsid w:val="00EB5996"/>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79F0"/>
    <w:rsid w:val="00F00342"/>
    <w:rsid w:val="00F0170C"/>
    <w:rsid w:val="00F03537"/>
    <w:rsid w:val="00F04E27"/>
    <w:rsid w:val="00F0521A"/>
    <w:rsid w:val="00F060E1"/>
    <w:rsid w:val="00F07481"/>
    <w:rsid w:val="00F10234"/>
    <w:rsid w:val="00F13755"/>
    <w:rsid w:val="00F14FB4"/>
    <w:rsid w:val="00F1532E"/>
    <w:rsid w:val="00F158D9"/>
    <w:rsid w:val="00F1677B"/>
    <w:rsid w:val="00F2025C"/>
    <w:rsid w:val="00F229E9"/>
    <w:rsid w:val="00F23526"/>
    <w:rsid w:val="00F25096"/>
    <w:rsid w:val="00F26892"/>
    <w:rsid w:val="00F26904"/>
    <w:rsid w:val="00F30BE6"/>
    <w:rsid w:val="00F3340F"/>
    <w:rsid w:val="00F34CF2"/>
    <w:rsid w:val="00F35B8C"/>
    <w:rsid w:val="00F400C9"/>
    <w:rsid w:val="00F41137"/>
    <w:rsid w:val="00F42BE2"/>
    <w:rsid w:val="00F44988"/>
    <w:rsid w:val="00F5100C"/>
    <w:rsid w:val="00F514E9"/>
    <w:rsid w:val="00F53490"/>
    <w:rsid w:val="00F60973"/>
    <w:rsid w:val="00F637CC"/>
    <w:rsid w:val="00F6637E"/>
    <w:rsid w:val="00F707F9"/>
    <w:rsid w:val="00F73B82"/>
    <w:rsid w:val="00F7680C"/>
    <w:rsid w:val="00F81CF5"/>
    <w:rsid w:val="00F82ED6"/>
    <w:rsid w:val="00F83C09"/>
    <w:rsid w:val="00F8700B"/>
    <w:rsid w:val="00F965B7"/>
    <w:rsid w:val="00F9769F"/>
    <w:rsid w:val="00F97B9D"/>
    <w:rsid w:val="00FA0969"/>
    <w:rsid w:val="00FA1D64"/>
    <w:rsid w:val="00FA1E11"/>
    <w:rsid w:val="00FA23A1"/>
    <w:rsid w:val="00FA3E52"/>
    <w:rsid w:val="00FA46DF"/>
    <w:rsid w:val="00FA5B84"/>
    <w:rsid w:val="00FA7CF0"/>
    <w:rsid w:val="00FB1C01"/>
    <w:rsid w:val="00FB1F7A"/>
    <w:rsid w:val="00FB2320"/>
    <w:rsid w:val="00FB40A9"/>
    <w:rsid w:val="00FB5042"/>
    <w:rsid w:val="00FB5E53"/>
    <w:rsid w:val="00FC2223"/>
    <w:rsid w:val="00FC31BB"/>
    <w:rsid w:val="00FC76F8"/>
    <w:rsid w:val="00FD21C0"/>
    <w:rsid w:val="00FD2D5C"/>
    <w:rsid w:val="00FD339A"/>
    <w:rsid w:val="00FD3DEA"/>
    <w:rsid w:val="00FD7D32"/>
    <w:rsid w:val="00FE07A3"/>
    <w:rsid w:val="00FE3452"/>
    <w:rsid w:val="00FE4BB1"/>
    <w:rsid w:val="00FF1596"/>
    <w:rsid w:val="00FF37D9"/>
    <w:rsid w:val="00FF3F61"/>
    <w:rsid w:val="00FF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0D6B40"/>
    <w:pPr>
      <w:tabs>
        <w:tab w:val="left" w:pos="8789"/>
      </w:tabs>
      <w:spacing w:before="120" w:after="120" w:line="288" w:lineRule="auto"/>
      <w:ind w:left="142"/>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styleId="Nierozpoznanawzmianka">
    <w:name w:val="Unresolved Mention"/>
    <w:basedOn w:val="Domylnaczcionkaakapitu"/>
    <w:uiPriority w:val="99"/>
    <w:semiHidden/>
    <w:unhideWhenUsed/>
    <w:rsid w:val="0086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5F61-057A-47B8-BF7F-3C1FA1AC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7989</Words>
  <Characters>47936</Characters>
  <Application>Microsoft Office Word</Application>
  <DocSecurity>0</DocSecurity>
  <Lines>399</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Marcin Kozieł</cp:lastModifiedBy>
  <cp:revision>5</cp:revision>
  <cp:lastPrinted>2023-07-24T07:55:00Z</cp:lastPrinted>
  <dcterms:created xsi:type="dcterms:W3CDTF">2024-01-24T13:03:00Z</dcterms:created>
  <dcterms:modified xsi:type="dcterms:W3CDTF">2024-01-29T11:50:00Z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