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3643" w14:textId="3F854755" w:rsidR="00274973" w:rsidRDefault="005B0779" w:rsidP="00F3088E">
      <w:pPr>
        <w:pStyle w:val="Nagwek"/>
        <w:spacing w:after="120" w:line="360" w:lineRule="auto"/>
        <w:rPr>
          <w:rFonts w:ascii="Arial" w:hAnsi="Arial" w:cs="Arial"/>
          <w:bCs/>
          <w:sz w:val="24"/>
          <w:szCs w:val="24"/>
        </w:rPr>
      </w:pPr>
      <w:bookmarkStart w:id="0" w:name="_Toc472409165"/>
      <w:bookmarkStart w:id="1" w:name="_Toc477875045"/>
      <w:r w:rsidRPr="003C02CC">
        <w:rPr>
          <w:rFonts w:ascii="Arial" w:hAnsi="Arial" w:cs="Arial"/>
          <w:bCs/>
          <w:sz w:val="24"/>
          <w:szCs w:val="24"/>
        </w:rPr>
        <w:t>Załącznik nr</w:t>
      </w:r>
      <w:r w:rsidR="004C5EC0">
        <w:rPr>
          <w:rFonts w:ascii="Arial" w:hAnsi="Arial" w:cs="Arial"/>
          <w:bCs/>
          <w:sz w:val="24"/>
          <w:szCs w:val="24"/>
        </w:rPr>
        <w:t xml:space="preserve"> </w:t>
      </w:r>
      <w:r w:rsidR="006C02BB" w:rsidRPr="00451ACE">
        <w:rPr>
          <w:rFonts w:ascii="Arial" w:hAnsi="Arial" w:cs="Arial"/>
          <w:bCs/>
          <w:sz w:val="24"/>
          <w:szCs w:val="24"/>
        </w:rPr>
        <w:t>2</w:t>
      </w:r>
      <w:r w:rsidR="006C02BB">
        <w:rPr>
          <w:rFonts w:ascii="Arial" w:hAnsi="Arial" w:cs="Arial"/>
          <w:bCs/>
          <w:sz w:val="24"/>
          <w:szCs w:val="24"/>
        </w:rPr>
        <w:t xml:space="preserve"> </w:t>
      </w:r>
      <w:r w:rsidRPr="003C02CC">
        <w:rPr>
          <w:rFonts w:ascii="Arial" w:hAnsi="Arial" w:cs="Arial"/>
          <w:bCs/>
          <w:sz w:val="24"/>
          <w:szCs w:val="24"/>
        </w:rPr>
        <w:t xml:space="preserve">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F3088E">
      <w:pPr>
        <w:pStyle w:val="Nagwek"/>
        <w:spacing w:after="12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F3088E">
      <w:pPr>
        <w:pStyle w:val="Normalnyodstp"/>
        <w:spacing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F3088E">
      <w:pPr>
        <w:pStyle w:val="Normalnyodstp"/>
        <w:spacing w:line="360" w:lineRule="auto"/>
        <w:jc w:val="center"/>
        <w:rPr>
          <w:rFonts w:ascii="Arial" w:hAnsi="Arial" w:cs="Arial"/>
          <w:b/>
          <w:sz w:val="24"/>
          <w:szCs w:val="24"/>
        </w:rPr>
      </w:pPr>
    </w:p>
    <w:p w14:paraId="1410438C" w14:textId="77777777" w:rsidR="00DB0BA8" w:rsidRPr="003C02CC" w:rsidRDefault="00DB0BA8" w:rsidP="00F3088E">
      <w:pPr>
        <w:pStyle w:val="Normalnyodstp"/>
        <w:spacing w:line="360" w:lineRule="auto"/>
        <w:jc w:val="center"/>
        <w:rPr>
          <w:rFonts w:ascii="Arial" w:hAnsi="Arial" w:cs="Arial"/>
          <w:b/>
          <w:sz w:val="24"/>
          <w:szCs w:val="24"/>
        </w:rPr>
      </w:pPr>
    </w:p>
    <w:p w14:paraId="4EFC1B83" w14:textId="3326B791" w:rsidR="00354A01" w:rsidRPr="003C02CC" w:rsidRDefault="00354A01" w:rsidP="00F3088E">
      <w:pPr>
        <w:spacing w:after="120" w:line="360" w:lineRule="auto"/>
        <w:ind w:left="284"/>
        <w:jc w:val="center"/>
        <w:rPr>
          <w:rFonts w:ascii="Arial" w:hAnsi="Arial" w:cs="Arial"/>
          <w:b/>
          <w:sz w:val="24"/>
          <w:szCs w:val="24"/>
        </w:rPr>
      </w:pPr>
    </w:p>
    <w:p w14:paraId="38B85FA2" w14:textId="77777777" w:rsidR="005B0779" w:rsidRPr="003C02CC" w:rsidRDefault="005B0779" w:rsidP="00F3088E">
      <w:pPr>
        <w:spacing w:after="120" w:line="360" w:lineRule="auto"/>
        <w:ind w:left="284"/>
        <w:jc w:val="center"/>
        <w:rPr>
          <w:rFonts w:ascii="Arial" w:hAnsi="Arial" w:cs="Arial"/>
          <w:b/>
          <w:sz w:val="24"/>
          <w:szCs w:val="24"/>
        </w:rPr>
      </w:pPr>
    </w:p>
    <w:p w14:paraId="1439AB09" w14:textId="77777777" w:rsidR="005B0779" w:rsidRPr="003C02CC" w:rsidRDefault="005B0779" w:rsidP="00F3088E">
      <w:pPr>
        <w:spacing w:after="120" w:line="360" w:lineRule="auto"/>
        <w:ind w:left="284"/>
        <w:jc w:val="center"/>
        <w:rPr>
          <w:rFonts w:ascii="Arial" w:hAnsi="Arial" w:cs="Arial"/>
          <w:b/>
          <w:sz w:val="24"/>
          <w:szCs w:val="24"/>
        </w:rPr>
      </w:pPr>
    </w:p>
    <w:p w14:paraId="0363424D" w14:textId="77777777" w:rsidR="005B0779" w:rsidRPr="003C02CC" w:rsidRDefault="005B0779" w:rsidP="00F3088E">
      <w:pPr>
        <w:spacing w:after="120" w:line="360" w:lineRule="auto"/>
        <w:ind w:left="284"/>
        <w:jc w:val="center"/>
        <w:rPr>
          <w:rFonts w:ascii="Arial" w:hAnsi="Arial" w:cs="Arial"/>
          <w:b/>
          <w:sz w:val="24"/>
          <w:szCs w:val="24"/>
        </w:rPr>
      </w:pPr>
    </w:p>
    <w:p w14:paraId="3D4969EE" w14:textId="13886496" w:rsidR="00DB0BA8" w:rsidRPr="001E601C" w:rsidRDefault="00DB0BA8" w:rsidP="00F3088E">
      <w:pPr>
        <w:spacing w:after="120" w:line="360" w:lineRule="auto"/>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F3088E">
      <w:pPr>
        <w:spacing w:after="120" w:line="360" w:lineRule="auto"/>
        <w:ind w:left="284"/>
        <w:rPr>
          <w:rFonts w:ascii="Arial" w:hAnsi="Arial" w:cs="Arial"/>
          <w:b/>
          <w:sz w:val="28"/>
          <w:szCs w:val="28"/>
        </w:rPr>
      </w:pPr>
    </w:p>
    <w:p w14:paraId="46F9BA3C" w14:textId="77777777" w:rsidR="002C5F3A" w:rsidRPr="001E601C" w:rsidRDefault="002C5F3A" w:rsidP="00F3088E">
      <w:pPr>
        <w:spacing w:after="120" w:line="360" w:lineRule="auto"/>
        <w:ind w:left="284"/>
        <w:rPr>
          <w:rFonts w:ascii="Arial" w:hAnsi="Arial" w:cs="Arial"/>
          <w:b/>
          <w:sz w:val="28"/>
          <w:szCs w:val="28"/>
        </w:rPr>
      </w:pPr>
    </w:p>
    <w:p w14:paraId="756A65BD" w14:textId="77777777" w:rsidR="002C5F3A" w:rsidRPr="001E601C" w:rsidRDefault="002C5F3A" w:rsidP="00F3088E">
      <w:pPr>
        <w:spacing w:after="120" w:line="360" w:lineRule="auto"/>
        <w:ind w:left="284"/>
        <w:rPr>
          <w:rFonts w:ascii="Arial" w:hAnsi="Arial" w:cs="Arial"/>
          <w:b/>
          <w:sz w:val="28"/>
          <w:szCs w:val="28"/>
        </w:rPr>
      </w:pPr>
    </w:p>
    <w:p w14:paraId="1704CA4A" w14:textId="3D401CB6" w:rsidR="002C5F3A" w:rsidRPr="001E601C" w:rsidRDefault="00682060" w:rsidP="00F3088E">
      <w:pPr>
        <w:spacing w:after="120" w:line="360" w:lineRule="auto"/>
        <w:rPr>
          <w:rFonts w:ascii="Arial" w:hAnsi="Arial" w:cs="Arial"/>
          <w:b/>
          <w:sz w:val="28"/>
          <w:szCs w:val="28"/>
        </w:rPr>
      </w:pPr>
      <w:bookmarkStart w:id="2" w:name="_Hlk167352417"/>
      <w:r w:rsidRPr="001E601C">
        <w:rPr>
          <w:rFonts w:ascii="Arial" w:hAnsi="Arial" w:cs="Arial"/>
          <w:b/>
          <w:sz w:val="28"/>
          <w:szCs w:val="28"/>
        </w:rPr>
        <w:t xml:space="preserve">Działanie </w:t>
      </w:r>
      <w:bookmarkStart w:id="3" w:name="_Hlk167873006"/>
      <w:r w:rsidRPr="001E601C">
        <w:rPr>
          <w:rFonts w:ascii="Arial" w:hAnsi="Arial" w:cs="Arial"/>
          <w:b/>
          <w:sz w:val="28"/>
          <w:szCs w:val="28"/>
        </w:rPr>
        <w:t>FELD.07.0</w:t>
      </w:r>
      <w:r w:rsidR="00F050F1">
        <w:rPr>
          <w:rFonts w:ascii="Arial" w:hAnsi="Arial" w:cs="Arial"/>
          <w:b/>
          <w:sz w:val="28"/>
          <w:szCs w:val="28"/>
        </w:rPr>
        <w:t>3</w:t>
      </w:r>
      <w:r w:rsidRPr="001E601C">
        <w:rPr>
          <w:rFonts w:ascii="Arial" w:hAnsi="Arial" w:cs="Arial"/>
          <w:b/>
          <w:sz w:val="28"/>
          <w:szCs w:val="28"/>
        </w:rPr>
        <w:t xml:space="preserve"> </w:t>
      </w:r>
      <w:r w:rsidR="00F050F1" w:rsidRPr="00F050F1">
        <w:rPr>
          <w:rFonts w:ascii="Arial" w:hAnsi="Arial" w:cs="Arial"/>
          <w:b/>
          <w:sz w:val="28"/>
          <w:szCs w:val="28"/>
        </w:rPr>
        <w:t>Aktywizacja zawodowa - WUP</w:t>
      </w:r>
      <w:bookmarkEnd w:id="3"/>
    </w:p>
    <w:bookmarkEnd w:id="2"/>
    <w:p w14:paraId="44719B5D" w14:textId="3C2A55A5" w:rsidR="00DB0BA8" w:rsidRPr="00D161D9" w:rsidRDefault="00D161D9" w:rsidP="00F3088E">
      <w:pPr>
        <w:spacing w:after="120" w:line="360" w:lineRule="auto"/>
        <w:rPr>
          <w:rFonts w:ascii="Arial" w:hAnsi="Arial" w:cs="Arial"/>
          <w:b/>
          <w:sz w:val="28"/>
          <w:szCs w:val="28"/>
        </w:rPr>
      </w:pPr>
      <w:r w:rsidRPr="00D161D9">
        <w:rPr>
          <w:rFonts w:ascii="Arial" w:hAnsi="Arial" w:cs="Arial"/>
          <w:b/>
          <w:sz w:val="28"/>
          <w:szCs w:val="28"/>
        </w:rPr>
        <w:t xml:space="preserve">Numer naboru: </w:t>
      </w:r>
      <w:r w:rsidR="00F050F1" w:rsidRPr="00F050F1">
        <w:rPr>
          <w:rFonts w:ascii="Arial" w:hAnsi="Arial" w:cs="Arial"/>
          <w:b/>
          <w:sz w:val="28"/>
          <w:szCs w:val="28"/>
        </w:rPr>
        <w:t>FELD.07.0</w:t>
      </w:r>
      <w:r w:rsidR="00F050F1">
        <w:rPr>
          <w:rFonts w:ascii="Arial" w:hAnsi="Arial" w:cs="Arial"/>
          <w:b/>
          <w:sz w:val="28"/>
          <w:szCs w:val="28"/>
        </w:rPr>
        <w:t>3</w:t>
      </w:r>
      <w:r w:rsidR="00F050F1" w:rsidRPr="00F050F1">
        <w:rPr>
          <w:rFonts w:ascii="Arial" w:hAnsi="Arial" w:cs="Arial"/>
          <w:b/>
          <w:sz w:val="28"/>
          <w:szCs w:val="28"/>
        </w:rPr>
        <w:t>-IP.01-001/24</w:t>
      </w:r>
    </w:p>
    <w:p w14:paraId="556218B3" w14:textId="77777777" w:rsidR="00DB0BA8" w:rsidRPr="003C02CC" w:rsidRDefault="00DB0BA8" w:rsidP="00F3088E">
      <w:pPr>
        <w:spacing w:after="120" w:line="360" w:lineRule="auto"/>
        <w:rPr>
          <w:rFonts w:ascii="Arial" w:hAnsi="Arial" w:cs="Arial"/>
          <w:sz w:val="24"/>
          <w:szCs w:val="24"/>
          <w:lang w:eastAsia="ar-SA"/>
        </w:rPr>
      </w:pPr>
    </w:p>
    <w:p w14:paraId="2F5A63AB" w14:textId="77777777" w:rsidR="00DB0BA8" w:rsidRPr="003C02CC" w:rsidRDefault="00DB0BA8" w:rsidP="00F3088E">
      <w:pPr>
        <w:spacing w:after="120" w:line="360" w:lineRule="auto"/>
        <w:rPr>
          <w:rFonts w:ascii="Arial" w:hAnsi="Arial" w:cs="Arial"/>
          <w:sz w:val="24"/>
          <w:szCs w:val="24"/>
          <w:lang w:eastAsia="ar-SA"/>
        </w:rPr>
      </w:pPr>
    </w:p>
    <w:p w14:paraId="39AE6C64" w14:textId="77777777" w:rsidR="00DB0BA8" w:rsidRPr="003C02CC" w:rsidRDefault="00DB0BA8" w:rsidP="00F3088E">
      <w:pPr>
        <w:spacing w:after="120" w:line="360" w:lineRule="auto"/>
        <w:rPr>
          <w:rFonts w:ascii="Arial" w:hAnsi="Arial" w:cs="Arial"/>
          <w:sz w:val="24"/>
          <w:szCs w:val="24"/>
          <w:lang w:eastAsia="ar-SA"/>
        </w:rPr>
      </w:pPr>
    </w:p>
    <w:p w14:paraId="738106ED" w14:textId="77777777" w:rsidR="00DB0BA8" w:rsidRPr="003C02CC" w:rsidRDefault="00DB0BA8" w:rsidP="00F3088E">
      <w:pPr>
        <w:spacing w:after="120" w:line="360" w:lineRule="auto"/>
        <w:rPr>
          <w:rFonts w:ascii="Arial" w:hAnsi="Arial" w:cs="Arial"/>
          <w:sz w:val="24"/>
          <w:szCs w:val="24"/>
          <w:lang w:eastAsia="ar-SA"/>
        </w:rPr>
      </w:pPr>
    </w:p>
    <w:p w14:paraId="3C5C23FF" w14:textId="77777777" w:rsidR="002135FD" w:rsidRDefault="002135FD" w:rsidP="00F3088E">
      <w:pPr>
        <w:spacing w:after="120" w:line="360" w:lineRule="auto"/>
        <w:rPr>
          <w:rFonts w:ascii="Arial" w:hAnsi="Arial" w:cs="Arial"/>
          <w:sz w:val="24"/>
          <w:szCs w:val="24"/>
          <w:lang w:eastAsia="ar-SA"/>
        </w:rPr>
      </w:pPr>
    </w:p>
    <w:p w14:paraId="59E310D2" w14:textId="77777777" w:rsidR="00FB2320" w:rsidRDefault="00FB2320" w:rsidP="00F3088E">
      <w:pPr>
        <w:spacing w:after="120" w:line="360" w:lineRule="auto"/>
        <w:rPr>
          <w:rFonts w:ascii="Arial" w:hAnsi="Arial" w:cs="Arial"/>
          <w:sz w:val="24"/>
          <w:szCs w:val="24"/>
          <w:lang w:eastAsia="ar-SA"/>
        </w:rPr>
      </w:pPr>
    </w:p>
    <w:p w14:paraId="35DDC3BB" w14:textId="3A8DBF0D" w:rsidR="00DB0BA8" w:rsidRPr="003C02CC" w:rsidRDefault="002135FD" w:rsidP="00F3088E">
      <w:pPr>
        <w:spacing w:after="120" w:line="360" w:lineRule="auto"/>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F3088E">
      <w:pPr>
        <w:spacing w:after="120" w:line="360" w:lineRule="auto"/>
        <w:rPr>
          <w:rFonts w:ascii="Arial" w:hAnsi="Arial" w:cs="Arial"/>
          <w:sz w:val="24"/>
          <w:szCs w:val="24"/>
          <w:lang w:eastAsia="ar-SA"/>
        </w:rPr>
      </w:pPr>
    </w:p>
    <w:p w14:paraId="267C2EDA" w14:textId="77777777" w:rsidR="005B0779" w:rsidRPr="003C02CC" w:rsidRDefault="005B0779" w:rsidP="00F3088E">
      <w:pPr>
        <w:spacing w:after="120" w:line="360"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sdtContent>
        <w:p w14:paraId="051E27A2" w14:textId="77777777" w:rsidR="00DB0BA8" w:rsidRPr="006D3CBA" w:rsidRDefault="00DB0BA8" w:rsidP="006D3CBA">
          <w:pPr>
            <w:pStyle w:val="Nagwekspisutreci"/>
            <w:spacing w:before="100" w:beforeAutospacing="1" w:after="100" w:afterAutospacing="1" w:line="360" w:lineRule="auto"/>
            <w:jc w:val="center"/>
            <w:rPr>
              <w:rFonts w:ascii="Arial" w:hAnsi="Arial" w:cs="Arial"/>
              <w:color w:val="auto"/>
              <w:sz w:val="24"/>
              <w:szCs w:val="24"/>
            </w:rPr>
          </w:pPr>
          <w:r w:rsidRPr="006D3CBA">
            <w:rPr>
              <w:rFonts w:ascii="Arial" w:hAnsi="Arial" w:cs="Arial"/>
              <w:color w:val="auto"/>
              <w:sz w:val="24"/>
              <w:szCs w:val="24"/>
            </w:rPr>
            <w:t>Spis treści</w:t>
          </w:r>
        </w:p>
        <w:p w14:paraId="11F1DB3A" w14:textId="5795DE39" w:rsidR="006D3CBA" w:rsidRPr="006D3CBA" w:rsidRDefault="00F34CF2"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r w:rsidRPr="006D3CBA">
            <w:rPr>
              <w:rFonts w:ascii="Arial" w:eastAsia="Times New Roman" w:hAnsi="Arial" w:cs="Arial"/>
              <w:sz w:val="24"/>
              <w:szCs w:val="24"/>
              <w:lang w:eastAsia="ar-SA"/>
            </w:rPr>
            <w:fldChar w:fldCharType="begin"/>
          </w:r>
          <w:r w:rsidR="00DB0BA8" w:rsidRPr="006D3CBA">
            <w:rPr>
              <w:rFonts w:ascii="Arial" w:hAnsi="Arial" w:cs="Arial"/>
              <w:sz w:val="24"/>
              <w:szCs w:val="24"/>
            </w:rPr>
            <w:instrText xml:space="preserve"> TOC \o "1-3" \h \z \u </w:instrText>
          </w:r>
          <w:r w:rsidRPr="006D3CBA">
            <w:rPr>
              <w:rFonts w:ascii="Arial" w:eastAsia="Times New Roman" w:hAnsi="Arial" w:cs="Arial"/>
              <w:sz w:val="24"/>
              <w:szCs w:val="24"/>
              <w:lang w:eastAsia="ar-SA"/>
            </w:rPr>
            <w:fldChar w:fldCharType="separate"/>
          </w:r>
          <w:hyperlink w:anchor="_Toc169259479" w:history="1">
            <w:r w:rsidR="006D3CBA" w:rsidRPr="006D3CBA">
              <w:rPr>
                <w:rStyle w:val="Hipercze"/>
                <w:rFonts w:ascii="Arial" w:hAnsi="Arial" w:cs="Arial"/>
                <w:sz w:val="24"/>
                <w:szCs w:val="24"/>
              </w:rPr>
              <w:t>1.</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Wstęp</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_Toc169259479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3</w:t>
            </w:r>
            <w:r w:rsidR="006D3CBA" w:rsidRPr="006D3CBA">
              <w:rPr>
                <w:rFonts w:ascii="Arial" w:hAnsi="Arial" w:cs="Arial"/>
                <w:webHidden/>
                <w:sz w:val="24"/>
                <w:szCs w:val="24"/>
              </w:rPr>
              <w:fldChar w:fldCharType="end"/>
            </w:r>
          </w:hyperlink>
        </w:p>
        <w:p w14:paraId="0673E9A9" w14:textId="79D4568F"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0" w:history="1">
            <w:r w:rsidR="006D3CBA" w:rsidRPr="006D3CBA">
              <w:rPr>
                <w:rStyle w:val="Hipercze"/>
                <w:rFonts w:ascii="Arial" w:hAnsi="Arial" w:cs="Arial"/>
                <w:sz w:val="24"/>
                <w:szCs w:val="24"/>
              </w:rPr>
              <w:t>2.</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Informacje ogólne</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_Toc169259480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3</w:t>
            </w:r>
            <w:r w:rsidR="006D3CBA" w:rsidRPr="006D3CBA">
              <w:rPr>
                <w:rFonts w:ascii="Arial" w:hAnsi="Arial" w:cs="Arial"/>
                <w:webHidden/>
                <w:sz w:val="24"/>
                <w:szCs w:val="24"/>
              </w:rPr>
              <w:fldChar w:fldCharType="end"/>
            </w:r>
          </w:hyperlink>
        </w:p>
        <w:p w14:paraId="27D7A49B" w14:textId="09FF1F94"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1" w:history="1">
            <w:r w:rsidR="006D3CBA" w:rsidRPr="006D3CBA">
              <w:rPr>
                <w:rStyle w:val="Hipercze"/>
                <w:rFonts w:ascii="Arial" w:hAnsi="Arial" w:cs="Arial"/>
                <w:sz w:val="24"/>
                <w:szCs w:val="24"/>
              </w:rPr>
              <w:t>3.</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Obowiązki beneficjenta związane z realizacją projektu</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_Toc169259481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5</w:t>
            </w:r>
            <w:r w:rsidR="006D3CBA" w:rsidRPr="006D3CBA">
              <w:rPr>
                <w:rFonts w:ascii="Arial" w:hAnsi="Arial" w:cs="Arial"/>
                <w:webHidden/>
                <w:sz w:val="24"/>
                <w:szCs w:val="24"/>
              </w:rPr>
              <w:fldChar w:fldCharType="end"/>
            </w:r>
          </w:hyperlink>
        </w:p>
        <w:p w14:paraId="16D2883B" w14:textId="5E38BBE6"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2" w:history="1">
            <w:r w:rsidR="006D3CBA" w:rsidRPr="006D3CBA">
              <w:rPr>
                <w:rStyle w:val="Hipercze"/>
                <w:rFonts w:ascii="Arial" w:hAnsi="Arial" w:cs="Arial"/>
                <w:sz w:val="24"/>
                <w:szCs w:val="24"/>
              </w:rPr>
              <w:t>3.1.</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Rekrutacja do projektu</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_Toc169259482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6</w:t>
            </w:r>
            <w:r w:rsidR="006D3CBA" w:rsidRPr="006D3CBA">
              <w:rPr>
                <w:rFonts w:ascii="Arial" w:hAnsi="Arial" w:cs="Arial"/>
                <w:webHidden/>
                <w:sz w:val="24"/>
                <w:szCs w:val="24"/>
              </w:rPr>
              <w:fldChar w:fldCharType="end"/>
            </w:r>
          </w:hyperlink>
        </w:p>
        <w:p w14:paraId="25C10292" w14:textId="088ABFC0"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3" w:history="1">
            <w:r w:rsidR="006D3CBA" w:rsidRPr="006D3CBA">
              <w:rPr>
                <w:rStyle w:val="Hipercze"/>
                <w:rFonts w:ascii="Arial" w:hAnsi="Arial" w:cs="Arial"/>
                <w:sz w:val="24"/>
                <w:szCs w:val="24"/>
              </w:rPr>
              <w:t>3.2.</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Wsparcie szkoleniowe</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_Toc169259483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8</w:t>
            </w:r>
            <w:r w:rsidR="006D3CBA" w:rsidRPr="006D3CBA">
              <w:rPr>
                <w:rFonts w:ascii="Arial" w:hAnsi="Arial" w:cs="Arial"/>
                <w:webHidden/>
                <w:sz w:val="24"/>
                <w:szCs w:val="24"/>
              </w:rPr>
              <w:fldChar w:fldCharType="end"/>
            </w:r>
          </w:hyperlink>
        </w:p>
        <w:p w14:paraId="788C6B49" w14:textId="205BF82C" w:rsidR="006D3CBA" w:rsidRPr="000240F8"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4" w:history="1">
            <w:r w:rsidR="006D3CBA" w:rsidRPr="000240F8">
              <w:rPr>
                <w:rStyle w:val="Hipercze"/>
                <w:rFonts w:ascii="Arial" w:hAnsi="Arial" w:cs="Arial"/>
                <w:sz w:val="24"/>
                <w:szCs w:val="24"/>
              </w:rPr>
              <w:t>3.3.</w:t>
            </w:r>
            <w:r w:rsidR="006D3CBA" w:rsidRPr="000240F8">
              <w:rPr>
                <w:rFonts w:ascii="Arial" w:eastAsiaTheme="minorEastAsia" w:hAnsi="Arial" w:cs="Arial"/>
                <w:kern w:val="2"/>
                <w:sz w:val="24"/>
                <w:szCs w:val="24"/>
                <w:lang w:eastAsia="pl-PL"/>
                <w14:ligatures w14:val="standardContextual"/>
              </w:rPr>
              <w:tab/>
            </w:r>
            <w:r w:rsidR="006D3CBA" w:rsidRPr="000240F8">
              <w:rPr>
                <w:rStyle w:val="Hipercze"/>
                <w:rFonts w:ascii="Arial" w:hAnsi="Arial" w:cs="Arial"/>
                <w:sz w:val="24"/>
                <w:szCs w:val="24"/>
              </w:rPr>
              <w:t>Udzielenie wsparcia finansowego</w:t>
            </w:r>
            <w:r w:rsidR="006D3CBA" w:rsidRPr="000240F8">
              <w:rPr>
                <w:rFonts w:ascii="Arial" w:hAnsi="Arial" w:cs="Arial"/>
                <w:webHidden/>
                <w:sz w:val="24"/>
                <w:szCs w:val="24"/>
              </w:rPr>
              <w:tab/>
            </w:r>
            <w:r w:rsidR="006D3CBA" w:rsidRPr="000240F8">
              <w:rPr>
                <w:rFonts w:ascii="Arial" w:hAnsi="Arial" w:cs="Arial"/>
                <w:webHidden/>
                <w:sz w:val="24"/>
                <w:szCs w:val="24"/>
              </w:rPr>
              <w:fldChar w:fldCharType="begin"/>
            </w:r>
            <w:r w:rsidR="006D3CBA" w:rsidRPr="000240F8">
              <w:rPr>
                <w:rFonts w:ascii="Arial" w:hAnsi="Arial" w:cs="Arial"/>
                <w:webHidden/>
                <w:sz w:val="24"/>
                <w:szCs w:val="24"/>
              </w:rPr>
              <w:instrText xml:space="preserve"> PAGEREF _Toc169259484 \h </w:instrText>
            </w:r>
            <w:r w:rsidR="006D3CBA" w:rsidRPr="000240F8">
              <w:rPr>
                <w:rFonts w:ascii="Arial" w:hAnsi="Arial" w:cs="Arial"/>
                <w:webHidden/>
                <w:sz w:val="24"/>
                <w:szCs w:val="24"/>
              </w:rPr>
            </w:r>
            <w:r w:rsidR="006D3CBA" w:rsidRPr="000240F8">
              <w:rPr>
                <w:rFonts w:ascii="Arial" w:hAnsi="Arial" w:cs="Arial"/>
                <w:webHidden/>
                <w:sz w:val="24"/>
                <w:szCs w:val="24"/>
              </w:rPr>
              <w:fldChar w:fldCharType="separate"/>
            </w:r>
            <w:r w:rsidR="008630E2">
              <w:rPr>
                <w:rFonts w:ascii="Arial" w:hAnsi="Arial" w:cs="Arial"/>
                <w:webHidden/>
                <w:sz w:val="24"/>
                <w:szCs w:val="24"/>
              </w:rPr>
              <w:t>10</w:t>
            </w:r>
            <w:r w:rsidR="006D3CBA" w:rsidRPr="000240F8">
              <w:rPr>
                <w:rFonts w:ascii="Arial" w:hAnsi="Arial" w:cs="Arial"/>
                <w:webHidden/>
                <w:sz w:val="24"/>
                <w:szCs w:val="24"/>
              </w:rPr>
              <w:fldChar w:fldCharType="end"/>
            </w:r>
          </w:hyperlink>
        </w:p>
        <w:p w14:paraId="3DFCBDF7" w14:textId="1B726C53"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5" w:history="1">
            <w:r w:rsidR="006D3CBA" w:rsidRPr="000240F8">
              <w:rPr>
                <w:rStyle w:val="Hipercze"/>
                <w:rFonts w:ascii="Arial" w:hAnsi="Arial" w:cs="Arial"/>
                <w:sz w:val="24"/>
                <w:szCs w:val="24"/>
              </w:rPr>
              <w:t>3.4.</w:t>
            </w:r>
            <w:r w:rsidR="006D3CBA" w:rsidRPr="000240F8">
              <w:rPr>
                <w:rFonts w:ascii="Arial" w:eastAsiaTheme="minorEastAsia" w:hAnsi="Arial" w:cs="Arial"/>
                <w:kern w:val="2"/>
                <w:sz w:val="24"/>
                <w:szCs w:val="24"/>
                <w:lang w:eastAsia="pl-PL"/>
                <w14:ligatures w14:val="standardContextual"/>
              </w:rPr>
              <w:tab/>
            </w:r>
            <w:r w:rsidR="006D3CBA" w:rsidRPr="000240F8">
              <w:rPr>
                <w:rStyle w:val="Hipercze"/>
                <w:rFonts w:ascii="Arial" w:hAnsi="Arial" w:cs="Arial"/>
                <w:sz w:val="24"/>
                <w:szCs w:val="24"/>
              </w:rPr>
              <w:t>Zasady udzielania pomocy publicznej / de minimis</w:t>
            </w:r>
            <w:r w:rsidR="006D3CBA" w:rsidRPr="000240F8">
              <w:rPr>
                <w:rFonts w:ascii="Arial" w:hAnsi="Arial" w:cs="Arial"/>
                <w:webHidden/>
                <w:sz w:val="24"/>
                <w:szCs w:val="24"/>
              </w:rPr>
              <w:tab/>
            </w:r>
            <w:r w:rsidR="006D3CBA" w:rsidRPr="000240F8">
              <w:rPr>
                <w:rFonts w:ascii="Arial" w:hAnsi="Arial" w:cs="Arial"/>
                <w:webHidden/>
                <w:sz w:val="24"/>
                <w:szCs w:val="24"/>
              </w:rPr>
              <w:fldChar w:fldCharType="begin"/>
            </w:r>
            <w:r w:rsidR="006D3CBA" w:rsidRPr="000240F8">
              <w:rPr>
                <w:rFonts w:ascii="Arial" w:hAnsi="Arial" w:cs="Arial"/>
                <w:webHidden/>
                <w:sz w:val="24"/>
                <w:szCs w:val="24"/>
              </w:rPr>
              <w:instrText xml:space="preserve"> PAGEREF _Toc169259485 \h </w:instrText>
            </w:r>
            <w:r w:rsidR="006D3CBA" w:rsidRPr="000240F8">
              <w:rPr>
                <w:rFonts w:ascii="Arial" w:hAnsi="Arial" w:cs="Arial"/>
                <w:webHidden/>
                <w:sz w:val="24"/>
                <w:szCs w:val="24"/>
              </w:rPr>
            </w:r>
            <w:r w:rsidR="006D3CBA" w:rsidRPr="000240F8">
              <w:rPr>
                <w:rFonts w:ascii="Arial" w:hAnsi="Arial" w:cs="Arial"/>
                <w:webHidden/>
                <w:sz w:val="24"/>
                <w:szCs w:val="24"/>
              </w:rPr>
              <w:fldChar w:fldCharType="separate"/>
            </w:r>
            <w:r w:rsidR="008630E2">
              <w:rPr>
                <w:rFonts w:ascii="Arial" w:hAnsi="Arial" w:cs="Arial"/>
                <w:webHidden/>
                <w:sz w:val="24"/>
                <w:szCs w:val="24"/>
              </w:rPr>
              <w:t>13</w:t>
            </w:r>
            <w:r w:rsidR="006D3CBA" w:rsidRPr="000240F8">
              <w:rPr>
                <w:rFonts w:ascii="Arial" w:hAnsi="Arial" w:cs="Arial"/>
                <w:webHidden/>
                <w:sz w:val="24"/>
                <w:szCs w:val="24"/>
              </w:rPr>
              <w:fldChar w:fldCharType="end"/>
            </w:r>
          </w:hyperlink>
        </w:p>
        <w:p w14:paraId="24107CAE" w14:textId="7CF48F90"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6" w:history="1">
            <w:r w:rsidR="006D3CBA" w:rsidRPr="006D3CBA">
              <w:rPr>
                <w:rStyle w:val="Hipercze"/>
                <w:rFonts w:ascii="Arial" w:hAnsi="Arial" w:cs="Arial"/>
                <w:sz w:val="24"/>
                <w:szCs w:val="24"/>
              </w:rPr>
              <w:t>3.5.</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Rozliczenie dotacji na wsparcie finansowe</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_Toc169259486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14</w:t>
            </w:r>
            <w:r w:rsidR="006D3CBA" w:rsidRPr="006D3CBA">
              <w:rPr>
                <w:rFonts w:ascii="Arial" w:hAnsi="Arial" w:cs="Arial"/>
                <w:webHidden/>
                <w:sz w:val="24"/>
                <w:szCs w:val="24"/>
              </w:rPr>
              <w:fldChar w:fldCharType="end"/>
            </w:r>
          </w:hyperlink>
        </w:p>
        <w:p w14:paraId="278BF1C9" w14:textId="61C15B9D"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7" w:history="1">
            <w:r w:rsidR="006D3CBA" w:rsidRPr="006D3CBA">
              <w:rPr>
                <w:rStyle w:val="Hipercze"/>
                <w:rFonts w:ascii="Arial" w:hAnsi="Arial" w:cs="Arial"/>
                <w:sz w:val="24"/>
                <w:szCs w:val="24"/>
              </w:rPr>
              <w:t>4.</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Wsparcie towarzyszące</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_Toc169259487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17</w:t>
            </w:r>
            <w:r w:rsidR="006D3CBA" w:rsidRPr="006D3CBA">
              <w:rPr>
                <w:rFonts w:ascii="Arial" w:hAnsi="Arial" w:cs="Arial"/>
                <w:webHidden/>
                <w:sz w:val="24"/>
                <w:szCs w:val="24"/>
              </w:rPr>
              <w:fldChar w:fldCharType="end"/>
            </w:r>
          </w:hyperlink>
        </w:p>
        <w:p w14:paraId="3EC765F1" w14:textId="3206C853"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8" w:history="1">
            <w:r w:rsidR="006D3CBA" w:rsidRPr="006D3CBA">
              <w:rPr>
                <w:rStyle w:val="Hipercze"/>
                <w:rFonts w:ascii="Arial" w:hAnsi="Arial" w:cs="Arial"/>
                <w:sz w:val="24"/>
                <w:szCs w:val="24"/>
              </w:rPr>
              <w:t>4.1.</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Zwrot kosztów dojazdu</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_Toc169259488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17</w:t>
            </w:r>
            <w:r w:rsidR="006D3CBA" w:rsidRPr="006D3CBA">
              <w:rPr>
                <w:rFonts w:ascii="Arial" w:hAnsi="Arial" w:cs="Arial"/>
                <w:webHidden/>
                <w:sz w:val="24"/>
                <w:szCs w:val="24"/>
              </w:rPr>
              <w:fldChar w:fldCharType="end"/>
            </w:r>
          </w:hyperlink>
        </w:p>
        <w:p w14:paraId="029E91B1" w14:textId="7BACB510"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89" w:history="1">
            <w:r w:rsidR="006D3CBA" w:rsidRPr="006D3CBA">
              <w:rPr>
                <w:rStyle w:val="Hipercze"/>
                <w:rFonts w:ascii="Arial" w:hAnsi="Arial" w:cs="Arial"/>
                <w:sz w:val="24"/>
                <w:szCs w:val="24"/>
              </w:rPr>
              <w:t>4.2.</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Zwrot kosztów opieki</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_Toc169259489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19</w:t>
            </w:r>
            <w:r w:rsidR="006D3CBA" w:rsidRPr="006D3CBA">
              <w:rPr>
                <w:rFonts w:ascii="Arial" w:hAnsi="Arial" w:cs="Arial"/>
                <w:webHidden/>
                <w:sz w:val="24"/>
                <w:szCs w:val="24"/>
              </w:rPr>
              <w:fldChar w:fldCharType="end"/>
            </w:r>
          </w:hyperlink>
        </w:p>
        <w:p w14:paraId="1847DD30" w14:textId="078FD6AC" w:rsidR="006D3CBA" w:rsidRPr="006D3CBA" w:rsidRDefault="00961FD3" w:rsidP="006D3CBA">
          <w:pPr>
            <w:pStyle w:val="Spistreci2"/>
            <w:spacing w:before="100" w:beforeAutospacing="1" w:after="100" w:afterAutospacing="1" w:line="360" w:lineRule="auto"/>
            <w:rPr>
              <w:rFonts w:ascii="Arial" w:eastAsiaTheme="minorEastAsia" w:hAnsi="Arial" w:cs="Arial"/>
              <w:kern w:val="2"/>
              <w:sz w:val="24"/>
              <w:szCs w:val="24"/>
              <w:lang w:eastAsia="pl-PL"/>
              <w14:ligatures w14:val="standardContextual"/>
            </w:rPr>
          </w:pPr>
          <w:hyperlink w:anchor="_Toc169259490" w:history="1">
            <w:r w:rsidR="006D3CBA" w:rsidRPr="006D3CBA">
              <w:rPr>
                <w:rStyle w:val="Hipercze"/>
                <w:rFonts w:ascii="Arial" w:hAnsi="Arial" w:cs="Arial"/>
                <w:sz w:val="24"/>
                <w:szCs w:val="24"/>
              </w:rPr>
              <w:t>5.</w:t>
            </w:r>
            <w:r w:rsidR="006D3CBA" w:rsidRPr="006D3CBA">
              <w:rPr>
                <w:rFonts w:ascii="Arial" w:eastAsiaTheme="minorEastAsia" w:hAnsi="Arial" w:cs="Arial"/>
                <w:kern w:val="2"/>
                <w:sz w:val="24"/>
                <w:szCs w:val="24"/>
                <w:lang w:eastAsia="pl-PL"/>
                <w14:ligatures w14:val="standardContextual"/>
              </w:rPr>
              <w:tab/>
            </w:r>
            <w:r w:rsidR="006D3CBA" w:rsidRPr="006D3CBA">
              <w:rPr>
                <w:rStyle w:val="Hipercze"/>
                <w:rFonts w:ascii="Arial" w:hAnsi="Arial" w:cs="Arial"/>
                <w:sz w:val="24"/>
                <w:szCs w:val="24"/>
              </w:rPr>
              <w:t>Wskaźniki</w:t>
            </w:r>
            <w:r w:rsidR="006D3CBA" w:rsidRPr="006D3CBA">
              <w:rPr>
                <w:rFonts w:ascii="Arial" w:hAnsi="Arial" w:cs="Arial"/>
                <w:webHidden/>
                <w:sz w:val="24"/>
                <w:szCs w:val="24"/>
              </w:rPr>
              <w:tab/>
            </w:r>
            <w:r w:rsidR="006D3CBA" w:rsidRPr="006D3CBA">
              <w:rPr>
                <w:rFonts w:ascii="Arial" w:hAnsi="Arial" w:cs="Arial"/>
                <w:webHidden/>
                <w:sz w:val="24"/>
                <w:szCs w:val="24"/>
              </w:rPr>
              <w:fldChar w:fldCharType="begin"/>
            </w:r>
            <w:r w:rsidR="006D3CBA" w:rsidRPr="006D3CBA">
              <w:rPr>
                <w:rFonts w:ascii="Arial" w:hAnsi="Arial" w:cs="Arial"/>
                <w:webHidden/>
                <w:sz w:val="24"/>
                <w:szCs w:val="24"/>
              </w:rPr>
              <w:instrText xml:space="preserve"> PAGEREF _Toc169259490 \h </w:instrText>
            </w:r>
            <w:r w:rsidR="006D3CBA" w:rsidRPr="006D3CBA">
              <w:rPr>
                <w:rFonts w:ascii="Arial" w:hAnsi="Arial" w:cs="Arial"/>
                <w:webHidden/>
                <w:sz w:val="24"/>
                <w:szCs w:val="24"/>
              </w:rPr>
            </w:r>
            <w:r w:rsidR="006D3CBA" w:rsidRPr="006D3CBA">
              <w:rPr>
                <w:rFonts w:ascii="Arial" w:hAnsi="Arial" w:cs="Arial"/>
                <w:webHidden/>
                <w:sz w:val="24"/>
                <w:szCs w:val="24"/>
              </w:rPr>
              <w:fldChar w:fldCharType="separate"/>
            </w:r>
            <w:r w:rsidR="008630E2">
              <w:rPr>
                <w:rFonts w:ascii="Arial" w:hAnsi="Arial" w:cs="Arial"/>
                <w:webHidden/>
                <w:sz w:val="24"/>
                <w:szCs w:val="24"/>
              </w:rPr>
              <w:t>19</w:t>
            </w:r>
            <w:r w:rsidR="006D3CBA" w:rsidRPr="006D3CBA">
              <w:rPr>
                <w:rFonts w:ascii="Arial" w:hAnsi="Arial" w:cs="Arial"/>
                <w:webHidden/>
                <w:sz w:val="24"/>
                <w:szCs w:val="24"/>
              </w:rPr>
              <w:fldChar w:fldCharType="end"/>
            </w:r>
          </w:hyperlink>
        </w:p>
        <w:p w14:paraId="17FD4286" w14:textId="1B9B60E4" w:rsidR="006D3CBA" w:rsidRPr="006D3CBA" w:rsidRDefault="00961FD3" w:rsidP="006D3CBA">
          <w:pPr>
            <w:pStyle w:val="Spistreci1"/>
            <w:tabs>
              <w:tab w:val="left" w:pos="880"/>
              <w:tab w:val="right" w:pos="9060"/>
            </w:tabs>
            <w:spacing w:before="100" w:beforeAutospacing="1" w:after="100" w:afterAutospacing="1" w:line="360" w:lineRule="auto"/>
            <w:ind w:left="142"/>
            <w:rPr>
              <w:rFonts w:eastAsiaTheme="minorEastAsia" w:cs="Arial"/>
              <w:noProof/>
              <w:kern w:val="2"/>
              <w:sz w:val="24"/>
              <w:lang w:eastAsia="pl-PL"/>
              <w14:ligatures w14:val="standardContextual"/>
            </w:rPr>
          </w:pPr>
          <w:hyperlink w:anchor="_Toc169259491" w:history="1">
            <w:r w:rsidR="006D3CBA" w:rsidRPr="006D3CBA">
              <w:rPr>
                <w:rStyle w:val="Hipercze"/>
                <w:rFonts w:cs="Arial"/>
                <w:noProof/>
                <w:sz w:val="24"/>
                <w:lang w:eastAsia="pl-PL"/>
              </w:rPr>
              <w:t>5.1.1.</w:t>
            </w:r>
            <w:r w:rsidR="006D3CBA" w:rsidRPr="006D3CBA">
              <w:rPr>
                <w:rFonts w:eastAsiaTheme="minorEastAsia" w:cs="Arial"/>
                <w:noProof/>
                <w:kern w:val="2"/>
                <w:sz w:val="24"/>
                <w:lang w:eastAsia="pl-PL"/>
                <w14:ligatures w14:val="standardContextual"/>
              </w:rPr>
              <w:tab/>
            </w:r>
            <w:r w:rsidR="006D3CBA" w:rsidRPr="006D3CBA">
              <w:rPr>
                <w:rStyle w:val="Hipercze"/>
                <w:rFonts w:cs="Arial"/>
                <w:noProof/>
                <w:sz w:val="24"/>
                <w:lang w:eastAsia="pl-PL"/>
              </w:rPr>
              <w:t>Wskaźniki produktu</w:t>
            </w:r>
            <w:r w:rsidR="006D3CBA" w:rsidRPr="006D3CBA">
              <w:rPr>
                <w:rFonts w:cs="Arial"/>
                <w:noProof/>
                <w:webHidden/>
                <w:sz w:val="24"/>
              </w:rPr>
              <w:tab/>
            </w:r>
            <w:r w:rsidR="006D3CBA" w:rsidRPr="006D3CBA">
              <w:rPr>
                <w:rFonts w:cs="Arial"/>
                <w:noProof/>
                <w:webHidden/>
                <w:sz w:val="24"/>
              </w:rPr>
              <w:fldChar w:fldCharType="begin"/>
            </w:r>
            <w:r w:rsidR="006D3CBA" w:rsidRPr="006D3CBA">
              <w:rPr>
                <w:rFonts w:cs="Arial"/>
                <w:noProof/>
                <w:webHidden/>
                <w:sz w:val="24"/>
              </w:rPr>
              <w:instrText xml:space="preserve"> PAGEREF _Toc169259491 \h </w:instrText>
            </w:r>
            <w:r w:rsidR="006D3CBA" w:rsidRPr="006D3CBA">
              <w:rPr>
                <w:rFonts w:cs="Arial"/>
                <w:noProof/>
                <w:webHidden/>
                <w:sz w:val="24"/>
              </w:rPr>
            </w:r>
            <w:r w:rsidR="006D3CBA" w:rsidRPr="006D3CBA">
              <w:rPr>
                <w:rFonts w:cs="Arial"/>
                <w:noProof/>
                <w:webHidden/>
                <w:sz w:val="24"/>
              </w:rPr>
              <w:fldChar w:fldCharType="separate"/>
            </w:r>
            <w:r w:rsidR="008630E2">
              <w:rPr>
                <w:rFonts w:cs="Arial"/>
                <w:noProof/>
                <w:webHidden/>
                <w:sz w:val="24"/>
              </w:rPr>
              <w:t>20</w:t>
            </w:r>
            <w:r w:rsidR="006D3CBA" w:rsidRPr="006D3CBA">
              <w:rPr>
                <w:rFonts w:cs="Arial"/>
                <w:noProof/>
                <w:webHidden/>
                <w:sz w:val="24"/>
              </w:rPr>
              <w:fldChar w:fldCharType="end"/>
            </w:r>
          </w:hyperlink>
        </w:p>
        <w:p w14:paraId="69EDCF1E" w14:textId="440D9059" w:rsidR="006D3CBA" w:rsidRPr="006D3CBA" w:rsidRDefault="00961FD3" w:rsidP="006D3CBA">
          <w:pPr>
            <w:pStyle w:val="Spistreci1"/>
            <w:tabs>
              <w:tab w:val="left" w:pos="880"/>
              <w:tab w:val="right" w:pos="9060"/>
            </w:tabs>
            <w:spacing w:before="100" w:beforeAutospacing="1" w:after="100" w:afterAutospacing="1" w:line="360" w:lineRule="auto"/>
            <w:ind w:left="142"/>
            <w:rPr>
              <w:rFonts w:eastAsiaTheme="minorEastAsia" w:cs="Arial"/>
              <w:noProof/>
              <w:kern w:val="2"/>
              <w:sz w:val="24"/>
              <w:lang w:eastAsia="pl-PL"/>
              <w14:ligatures w14:val="standardContextual"/>
            </w:rPr>
          </w:pPr>
          <w:hyperlink w:anchor="_Toc169259492" w:history="1">
            <w:r w:rsidR="006D3CBA" w:rsidRPr="006D3CBA">
              <w:rPr>
                <w:rStyle w:val="Hipercze"/>
                <w:rFonts w:cs="Arial"/>
                <w:noProof/>
                <w:sz w:val="24"/>
                <w:lang w:eastAsia="pl-PL"/>
              </w:rPr>
              <w:t>5.1.2.</w:t>
            </w:r>
            <w:r w:rsidR="006D3CBA" w:rsidRPr="006D3CBA">
              <w:rPr>
                <w:rFonts w:eastAsiaTheme="minorEastAsia" w:cs="Arial"/>
                <w:noProof/>
                <w:kern w:val="2"/>
                <w:sz w:val="24"/>
                <w:lang w:eastAsia="pl-PL"/>
                <w14:ligatures w14:val="standardContextual"/>
              </w:rPr>
              <w:tab/>
            </w:r>
            <w:r w:rsidR="006D3CBA" w:rsidRPr="006D3CBA">
              <w:rPr>
                <w:rStyle w:val="Hipercze"/>
                <w:rFonts w:cs="Arial"/>
                <w:noProof/>
                <w:sz w:val="24"/>
                <w:lang w:eastAsia="pl-PL"/>
              </w:rPr>
              <w:t>Wskaźniki rezultatu</w:t>
            </w:r>
            <w:r w:rsidR="006D3CBA" w:rsidRPr="006D3CBA">
              <w:rPr>
                <w:rFonts w:cs="Arial"/>
                <w:noProof/>
                <w:webHidden/>
                <w:sz w:val="24"/>
              </w:rPr>
              <w:tab/>
            </w:r>
            <w:r w:rsidR="006D3CBA" w:rsidRPr="006D3CBA">
              <w:rPr>
                <w:rFonts w:cs="Arial"/>
                <w:noProof/>
                <w:webHidden/>
                <w:sz w:val="24"/>
              </w:rPr>
              <w:fldChar w:fldCharType="begin"/>
            </w:r>
            <w:r w:rsidR="006D3CBA" w:rsidRPr="006D3CBA">
              <w:rPr>
                <w:rFonts w:cs="Arial"/>
                <w:noProof/>
                <w:webHidden/>
                <w:sz w:val="24"/>
              </w:rPr>
              <w:instrText xml:space="preserve"> PAGEREF _Toc169259492 \h </w:instrText>
            </w:r>
            <w:r w:rsidR="006D3CBA" w:rsidRPr="006D3CBA">
              <w:rPr>
                <w:rFonts w:cs="Arial"/>
                <w:noProof/>
                <w:webHidden/>
                <w:sz w:val="24"/>
              </w:rPr>
            </w:r>
            <w:r w:rsidR="006D3CBA" w:rsidRPr="006D3CBA">
              <w:rPr>
                <w:rFonts w:cs="Arial"/>
                <w:noProof/>
                <w:webHidden/>
                <w:sz w:val="24"/>
              </w:rPr>
              <w:fldChar w:fldCharType="separate"/>
            </w:r>
            <w:r w:rsidR="008630E2">
              <w:rPr>
                <w:rFonts w:cs="Arial"/>
                <w:noProof/>
                <w:webHidden/>
                <w:sz w:val="24"/>
              </w:rPr>
              <w:t>23</w:t>
            </w:r>
            <w:r w:rsidR="006D3CBA" w:rsidRPr="006D3CBA">
              <w:rPr>
                <w:rFonts w:cs="Arial"/>
                <w:noProof/>
                <w:webHidden/>
                <w:sz w:val="24"/>
              </w:rPr>
              <w:fldChar w:fldCharType="end"/>
            </w:r>
          </w:hyperlink>
        </w:p>
        <w:p w14:paraId="632F93D4" w14:textId="210FAB5E" w:rsidR="006D3CBA" w:rsidRPr="006D3CBA" w:rsidRDefault="00961FD3" w:rsidP="006D3CBA">
          <w:pPr>
            <w:pStyle w:val="Spistreci1"/>
            <w:tabs>
              <w:tab w:val="left" w:pos="880"/>
              <w:tab w:val="right" w:pos="9060"/>
            </w:tabs>
            <w:spacing w:before="100" w:beforeAutospacing="1" w:after="100" w:afterAutospacing="1" w:line="360" w:lineRule="auto"/>
            <w:ind w:left="142"/>
            <w:rPr>
              <w:rFonts w:eastAsiaTheme="minorEastAsia" w:cs="Arial"/>
              <w:noProof/>
              <w:kern w:val="2"/>
              <w:sz w:val="24"/>
              <w:lang w:eastAsia="pl-PL"/>
              <w14:ligatures w14:val="standardContextual"/>
            </w:rPr>
          </w:pPr>
          <w:hyperlink w:anchor="_Toc169259493" w:history="1">
            <w:r w:rsidR="006D3CBA" w:rsidRPr="006D3CBA">
              <w:rPr>
                <w:rStyle w:val="Hipercze"/>
                <w:rFonts w:cs="Arial"/>
                <w:noProof/>
                <w:sz w:val="24"/>
                <w:lang w:eastAsia="pl-PL"/>
              </w:rPr>
              <w:t>5.1.3.</w:t>
            </w:r>
            <w:r w:rsidR="006D3CBA" w:rsidRPr="006D3CBA">
              <w:rPr>
                <w:rFonts w:eastAsiaTheme="minorEastAsia" w:cs="Arial"/>
                <w:noProof/>
                <w:kern w:val="2"/>
                <w:sz w:val="24"/>
                <w:lang w:eastAsia="pl-PL"/>
                <w14:ligatures w14:val="standardContextual"/>
              </w:rPr>
              <w:tab/>
            </w:r>
            <w:r w:rsidR="006D3CBA" w:rsidRPr="006D3CBA">
              <w:rPr>
                <w:rStyle w:val="Hipercze"/>
                <w:rFonts w:cs="Arial"/>
                <w:noProof/>
                <w:sz w:val="24"/>
                <w:lang w:eastAsia="pl-PL"/>
              </w:rPr>
              <w:t>Inne wspólne wskaźniki produktu dla EFS+</w:t>
            </w:r>
            <w:r w:rsidR="006D3CBA" w:rsidRPr="006D3CBA">
              <w:rPr>
                <w:rFonts w:cs="Arial"/>
                <w:noProof/>
                <w:webHidden/>
                <w:sz w:val="24"/>
              </w:rPr>
              <w:tab/>
            </w:r>
            <w:r w:rsidR="006D3CBA" w:rsidRPr="006D3CBA">
              <w:rPr>
                <w:rFonts w:cs="Arial"/>
                <w:noProof/>
                <w:webHidden/>
                <w:sz w:val="24"/>
              </w:rPr>
              <w:fldChar w:fldCharType="begin"/>
            </w:r>
            <w:r w:rsidR="006D3CBA" w:rsidRPr="006D3CBA">
              <w:rPr>
                <w:rFonts w:cs="Arial"/>
                <w:noProof/>
                <w:webHidden/>
                <w:sz w:val="24"/>
              </w:rPr>
              <w:instrText xml:space="preserve"> PAGEREF _Toc169259493 \h </w:instrText>
            </w:r>
            <w:r w:rsidR="006D3CBA" w:rsidRPr="006D3CBA">
              <w:rPr>
                <w:rFonts w:cs="Arial"/>
                <w:noProof/>
                <w:webHidden/>
                <w:sz w:val="24"/>
              </w:rPr>
            </w:r>
            <w:r w:rsidR="006D3CBA" w:rsidRPr="006D3CBA">
              <w:rPr>
                <w:rFonts w:cs="Arial"/>
                <w:noProof/>
                <w:webHidden/>
                <w:sz w:val="24"/>
              </w:rPr>
              <w:fldChar w:fldCharType="separate"/>
            </w:r>
            <w:r w:rsidR="008630E2">
              <w:rPr>
                <w:rFonts w:cs="Arial"/>
                <w:noProof/>
                <w:webHidden/>
                <w:sz w:val="24"/>
              </w:rPr>
              <w:t>29</w:t>
            </w:r>
            <w:r w:rsidR="006D3CBA" w:rsidRPr="006D3CBA">
              <w:rPr>
                <w:rFonts w:cs="Arial"/>
                <w:noProof/>
                <w:webHidden/>
                <w:sz w:val="24"/>
              </w:rPr>
              <w:fldChar w:fldCharType="end"/>
            </w:r>
          </w:hyperlink>
        </w:p>
        <w:p w14:paraId="62DCD5D8" w14:textId="3347155E" w:rsidR="0000540E" w:rsidRPr="0000540E" w:rsidRDefault="00F34CF2" w:rsidP="006D3CBA">
          <w:pPr>
            <w:spacing w:before="100" w:beforeAutospacing="1" w:after="100" w:afterAutospacing="1" w:line="360" w:lineRule="auto"/>
            <w:rPr>
              <w:rFonts w:ascii="Arial" w:hAnsi="Arial" w:cs="Arial"/>
              <w:sz w:val="24"/>
              <w:szCs w:val="24"/>
            </w:rPr>
          </w:pPr>
          <w:r w:rsidRPr="006D3CBA">
            <w:rPr>
              <w:rFonts w:ascii="Arial" w:hAnsi="Arial" w:cs="Arial"/>
              <w:sz w:val="24"/>
              <w:szCs w:val="24"/>
            </w:rPr>
            <w:fldChar w:fldCharType="end"/>
          </w:r>
          <w:r w:rsidR="00BF2FBE">
            <w:rPr>
              <w:rFonts w:ascii="Arial" w:hAnsi="Arial" w:cs="Arial"/>
              <w:sz w:val="24"/>
              <w:szCs w:val="24"/>
            </w:rPr>
            <w:br w:type="page"/>
          </w:r>
        </w:p>
      </w:sdtContent>
    </w:sdt>
    <w:bookmarkEnd w:id="1" w:displacedByCustomXml="prev"/>
    <w:bookmarkEnd w:id="0" w:displacedByCustomXml="prev"/>
    <w:p w14:paraId="2F018AAA" w14:textId="7503E725" w:rsidR="00600109" w:rsidRPr="002558F1" w:rsidRDefault="00600109" w:rsidP="00F24B90">
      <w:pPr>
        <w:pStyle w:val="Nag2"/>
        <w:numPr>
          <w:ilvl w:val="0"/>
          <w:numId w:val="11"/>
        </w:numPr>
        <w:spacing w:before="0" w:after="120" w:line="360" w:lineRule="auto"/>
        <w:jc w:val="left"/>
        <w:rPr>
          <w:sz w:val="32"/>
          <w:szCs w:val="32"/>
        </w:rPr>
      </w:pPr>
      <w:bookmarkStart w:id="4" w:name="_Toc169259479"/>
      <w:r w:rsidRPr="002558F1">
        <w:rPr>
          <w:sz w:val="32"/>
          <w:szCs w:val="32"/>
        </w:rPr>
        <w:lastRenderedPageBreak/>
        <w:t>Wstęp</w:t>
      </w:r>
      <w:bookmarkEnd w:id="4"/>
    </w:p>
    <w:p w14:paraId="693155AD" w14:textId="3DB06C3C" w:rsidR="00600109" w:rsidRPr="00002BF6" w:rsidRDefault="00575A3E" w:rsidP="00F3088E">
      <w:pPr>
        <w:spacing w:after="120" w:line="360" w:lineRule="auto"/>
        <w:ind w:left="567"/>
        <w:rPr>
          <w:rFonts w:ascii="Arial" w:hAnsi="Arial" w:cs="Arial"/>
          <w:sz w:val="24"/>
          <w:szCs w:val="24"/>
        </w:rPr>
      </w:pPr>
      <w:r w:rsidRPr="00002BF6">
        <w:rPr>
          <w:rFonts w:ascii="Arial" w:hAnsi="Arial" w:cs="Arial"/>
          <w:sz w:val="24"/>
          <w:szCs w:val="24"/>
        </w:rPr>
        <w:t>D</w:t>
      </w:r>
      <w:r w:rsidR="00600109" w:rsidRPr="00002BF6">
        <w:rPr>
          <w:rFonts w:ascii="Arial" w:hAnsi="Arial" w:cs="Arial"/>
          <w:sz w:val="24"/>
          <w:szCs w:val="24"/>
        </w:rPr>
        <w:t>okument</w:t>
      </w:r>
      <w:r w:rsidRPr="00002BF6">
        <w:rPr>
          <w:rFonts w:ascii="Arial" w:hAnsi="Arial" w:cs="Arial"/>
          <w:sz w:val="24"/>
          <w:szCs w:val="24"/>
        </w:rPr>
        <w:t xml:space="preserve"> reguluje </w:t>
      </w:r>
      <w:r w:rsidR="00600109" w:rsidRPr="00002BF6">
        <w:rPr>
          <w:rFonts w:ascii="Arial" w:hAnsi="Arial" w:cs="Arial"/>
          <w:sz w:val="24"/>
          <w:szCs w:val="24"/>
        </w:rPr>
        <w:t>kwestie związane z realizacją w województwie łódzkim projekt</w:t>
      </w:r>
      <w:r w:rsidR="00976999">
        <w:rPr>
          <w:rFonts w:ascii="Arial" w:hAnsi="Arial" w:cs="Arial"/>
          <w:sz w:val="24"/>
          <w:szCs w:val="24"/>
        </w:rPr>
        <w:t>u</w:t>
      </w:r>
      <w:r w:rsidR="00600109" w:rsidRPr="00002BF6">
        <w:rPr>
          <w:rFonts w:ascii="Arial" w:hAnsi="Arial" w:cs="Arial"/>
          <w:sz w:val="24"/>
          <w:szCs w:val="24"/>
        </w:rPr>
        <w:t xml:space="preserve"> w ramach </w:t>
      </w:r>
      <w:r w:rsidR="00682060" w:rsidRPr="00002BF6">
        <w:rPr>
          <w:rFonts w:ascii="Arial" w:hAnsi="Arial" w:cs="Arial"/>
          <w:sz w:val="24"/>
          <w:szCs w:val="24"/>
        </w:rPr>
        <w:t>D</w:t>
      </w:r>
      <w:r w:rsidR="00600109" w:rsidRPr="00002BF6">
        <w:rPr>
          <w:rFonts w:ascii="Arial" w:hAnsi="Arial" w:cs="Arial"/>
          <w:sz w:val="24"/>
          <w:szCs w:val="24"/>
        </w:rPr>
        <w:t xml:space="preserve">ziałania </w:t>
      </w:r>
      <w:r w:rsidR="00682060" w:rsidRPr="00002BF6">
        <w:rPr>
          <w:rFonts w:ascii="Arial" w:hAnsi="Arial" w:cs="Arial"/>
          <w:sz w:val="24"/>
          <w:szCs w:val="24"/>
        </w:rPr>
        <w:t>FELD.07.0</w:t>
      </w:r>
      <w:r w:rsidR="00F050F1">
        <w:rPr>
          <w:rFonts w:ascii="Arial" w:hAnsi="Arial" w:cs="Arial"/>
          <w:sz w:val="24"/>
          <w:szCs w:val="24"/>
        </w:rPr>
        <w:t>3</w:t>
      </w:r>
      <w:r w:rsidR="004C5EC0" w:rsidRPr="002558F1">
        <w:rPr>
          <w:i/>
          <w:iCs/>
        </w:rPr>
        <w:t xml:space="preserve"> </w:t>
      </w:r>
      <w:r w:rsidR="00F050F1" w:rsidRPr="00F050F1">
        <w:rPr>
          <w:rFonts w:ascii="Arial" w:hAnsi="Arial" w:cs="Arial"/>
          <w:sz w:val="24"/>
          <w:szCs w:val="24"/>
        </w:rPr>
        <w:t>Aktywizacja zawodowa - WUP</w:t>
      </w:r>
      <w:r w:rsidR="005A35DE" w:rsidRPr="002558F1">
        <w:rPr>
          <w:i/>
          <w:iCs/>
        </w:rPr>
        <w:t>,</w:t>
      </w:r>
      <w:r w:rsidR="00600109" w:rsidRPr="002558F1">
        <w:rPr>
          <w:i/>
          <w:iCs/>
        </w:rPr>
        <w:t xml:space="preserve"> </w:t>
      </w:r>
      <w:r w:rsidR="00600109" w:rsidRPr="00002BF6">
        <w:rPr>
          <w:rFonts w:ascii="Arial" w:hAnsi="Arial" w:cs="Arial"/>
          <w:sz w:val="24"/>
          <w:szCs w:val="24"/>
        </w:rPr>
        <w:t>określone</w:t>
      </w:r>
      <w:r w:rsidR="00976999">
        <w:rPr>
          <w:rFonts w:ascii="Arial" w:hAnsi="Arial" w:cs="Arial"/>
          <w:sz w:val="24"/>
          <w:szCs w:val="24"/>
        </w:rPr>
        <w:t>go</w:t>
      </w:r>
      <w:r w:rsidR="00600109" w:rsidRPr="00002BF6">
        <w:rPr>
          <w:rFonts w:ascii="Arial" w:hAnsi="Arial" w:cs="Arial"/>
          <w:sz w:val="24"/>
          <w:szCs w:val="24"/>
        </w:rPr>
        <w:t xml:space="preserve"> w Szczegółowym Opisie </w:t>
      </w:r>
      <w:r w:rsidR="00682060" w:rsidRPr="00002BF6">
        <w:rPr>
          <w:rFonts w:ascii="Arial" w:hAnsi="Arial" w:cs="Arial"/>
          <w:sz w:val="24"/>
          <w:szCs w:val="24"/>
        </w:rPr>
        <w:t xml:space="preserve">Priorytetów </w:t>
      </w:r>
      <w:r w:rsidRPr="00002BF6">
        <w:rPr>
          <w:rFonts w:ascii="Arial" w:hAnsi="Arial" w:cs="Arial"/>
          <w:sz w:val="24"/>
          <w:szCs w:val="24"/>
        </w:rPr>
        <w:t>p</w:t>
      </w:r>
      <w:r w:rsidR="00682060" w:rsidRPr="00002BF6">
        <w:rPr>
          <w:rFonts w:ascii="Arial" w:hAnsi="Arial" w:cs="Arial"/>
          <w:sz w:val="24"/>
          <w:szCs w:val="24"/>
        </w:rPr>
        <w:t>rogramu Fundusze Europejskie dla Łódzkiego 2021-2027</w:t>
      </w:r>
      <w:r w:rsidR="004C5EC0" w:rsidRPr="00002BF6">
        <w:rPr>
          <w:rFonts w:ascii="Arial" w:hAnsi="Arial" w:cs="Arial"/>
          <w:sz w:val="24"/>
          <w:szCs w:val="24"/>
        </w:rPr>
        <w:t>.</w:t>
      </w:r>
    </w:p>
    <w:p w14:paraId="3C37D4D5" w14:textId="7EB22991" w:rsidR="003A7764" w:rsidRPr="00002BF6" w:rsidRDefault="003A7764" w:rsidP="00F3088E">
      <w:pPr>
        <w:spacing w:after="120" w:line="360" w:lineRule="auto"/>
        <w:ind w:left="567"/>
        <w:rPr>
          <w:rFonts w:ascii="Arial" w:hAnsi="Arial" w:cs="Arial"/>
          <w:sz w:val="24"/>
          <w:szCs w:val="24"/>
          <w:lang w:eastAsia="pl-PL"/>
        </w:rPr>
      </w:pPr>
      <w:r w:rsidRPr="00002BF6">
        <w:rPr>
          <w:rFonts w:ascii="Arial" w:hAnsi="Arial" w:cs="Arial"/>
          <w:sz w:val="24"/>
          <w:szCs w:val="24"/>
        </w:rPr>
        <w:t>Niniejszy dokument określa minimalne wymagania dotyczące realizacji wybranych form wsparcia, możliwych do zastosowania w ramach naboru FELD.07.0</w:t>
      </w:r>
      <w:r w:rsidR="00F050F1">
        <w:rPr>
          <w:rFonts w:ascii="Arial" w:hAnsi="Arial" w:cs="Arial"/>
          <w:sz w:val="24"/>
          <w:szCs w:val="24"/>
        </w:rPr>
        <w:t>3</w:t>
      </w:r>
      <w:r w:rsidRPr="00002BF6">
        <w:rPr>
          <w:rFonts w:ascii="Arial" w:hAnsi="Arial" w:cs="Arial"/>
          <w:sz w:val="24"/>
          <w:szCs w:val="24"/>
        </w:rPr>
        <w:t>-IP.01-001/24.</w:t>
      </w:r>
    </w:p>
    <w:p w14:paraId="24B0B759" w14:textId="63373F1E" w:rsidR="00600109" w:rsidRDefault="00600109" w:rsidP="00F3088E">
      <w:pPr>
        <w:spacing w:after="120" w:line="360" w:lineRule="auto"/>
        <w:ind w:left="567"/>
      </w:pPr>
      <w:r w:rsidRPr="00002BF6">
        <w:rPr>
          <w:rFonts w:ascii="Arial" w:hAnsi="Arial" w:cs="Arial"/>
          <w:sz w:val="24"/>
          <w:szCs w:val="24"/>
        </w:rPr>
        <w:t xml:space="preserve">WUP w Łodzi zastrzega sobie prawo wprowadzania zmian w niniejszych </w:t>
      </w:r>
      <w:r w:rsidR="00151A03" w:rsidRPr="002558F1">
        <w:rPr>
          <w:rFonts w:ascii="Arial" w:hAnsi="Arial" w:cs="Arial"/>
          <w:sz w:val="24"/>
          <w:szCs w:val="24"/>
        </w:rPr>
        <w:t>Wymaganiach</w:t>
      </w:r>
      <w:r w:rsidR="00151A03" w:rsidRPr="00002BF6">
        <w:rPr>
          <w:rFonts w:ascii="Arial" w:hAnsi="Arial" w:cs="Arial"/>
          <w:i/>
          <w:sz w:val="24"/>
          <w:szCs w:val="24"/>
        </w:rPr>
        <w:t xml:space="preserve"> </w:t>
      </w:r>
      <w:r w:rsidRPr="00002BF6">
        <w:rPr>
          <w:rFonts w:ascii="Arial" w:hAnsi="Arial" w:cs="Arial"/>
          <w:sz w:val="24"/>
          <w:szCs w:val="24"/>
        </w:rPr>
        <w:t xml:space="preserve">w przypadku wprowadzenia zmian w przepisach prawa lub dokumentach programowych. Informacje o wprowadzonych zmianach publikowane będą na </w:t>
      </w:r>
      <w:r w:rsidRPr="008470AA">
        <w:rPr>
          <w:rFonts w:ascii="Arial" w:hAnsi="Arial" w:cs="Arial"/>
          <w:sz w:val="24"/>
          <w:szCs w:val="24"/>
        </w:rPr>
        <w:t>stron</w:t>
      </w:r>
      <w:r w:rsidR="00036DA9" w:rsidRPr="008470AA">
        <w:rPr>
          <w:rFonts w:ascii="Arial" w:hAnsi="Arial" w:cs="Arial"/>
          <w:sz w:val="24"/>
          <w:szCs w:val="24"/>
        </w:rPr>
        <w:t>ach</w:t>
      </w:r>
      <w:r w:rsidRPr="008470AA">
        <w:rPr>
          <w:rFonts w:ascii="Arial" w:hAnsi="Arial" w:cs="Arial"/>
          <w:sz w:val="24"/>
          <w:szCs w:val="24"/>
        </w:rPr>
        <w:t xml:space="preserve">: </w:t>
      </w:r>
      <w:hyperlink r:id="rId9" w:history="1">
        <w:r w:rsidR="00561AAC" w:rsidRPr="008470AA">
          <w:rPr>
            <w:rFonts w:ascii="Arial" w:eastAsia="Calibri" w:hAnsi="Arial" w:cs="Arial"/>
            <w:color w:val="0000FF"/>
            <w:sz w:val="24"/>
            <w:szCs w:val="24"/>
            <w:u w:val="single"/>
          </w:rPr>
          <w:t>www.funduszeue.lodzkie.pl</w:t>
        </w:r>
      </w:hyperlink>
      <w:r w:rsidR="00561AAC" w:rsidRPr="008470AA">
        <w:rPr>
          <w:rFonts w:ascii="Arial" w:eastAsia="Calibri" w:hAnsi="Arial" w:cs="Arial"/>
          <w:sz w:val="24"/>
          <w:szCs w:val="24"/>
        </w:rPr>
        <w:t xml:space="preserve">, </w:t>
      </w:r>
      <w:hyperlink r:id="rId10" w:history="1">
        <w:r w:rsidR="00561AAC" w:rsidRPr="008470AA">
          <w:rPr>
            <w:rFonts w:ascii="Arial" w:eastAsia="Calibri" w:hAnsi="Arial" w:cs="Arial"/>
            <w:color w:val="0000FF"/>
            <w:sz w:val="24"/>
            <w:szCs w:val="24"/>
            <w:u w:val="single"/>
          </w:rPr>
          <w:t>www.funduszeUE.wup.lodz.pl</w:t>
        </w:r>
      </w:hyperlink>
      <w:r w:rsidR="00561AAC" w:rsidRPr="008470AA">
        <w:t>.</w:t>
      </w:r>
    </w:p>
    <w:p w14:paraId="508F7F57" w14:textId="77777777" w:rsidR="00BF2FBE" w:rsidRPr="00002BF6" w:rsidRDefault="00BF2FBE" w:rsidP="00F3088E">
      <w:pPr>
        <w:spacing w:after="120" w:line="360" w:lineRule="auto"/>
        <w:ind w:left="567"/>
        <w:rPr>
          <w:rStyle w:val="Hipercze"/>
          <w:rFonts w:ascii="Arial" w:hAnsi="Arial" w:cs="Arial"/>
          <w:sz w:val="24"/>
          <w:szCs w:val="24"/>
        </w:rPr>
      </w:pPr>
    </w:p>
    <w:p w14:paraId="012FECD6" w14:textId="23CA1262" w:rsidR="00757BB5" w:rsidRPr="002558F1" w:rsidRDefault="003A7764" w:rsidP="00F24B90">
      <w:pPr>
        <w:pStyle w:val="Nagwek2"/>
        <w:numPr>
          <w:ilvl w:val="0"/>
          <w:numId w:val="11"/>
        </w:numPr>
        <w:spacing w:before="0" w:after="120" w:line="360" w:lineRule="auto"/>
        <w:rPr>
          <w:rFonts w:ascii="Arial" w:hAnsi="Arial" w:cs="Arial"/>
          <w:color w:val="000000" w:themeColor="text1"/>
          <w:sz w:val="32"/>
          <w:szCs w:val="32"/>
        </w:rPr>
      </w:pPr>
      <w:bookmarkStart w:id="5" w:name="_Toc169259480"/>
      <w:r w:rsidRPr="002558F1">
        <w:rPr>
          <w:rFonts w:ascii="Arial" w:hAnsi="Arial" w:cs="Arial"/>
          <w:color w:val="000000" w:themeColor="text1"/>
          <w:sz w:val="32"/>
          <w:szCs w:val="32"/>
        </w:rPr>
        <w:t>Informacje ogólne</w:t>
      </w:r>
      <w:bookmarkEnd w:id="5"/>
    </w:p>
    <w:p w14:paraId="5044830B" w14:textId="2574E40A" w:rsidR="00F050F1" w:rsidRDefault="00F050F1" w:rsidP="00F24B90">
      <w:pPr>
        <w:pStyle w:val="Akapitzlist"/>
        <w:numPr>
          <w:ilvl w:val="0"/>
          <w:numId w:val="9"/>
        </w:numPr>
        <w:autoSpaceDE w:val="0"/>
        <w:autoSpaceDN w:val="0"/>
        <w:adjustRightInd w:val="0"/>
        <w:spacing w:after="120" w:line="360" w:lineRule="auto"/>
        <w:ind w:left="567" w:hanging="567"/>
        <w:contextualSpacing w:val="0"/>
        <w:rPr>
          <w:rFonts w:ascii="Arial" w:hAnsi="Arial" w:cs="Arial"/>
          <w:sz w:val="24"/>
          <w:szCs w:val="24"/>
        </w:rPr>
      </w:pPr>
      <w:r w:rsidRPr="00F050F1">
        <w:rPr>
          <w:rFonts w:ascii="Arial" w:hAnsi="Arial" w:cs="Arial"/>
          <w:sz w:val="24"/>
          <w:szCs w:val="24"/>
        </w:rPr>
        <w:t>W ramach naboru możliwa jest realizacja następując</w:t>
      </w:r>
      <w:r w:rsidR="00F67BBE">
        <w:rPr>
          <w:rFonts w:ascii="Arial" w:hAnsi="Arial" w:cs="Arial"/>
          <w:sz w:val="24"/>
          <w:szCs w:val="24"/>
        </w:rPr>
        <w:t>ego</w:t>
      </w:r>
      <w:r w:rsidRPr="00F050F1">
        <w:rPr>
          <w:rFonts w:ascii="Arial" w:hAnsi="Arial" w:cs="Arial"/>
          <w:sz w:val="24"/>
          <w:szCs w:val="24"/>
        </w:rPr>
        <w:t xml:space="preserve"> typ</w:t>
      </w:r>
      <w:r w:rsidR="00F67BBE">
        <w:rPr>
          <w:rFonts w:ascii="Arial" w:hAnsi="Arial" w:cs="Arial"/>
          <w:sz w:val="24"/>
          <w:szCs w:val="24"/>
        </w:rPr>
        <w:t>u</w:t>
      </w:r>
      <w:r w:rsidRPr="00F050F1">
        <w:rPr>
          <w:rFonts w:ascii="Arial" w:hAnsi="Arial" w:cs="Arial"/>
          <w:sz w:val="24"/>
          <w:szCs w:val="24"/>
        </w:rPr>
        <w:t xml:space="preserve"> projekt</w:t>
      </w:r>
      <w:r w:rsidR="00F67BBE">
        <w:rPr>
          <w:rFonts w:ascii="Arial" w:hAnsi="Arial" w:cs="Arial"/>
          <w:sz w:val="24"/>
          <w:szCs w:val="24"/>
        </w:rPr>
        <w:t>u</w:t>
      </w:r>
      <w:r>
        <w:rPr>
          <w:rFonts w:ascii="Arial" w:hAnsi="Arial" w:cs="Arial"/>
          <w:sz w:val="24"/>
          <w:szCs w:val="24"/>
        </w:rPr>
        <w:t>:</w:t>
      </w:r>
    </w:p>
    <w:p w14:paraId="4BB58C8A" w14:textId="2CBA2B2F" w:rsidR="00F050F1" w:rsidRDefault="00F050F1" w:rsidP="00F3088E">
      <w:pPr>
        <w:spacing w:after="120" w:line="360" w:lineRule="auto"/>
        <w:ind w:left="851" w:hanging="284"/>
        <w:rPr>
          <w:rFonts w:ascii="Arial" w:hAnsi="Arial" w:cs="Arial"/>
          <w:sz w:val="24"/>
          <w:szCs w:val="24"/>
        </w:rPr>
      </w:pPr>
      <w:r>
        <w:rPr>
          <w:rFonts w:ascii="Arial" w:hAnsi="Arial" w:cs="Arial"/>
          <w:b/>
          <w:sz w:val="24"/>
          <w:szCs w:val="24"/>
        </w:rPr>
        <w:t xml:space="preserve"> </w:t>
      </w:r>
      <w:r w:rsidR="006261B4">
        <w:rPr>
          <w:rFonts w:ascii="Arial" w:hAnsi="Arial" w:cs="Arial"/>
          <w:b/>
          <w:sz w:val="24"/>
          <w:szCs w:val="24"/>
        </w:rPr>
        <w:t>P</w:t>
      </w:r>
      <w:r w:rsidR="006261B4" w:rsidRPr="006261B4">
        <w:rPr>
          <w:rFonts w:ascii="Arial" w:hAnsi="Arial" w:cs="Arial"/>
          <w:b/>
          <w:sz w:val="24"/>
          <w:szCs w:val="24"/>
        </w:rPr>
        <w:t>rogramy przyczyniające się do poprawy sytuacji na rynku pracy</w:t>
      </w:r>
      <w:r>
        <w:rPr>
          <w:rFonts w:ascii="Arial" w:hAnsi="Arial" w:cs="Arial"/>
          <w:sz w:val="24"/>
          <w:szCs w:val="24"/>
        </w:rPr>
        <w:t>, tj.:</w:t>
      </w:r>
    </w:p>
    <w:p w14:paraId="0EDD682C" w14:textId="4CE64645" w:rsidR="00F050F1" w:rsidRDefault="00F050F1" w:rsidP="00F24B90">
      <w:pPr>
        <w:pStyle w:val="Akapitzlist"/>
        <w:numPr>
          <w:ilvl w:val="0"/>
          <w:numId w:val="8"/>
        </w:numPr>
        <w:autoSpaceDE w:val="0"/>
        <w:autoSpaceDN w:val="0"/>
        <w:adjustRightInd w:val="0"/>
        <w:spacing w:after="120" w:line="360" w:lineRule="auto"/>
        <w:ind w:left="1145" w:hanging="578"/>
        <w:contextualSpacing w:val="0"/>
        <w:rPr>
          <w:rFonts w:ascii="Arial" w:hAnsi="Arial" w:cs="Arial"/>
          <w:sz w:val="24"/>
          <w:szCs w:val="24"/>
        </w:rPr>
      </w:pPr>
      <w:bookmarkStart w:id="6" w:name="_Hlk166221637"/>
      <w:r w:rsidRPr="00AC0456">
        <w:rPr>
          <w:rFonts w:ascii="Arial" w:hAnsi="Arial" w:cs="Arial"/>
          <w:color w:val="000000" w:themeColor="text1"/>
          <w:sz w:val="24"/>
          <w:szCs w:val="24"/>
        </w:rPr>
        <w:t>Instrumenty</w:t>
      </w:r>
      <w:r>
        <w:rPr>
          <w:rFonts w:ascii="Arial" w:hAnsi="Arial" w:cs="Arial"/>
          <w:sz w:val="24"/>
          <w:szCs w:val="24"/>
        </w:rPr>
        <w:t xml:space="preserve"> służące podniesieniu kwalifikacji lub nabywaniu kompetencji</w:t>
      </w:r>
      <w:r>
        <w:rPr>
          <w:rFonts w:ascii="Arial" w:hAnsi="Arial" w:cs="Arial"/>
          <w:sz w:val="24"/>
          <w:szCs w:val="24"/>
        </w:rPr>
        <w:br/>
        <w:t>oraz zdobyciu doświadczenia zawodowego - wysokiej jakości szkolenia.</w:t>
      </w:r>
      <w:bookmarkEnd w:id="6"/>
    </w:p>
    <w:p w14:paraId="5EF211E3" w14:textId="0017D249" w:rsidR="00F050F1" w:rsidRDefault="00F050F1" w:rsidP="00F24B90">
      <w:pPr>
        <w:pStyle w:val="Akapitzlist"/>
        <w:numPr>
          <w:ilvl w:val="0"/>
          <w:numId w:val="8"/>
        </w:numPr>
        <w:autoSpaceDE w:val="0"/>
        <w:autoSpaceDN w:val="0"/>
        <w:adjustRightInd w:val="0"/>
        <w:spacing w:after="120" w:line="360" w:lineRule="auto"/>
        <w:ind w:left="1145" w:hanging="578"/>
        <w:contextualSpacing w:val="0"/>
        <w:rPr>
          <w:rFonts w:ascii="Arial" w:hAnsi="Arial" w:cs="Arial"/>
          <w:sz w:val="24"/>
          <w:szCs w:val="24"/>
        </w:rPr>
      </w:pPr>
      <w:r w:rsidRPr="00AC0456">
        <w:rPr>
          <w:rFonts w:ascii="Arial" w:hAnsi="Arial" w:cs="Arial"/>
          <w:color w:val="000000" w:themeColor="text1"/>
          <w:sz w:val="24"/>
          <w:szCs w:val="24"/>
        </w:rPr>
        <w:t>Instrumenty</w:t>
      </w:r>
      <w:r>
        <w:rPr>
          <w:rFonts w:ascii="Arial" w:hAnsi="Arial" w:cs="Arial"/>
          <w:sz w:val="24"/>
          <w:szCs w:val="24"/>
        </w:rPr>
        <w:t xml:space="preserve"> wspierające</w:t>
      </w:r>
      <w:r w:rsidR="00777426">
        <w:rPr>
          <w:rFonts w:ascii="Arial" w:hAnsi="Arial" w:cs="Arial"/>
          <w:sz w:val="24"/>
          <w:szCs w:val="24"/>
        </w:rPr>
        <w:t xml:space="preserve"> </w:t>
      </w:r>
      <w:r w:rsidR="00777426" w:rsidRPr="00777426">
        <w:rPr>
          <w:rFonts w:ascii="Arial" w:hAnsi="Arial" w:cs="Arial"/>
          <w:sz w:val="24"/>
          <w:szCs w:val="24"/>
        </w:rPr>
        <w:t>samozatrudnienie – jednorazowe środki na rozpoczęcie działalności gospodarczej</w:t>
      </w:r>
      <w:r>
        <w:rPr>
          <w:rFonts w:ascii="Arial" w:hAnsi="Arial" w:cs="Arial"/>
          <w:sz w:val="24"/>
          <w:szCs w:val="24"/>
        </w:rPr>
        <w:t>.</w:t>
      </w:r>
    </w:p>
    <w:p w14:paraId="13A8EFA3" w14:textId="5418A37B" w:rsidR="00757BB5" w:rsidRDefault="00757BB5" w:rsidP="00F24B90">
      <w:pPr>
        <w:pStyle w:val="Akapitzlist"/>
        <w:numPr>
          <w:ilvl w:val="0"/>
          <w:numId w:val="9"/>
        </w:numPr>
        <w:autoSpaceDE w:val="0"/>
        <w:autoSpaceDN w:val="0"/>
        <w:adjustRightInd w:val="0"/>
        <w:spacing w:after="120" w:line="360" w:lineRule="auto"/>
        <w:ind w:left="567" w:hanging="567"/>
        <w:contextualSpacing w:val="0"/>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F24B90">
      <w:pPr>
        <w:pStyle w:val="Akapitzlist"/>
        <w:numPr>
          <w:ilvl w:val="0"/>
          <w:numId w:val="17"/>
        </w:numPr>
        <w:autoSpaceDE w:val="0"/>
        <w:autoSpaceDN w:val="0"/>
        <w:adjustRightInd w:val="0"/>
        <w:spacing w:after="120" w:line="360" w:lineRule="auto"/>
        <w:ind w:left="1145" w:hanging="578"/>
        <w:contextualSpacing w:val="0"/>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12EADC29" w14:textId="77777777" w:rsidR="00AE0656" w:rsidRDefault="00757BB5" w:rsidP="00F24B90">
      <w:pPr>
        <w:pStyle w:val="Akapitzlist"/>
        <w:numPr>
          <w:ilvl w:val="0"/>
          <w:numId w:val="17"/>
        </w:numPr>
        <w:autoSpaceDE w:val="0"/>
        <w:autoSpaceDN w:val="0"/>
        <w:adjustRightInd w:val="0"/>
        <w:spacing w:after="120" w:line="360" w:lineRule="auto"/>
        <w:ind w:left="1145" w:hanging="578"/>
        <w:contextualSpacing w:val="0"/>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66C3FFA2" w14:textId="0D242FF2" w:rsidR="00757BB5" w:rsidRPr="00BC5CBB" w:rsidRDefault="00757BB5" w:rsidP="00F24B90">
      <w:pPr>
        <w:pStyle w:val="Akapitzlist"/>
        <w:numPr>
          <w:ilvl w:val="0"/>
          <w:numId w:val="17"/>
        </w:numPr>
        <w:autoSpaceDE w:val="0"/>
        <w:autoSpaceDN w:val="0"/>
        <w:adjustRightInd w:val="0"/>
        <w:spacing w:after="12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p>
    <w:p w14:paraId="04061ED0" w14:textId="0EB65C52" w:rsidR="00F966B2" w:rsidRPr="00F966B2" w:rsidRDefault="00757BB5" w:rsidP="00F24B90">
      <w:pPr>
        <w:pStyle w:val="Akapitzlist"/>
        <w:numPr>
          <w:ilvl w:val="0"/>
          <w:numId w:val="17"/>
        </w:numPr>
        <w:autoSpaceDE w:val="0"/>
        <w:autoSpaceDN w:val="0"/>
        <w:adjustRightInd w:val="0"/>
        <w:spacing w:after="12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4D53D117" w14:textId="0BE1CAE9" w:rsidR="008470AA" w:rsidRPr="00981B33" w:rsidRDefault="00981B33" w:rsidP="00981B33">
      <w:pPr>
        <w:pStyle w:val="Akapitzlist"/>
        <w:numPr>
          <w:ilvl w:val="0"/>
          <w:numId w:val="9"/>
        </w:numPr>
        <w:spacing w:after="120" w:line="360" w:lineRule="auto"/>
        <w:ind w:left="567" w:hanging="567"/>
        <w:rPr>
          <w:rFonts w:ascii="Arial" w:hAnsi="Arial" w:cs="Arial"/>
          <w:color w:val="000000" w:themeColor="text1"/>
          <w:sz w:val="24"/>
          <w:szCs w:val="24"/>
        </w:rPr>
      </w:pPr>
      <w:r w:rsidRPr="00981B33">
        <w:rPr>
          <w:rFonts w:ascii="Arial" w:hAnsi="Arial" w:cs="Arial"/>
          <w:color w:val="000000" w:themeColor="text1"/>
          <w:sz w:val="24"/>
          <w:szCs w:val="24"/>
        </w:rPr>
        <w:lastRenderedPageBreak/>
        <w:t>Projekt w zakresie samozatrudnienia realizowan</w:t>
      </w:r>
      <w:r w:rsidR="00B606A7">
        <w:rPr>
          <w:rFonts w:ascii="Arial" w:hAnsi="Arial" w:cs="Arial"/>
          <w:color w:val="000000" w:themeColor="text1"/>
          <w:sz w:val="24"/>
          <w:szCs w:val="24"/>
        </w:rPr>
        <w:t>y</w:t>
      </w:r>
      <w:r w:rsidRPr="00981B33">
        <w:rPr>
          <w:rFonts w:ascii="Arial" w:hAnsi="Arial" w:cs="Arial"/>
          <w:color w:val="000000" w:themeColor="text1"/>
          <w:sz w:val="24"/>
          <w:szCs w:val="24"/>
        </w:rPr>
        <w:t xml:space="preserve"> będ</w:t>
      </w:r>
      <w:r w:rsidR="00B606A7">
        <w:rPr>
          <w:rFonts w:ascii="Arial" w:hAnsi="Arial" w:cs="Arial"/>
          <w:color w:val="000000" w:themeColor="text1"/>
          <w:sz w:val="24"/>
          <w:szCs w:val="24"/>
        </w:rPr>
        <w:t>zie</w:t>
      </w:r>
      <w:r w:rsidRPr="00981B33">
        <w:rPr>
          <w:rFonts w:ascii="Arial" w:hAnsi="Arial" w:cs="Arial"/>
          <w:color w:val="000000" w:themeColor="text1"/>
          <w:sz w:val="24"/>
          <w:szCs w:val="24"/>
        </w:rPr>
        <w:t xml:space="preserve"> w sposób i na zasadach określonych w ustawie z</w:t>
      </w:r>
      <w:r>
        <w:rPr>
          <w:rFonts w:ascii="Arial" w:hAnsi="Arial" w:cs="Arial"/>
          <w:color w:val="000000" w:themeColor="text1"/>
          <w:sz w:val="24"/>
          <w:szCs w:val="24"/>
        </w:rPr>
        <w:t xml:space="preserve"> </w:t>
      </w:r>
      <w:r w:rsidRPr="00981B33">
        <w:rPr>
          <w:rFonts w:ascii="Arial" w:hAnsi="Arial" w:cs="Arial"/>
          <w:color w:val="000000" w:themeColor="text1"/>
          <w:sz w:val="24"/>
          <w:szCs w:val="24"/>
        </w:rPr>
        <w:t>dnia 20 kwietnia 2004 r. o promocji zatrudnienia i instytucjach rynku pracy</w:t>
      </w:r>
      <w:r w:rsidR="00B606A7">
        <w:rPr>
          <w:rFonts w:ascii="Arial" w:hAnsi="Arial" w:cs="Arial"/>
          <w:color w:val="000000" w:themeColor="text1"/>
          <w:sz w:val="24"/>
          <w:szCs w:val="24"/>
        </w:rPr>
        <w:t>.</w:t>
      </w:r>
    </w:p>
    <w:p w14:paraId="0D24376B" w14:textId="0A95EC69" w:rsidR="00777426" w:rsidRDefault="00484E31" w:rsidP="00F24B90">
      <w:pPr>
        <w:pStyle w:val="Akapitzlist"/>
        <w:numPr>
          <w:ilvl w:val="0"/>
          <w:numId w:val="9"/>
        </w:numPr>
        <w:spacing w:after="120" w:line="360" w:lineRule="auto"/>
        <w:ind w:left="567" w:hanging="567"/>
        <w:rPr>
          <w:rFonts w:ascii="Arial" w:hAnsi="Arial" w:cs="Arial"/>
          <w:color w:val="000000" w:themeColor="text1"/>
          <w:sz w:val="24"/>
          <w:szCs w:val="24"/>
        </w:rPr>
      </w:pPr>
      <w:r>
        <w:rPr>
          <w:rFonts w:ascii="Arial" w:hAnsi="Arial" w:cs="Arial"/>
          <w:color w:val="000000" w:themeColor="text1"/>
          <w:sz w:val="24"/>
          <w:szCs w:val="24"/>
        </w:rPr>
        <w:t xml:space="preserve">Zgodnie ze </w:t>
      </w:r>
      <w:r w:rsidRPr="00484E31">
        <w:rPr>
          <w:rFonts w:ascii="Arial" w:hAnsi="Arial" w:cs="Arial"/>
          <w:b/>
          <w:bCs/>
          <w:color w:val="000000" w:themeColor="text1"/>
          <w:sz w:val="24"/>
          <w:szCs w:val="24"/>
        </w:rPr>
        <w:t>specyficznym kryterium merytorycznym nr 1 Uczestnicy projektu</w:t>
      </w:r>
      <w:r>
        <w:rPr>
          <w:rFonts w:ascii="Arial" w:hAnsi="Arial" w:cs="Arial"/>
          <w:color w:val="000000" w:themeColor="text1"/>
          <w:sz w:val="24"/>
          <w:szCs w:val="24"/>
        </w:rPr>
        <w:t xml:space="preserve"> u</w:t>
      </w:r>
      <w:r w:rsidR="00777426" w:rsidRPr="00777426">
        <w:rPr>
          <w:rFonts w:ascii="Arial" w:hAnsi="Arial" w:cs="Arial"/>
          <w:color w:val="000000" w:themeColor="text1"/>
          <w:sz w:val="24"/>
          <w:szCs w:val="24"/>
        </w:rPr>
        <w:t>czestnikami projektu mogą być</w:t>
      </w:r>
      <w:r>
        <w:rPr>
          <w:rFonts w:ascii="Arial" w:hAnsi="Arial" w:cs="Arial"/>
          <w:color w:val="000000" w:themeColor="text1"/>
          <w:sz w:val="24"/>
          <w:szCs w:val="24"/>
        </w:rPr>
        <w:t xml:space="preserve"> wyłącznie</w:t>
      </w:r>
      <w:r w:rsidR="00777426" w:rsidRPr="00777426">
        <w:rPr>
          <w:rFonts w:ascii="Arial" w:hAnsi="Arial" w:cs="Arial"/>
          <w:color w:val="000000" w:themeColor="text1"/>
          <w:sz w:val="24"/>
          <w:szCs w:val="24"/>
        </w:rPr>
        <w:t xml:space="preserve"> </w:t>
      </w:r>
      <w:r w:rsidR="007D4D98">
        <w:rPr>
          <w:rFonts w:ascii="Arial" w:hAnsi="Arial" w:cs="Arial"/>
          <w:color w:val="000000" w:themeColor="text1"/>
          <w:sz w:val="24"/>
          <w:szCs w:val="24"/>
        </w:rPr>
        <w:t xml:space="preserve">osoby </w:t>
      </w:r>
      <w:bookmarkStart w:id="7" w:name="_Hlk167355209"/>
      <w:r w:rsidR="007D4D98" w:rsidRPr="00777426">
        <w:rPr>
          <w:rFonts w:ascii="Arial" w:hAnsi="Arial" w:cs="Arial"/>
          <w:color w:val="000000" w:themeColor="text1"/>
          <w:sz w:val="24"/>
          <w:szCs w:val="24"/>
        </w:rPr>
        <w:t xml:space="preserve">bezrobotne </w:t>
      </w:r>
      <w:r w:rsidR="007D4D98" w:rsidRPr="007D4D98">
        <w:rPr>
          <w:rFonts w:ascii="Arial" w:hAnsi="Arial" w:cs="Arial"/>
          <w:color w:val="000000" w:themeColor="text1"/>
          <w:sz w:val="24"/>
          <w:szCs w:val="24"/>
        </w:rPr>
        <w:t>zarejestrowane w powiatowych urzędach pracy województwa łódzkiego</w:t>
      </w:r>
      <w:bookmarkEnd w:id="7"/>
      <w:r w:rsidR="007D4D98" w:rsidRPr="007D4D98">
        <w:rPr>
          <w:rFonts w:ascii="Arial" w:hAnsi="Arial" w:cs="Arial"/>
          <w:color w:val="000000" w:themeColor="text1"/>
          <w:sz w:val="24"/>
          <w:szCs w:val="24"/>
        </w:rPr>
        <w:t xml:space="preserve">, które </w:t>
      </w:r>
      <w:r w:rsidR="007D4D98" w:rsidRPr="005C4D1E">
        <w:rPr>
          <w:rFonts w:ascii="Arial" w:hAnsi="Arial" w:cs="Arial"/>
          <w:color w:val="000000" w:themeColor="text1"/>
          <w:sz w:val="24"/>
          <w:szCs w:val="24"/>
        </w:rPr>
        <w:t>nie ubiegają się</w:t>
      </w:r>
      <w:r w:rsidR="007D4D98" w:rsidRPr="007D4D98">
        <w:rPr>
          <w:rFonts w:ascii="Arial" w:hAnsi="Arial" w:cs="Arial"/>
          <w:color w:val="000000" w:themeColor="text1"/>
          <w:sz w:val="24"/>
          <w:szCs w:val="24"/>
        </w:rPr>
        <w:t xml:space="preserve"> o</w:t>
      </w:r>
      <w:r w:rsidR="007D4D98">
        <w:rPr>
          <w:rFonts w:ascii="Arial" w:hAnsi="Arial" w:cs="Arial"/>
          <w:color w:val="000000" w:themeColor="text1"/>
          <w:sz w:val="24"/>
          <w:szCs w:val="24"/>
        </w:rPr>
        <w:t> </w:t>
      </w:r>
      <w:r w:rsidR="007D4D98" w:rsidRPr="007D4D98">
        <w:rPr>
          <w:rFonts w:ascii="Arial" w:hAnsi="Arial" w:cs="Arial"/>
          <w:color w:val="000000" w:themeColor="text1"/>
          <w:sz w:val="24"/>
          <w:szCs w:val="24"/>
        </w:rPr>
        <w:t>dofinansowanie na otwarcie działalności gospodarczej ze środków Funduszu Pracy</w:t>
      </w:r>
      <w:r w:rsidR="007D4D98">
        <w:rPr>
          <w:rFonts w:ascii="Arial" w:hAnsi="Arial" w:cs="Arial"/>
          <w:color w:val="000000" w:themeColor="text1"/>
          <w:sz w:val="24"/>
          <w:szCs w:val="24"/>
        </w:rPr>
        <w:t>.</w:t>
      </w:r>
    </w:p>
    <w:p w14:paraId="7F03A3FB" w14:textId="65B87A2B" w:rsidR="007D4D98" w:rsidRDefault="007D4D98" w:rsidP="00F3088E">
      <w:pPr>
        <w:pStyle w:val="Akapitzlist"/>
        <w:spacing w:after="120" w:line="360" w:lineRule="auto"/>
        <w:ind w:left="567"/>
        <w:rPr>
          <w:rFonts w:ascii="Arial" w:hAnsi="Arial" w:cs="Arial"/>
          <w:color w:val="000000" w:themeColor="text1"/>
          <w:sz w:val="24"/>
          <w:szCs w:val="24"/>
        </w:rPr>
      </w:pPr>
      <w:r>
        <w:rPr>
          <w:rFonts w:ascii="Arial" w:hAnsi="Arial" w:cs="Arial"/>
          <w:color w:val="000000" w:themeColor="text1"/>
          <w:sz w:val="24"/>
          <w:szCs w:val="24"/>
        </w:rPr>
        <w:t xml:space="preserve">Zgodnie ze </w:t>
      </w:r>
      <w:r w:rsidRPr="00976999">
        <w:rPr>
          <w:rFonts w:ascii="Arial" w:hAnsi="Arial" w:cs="Arial"/>
          <w:b/>
          <w:bCs/>
          <w:color w:val="000000" w:themeColor="text1"/>
          <w:sz w:val="24"/>
          <w:szCs w:val="24"/>
        </w:rPr>
        <w:t>specyficznym kryterium merytorycznym nr 2 Udział osób w</w:t>
      </w:r>
      <w:r w:rsidR="000E0188">
        <w:rPr>
          <w:rFonts w:ascii="Arial" w:hAnsi="Arial" w:cs="Arial"/>
          <w:b/>
          <w:bCs/>
          <w:color w:val="000000" w:themeColor="text1"/>
          <w:sz w:val="24"/>
          <w:szCs w:val="24"/>
        </w:rPr>
        <w:t> </w:t>
      </w:r>
      <w:r w:rsidRPr="00976999">
        <w:rPr>
          <w:rFonts w:ascii="Arial" w:hAnsi="Arial" w:cs="Arial"/>
          <w:b/>
          <w:bCs/>
          <w:color w:val="000000" w:themeColor="text1"/>
          <w:sz w:val="24"/>
          <w:szCs w:val="24"/>
        </w:rPr>
        <w:t>szczególnie trudnej sytuacji na rynku pracy</w:t>
      </w:r>
      <w:r w:rsidR="00F334EF">
        <w:rPr>
          <w:rFonts w:ascii="Arial" w:hAnsi="Arial" w:cs="Arial"/>
          <w:b/>
          <w:bCs/>
          <w:color w:val="000000" w:themeColor="text1"/>
          <w:sz w:val="24"/>
          <w:szCs w:val="24"/>
        </w:rPr>
        <w:t xml:space="preserve"> </w:t>
      </w:r>
      <w:r w:rsidR="00F334EF">
        <w:rPr>
          <w:rFonts w:ascii="Arial" w:hAnsi="Arial" w:cs="Arial"/>
          <w:color w:val="000000" w:themeColor="text1"/>
          <w:sz w:val="24"/>
          <w:szCs w:val="24"/>
        </w:rPr>
        <w:t>wymagane jest aby</w:t>
      </w:r>
      <w:r>
        <w:rPr>
          <w:rFonts w:ascii="Arial" w:hAnsi="Arial" w:cs="Arial"/>
          <w:color w:val="000000" w:themeColor="text1"/>
          <w:sz w:val="24"/>
          <w:szCs w:val="24"/>
        </w:rPr>
        <w:t xml:space="preserve"> </w:t>
      </w:r>
      <w:r w:rsidR="00976999" w:rsidRPr="007D4D98">
        <w:rPr>
          <w:rFonts w:ascii="Arial" w:hAnsi="Arial" w:cs="Arial"/>
          <w:color w:val="000000" w:themeColor="text1"/>
          <w:sz w:val="24"/>
          <w:szCs w:val="24"/>
        </w:rPr>
        <w:t>co najmniej 65% wszystkich uczestników projektu stanowi</w:t>
      </w:r>
      <w:r w:rsidR="00F334EF">
        <w:rPr>
          <w:rFonts w:ascii="Arial" w:hAnsi="Arial" w:cs="Arial"/>
          <w:color w:val="000000" w:themeColor="text1"/>
          <w:sz w:val="24"/>
          <w:szCs w:val="24"/>
        </w:rPr>
        <w:t>ły</w:t>
      </w:r>
      <w:r w:rsidR="00976999" w:rsidRPr="007D4D98">
        <w:rPr>
          <w:rFonts w:ascii="Arial" w:hAnsi="Arial" w:cs="Arial"/>
          <w:color w:val="000000" w:themeColor="text1"/>
          <w:sz w:val="24"/>
          <w:szCs w:val="24"/>
        </w:rPr>
        <w:t xml:space="preserve"> </w:t>
      </w:r>
      <w:r w:rsidRPr="007D4D98">
        <w:rPr>
          <w:rFonts w:ascii="Arial" w:hAnsi="Arial" w:cs="Arial"/>
          <w:color w:val="000000" w:themeColor="text1"/>
          <w:sz w:val="24"/>
          <w:szCs w:val="24"/>
        </w:rPr>
        <w:t>osoby bezrobotne znajdujące się w szczególnie trudnej sytuacji na rynku pracy</w:t>
      </w:r>
      <w:r w:rsidR="00AC0456">
        <w:rPr>
          <w:rFonts w:ascii="Arial" w:hAnsi="Arial" w:cs="Arial"/>
          <w:color w:val="000000" w:themeColor="text1"/>
          <w:sz w:val="24"/>
          <w:szCs w:val="24"/>
        </w:rPr>
        <w:t xml:space="preserve">, </w:t>
      </w:r>
      <w:r w:rsidRPr="007D4D98">
        <w:rPr>
          <w:rFonts w:ascii="Arial" w:hAnsi="Arial" w:cs="Arial"/>
          <w:color w:val="000000" w:themeColor="text1"/>
          <w:sz w:val="24"/>
          <w:szCs w:val="24"/>
        </w:rPr>
        <w:t>tj.: kobiety, osoby młode, osoby starsze, osoby z niepełnosprawnościami, osoby długotrwale bezrobotne i</w:t>
      </w:r>
      <w:r w:rsidR="00F334EF">
        <w:rPr>
          <w:rFonts w:ascii="Arial" w:hAnsi="Arial" w:cs="Arial"/>
          <w:color w:val="000000" w:themeColor="text1"/>
          <w:sz w:val="24"/>
          <w:szCs w:val="24"/>
        </w:rPr>
        <w:t> </w:t>
      </w:r>
      <w:r w:rsidRPr="007D4D98">
        <w:rPr>
          <w:rFonts w:ascii="Arial" w:hAnsi="Arial" w:cs="Arial"/>
          <w:color w:val="000000" w:themeColor="text1"/>
          <w:sz w:val="24"/>
          <w:szCs w:val="24"/>
        </w:rPr>
        <w:t>osoby o niskich kwalifikacjach</w:t>
      </w:r>
      <w:r w:rsidR="00B0045B">
        <w:rPr>
          <w:rFonts w:ascii="Arial" w:hAnsi="Arial" w:cs="Arial"/>
          <w:color w:val="000000" w:themeColor="text1"/>
          <w:sz w:val="24"/>
          <w:szCs w:val="24"/>
        </w:rPr>
        <w:t>.</w:t>
      </w:r>
    </w:p>
    <w:p w14:paraId="191CA3A0" w14:textId="2E9F360F" w:rsidR="00F050F1" w:rsidRPr="00F050F1" w:rsidRDefault="00656236" w:rsidP="00F24B90">
      <w:pPr>
        <w:pStyle w:val="Akapitzlist"/>
        <w:numPr>
          <w:ilvl w:val="0"/>
          <w:numId w:val="9"/>
        </w:numPr>
        <w:spacing w:after="120" w:line="360" w:lineRule="auto"/>
        <w:ind w:left="567" w:hanging="567"/>
        <w:rPr>
          <w:rFonts w:ascii="Arial" w:hAnsi="Arial" w:cs="Arial"/>
          <w:color w:val="000000" w:themeColor="text1"/>
          <w:sz w:val="24"/>
          <w:szCs w:val="24"/>
        </w:rPr>
      </w:pPr>
      <w:r>
        <w:rPr>
          <w:rFonts w:ascii="Arial" w:hAnsi="Arial" w:cs="Arial"/>
          <w:sz w:val="24"/>
          <w:szCs w:val="24"/>
        </w:rPr>
        <w:t>Osoba bezrobotna może ubiegać się o przyznanie jednorazowych środków na rozpoczęcie działalności gospodarczej pod warunkiem spełnienia łącznie następujących warunków</w:t>
      </w:r>
      <w:r w:rsidR="003066B2" w:rsidRPr="003066B2">
        <w:rPr>
          <w:rFonts w:ascii="Arial" w:hAnsi="Arial" w:cs="Arial"/>
          <w:sz w:val="24"/>
          <w:szCs w:val="24"/>
        </w:rPr>
        <w:t>:</w:t>
      </w:r>
    </w:p>
    <w:p w14:paraId="27405D94" w14:textId="7D177021" w:rsidR="00656236" w:rsidRPr="00656236" w:rsidRDefault="00656236" w:rsidP="00F24B90">
      <w:pPr>
        <w:pStyle w:val="Akapitzlist"/>
        <w:numPr>
          <w:ilvl w:val="0"/>
          <w:numId w:val="12"/>
        </w:numPr>
        <w:spacing w:after="120" w:line="360" w:lineRule="auto"/>
        <w:ind w:left="714" w:hanging="357"/>
        <w:rPr>
          <w:rFonts w:ascii="Arial" w:hAnsi="Arial" w:cs="Arial"/>
          <w:sz w:val="24"/>
          <w:szCs w:val="24"/>
        </w:rPr>
      </w:pPr>
      <w:bookmarkStart w:id="8" w:name="_Hlk167194618"/>
      <w:r w:rsidRPr="00656236">
        <w:rPr>
          <w:rFonts w:ascii="Arial" w:hAnsi="Arial" w:cs="Arial"/>
          <w:sz w:val="24"/>
          <w:szCs w:val="24"/>
        </w:rPr>
        <w:t>nie jest uczestnikiem</w:t>
      </w:r>
      <w:r w:rsidR="001A460A">
        <w:rPr>
          <w:rFonts w:ascii="Arial" w:hAnsi="Arial" w:cs="Arial"/>
          <w:sz w:val="24"/>
          <w:szCs w:val="24"/>
        </w:rPr>
        <w:t>/uczestniczką</w:t>
      </w:r>
      <w:r w:rsidRPr="00656236">
        <w:rPr>
          <w:rFonts w:ascii="Arial" w:hAnsi="Arial" w:cs="Arial"/>
          <w:sz w:val="24"/>
          <w:szCs w:val="24"/>
        </w:rPr>
        <w:t xml:space="preserve"> projektu z zakresu aktywizacji </w:t>
      </w:r>
      <w:r w:rsidR="00DA37C3">
        <w:rPr>
          <w:rFonts w:ascii="Arial" w:hAnsi="Arial" w:cs="Arial"/>
          <w:sz w:val="24"/>
          <w:szCs w:val="24"/>
        </w:rPr>
        <w:t>społeczno-</w:t>
      </w:r>
      <w:r w:rsidRPr="00656236">
        <w:rPr>
          <w:rFonts w:ascii="Arial" w:hAnsi="Arial" w:cs="Arial"/>
          <w:sz w:val="24"/>
          <w:szCs w:val="24"/>
        </w:rPr>
        <w:t xml:space="preserve">zawodowej </w:t>
      </w:r>
      <w:r w:rsidR="00484E31">
        <w:rPr>
          <w:rFonts w:ascii="Arial" w:hAnsi="Arial" w:cs="Arial"/>
          <w:sz w:val="24"/>
          <w:szCs w:val="24"/>
        </w:rPr>
        <w:t>do</w:t>
      </w:r>
      <w:r w:rsidRPr="00656236">
        <w:rPr>
          <w:rFonts w:ascii="Arial" w:hAnsi="Arial" w:cs="Arial"/>
          <w:sz w:val="24"/>
          <w:szCs w:val="24"/>
        </w:rPr>
        <w:t>finansowanym ze środków EFS+,</w:t>
      </w:r>
    </w:p>
    <w:p w14:paraId="1476083C" w14:textId="77777777" w:rsidR="00656236" w:rsidRPr="00656236" w:rsidRDefault="00656236" w:rsidP="00F24B90">
      <w:pPr>
        <w:pStyle w:val="Akapitzlist"/>
        <w:numPr>
          <w:ilvl w:val="0"/>
          <w:numId w:val="12"/>
        </w:numPr>
        <w:spacing w:after="120" w:line="360" w:lineRule="auto"/>
        <w:rPr>
          <w:rFonts w:ascii="Arial" w:hAnsi="Arial" w:cs="Arial"/>
          <w:color w:val="FF0000"/>
          <w:sz w:val="24"/>
          <w:szCs w:val="24"/>
        </w:rPr>
      </w:pPr>
      <w:r w:rsidRPr="005C4D1E">
        <w:rPr>
          <w:rFonts w:ascii="Arial" w:hAnsi="Arial" w:cs="Arial"/>
          <w:sz w:val="24"/>
          <w:szCs w:val="24"/>
        </w:rPr>
        <w:t>nie ubiega się</w:t>
      </w:r>
      <w:r w:rsidRPr="00656236">
        <w:rPr>
          <w:rFonts w:ascii="Arial" w:hAnsi="Arial" w:cs="Arial"/>
          <w:sz w:val="24"/>
          <w:szCs w:val="24"/>
        </w:rPr>
        <w:t xml:space="preserve"> o bezzwrotne środki Funduszu Pracy</w:t>
      </w:r>
      <w:r>
        <w:rPr>
          <w:rFonts w:ascii="Arial" w:hAnsi="Arial" w:cs="Arial"/>
          <w:sz w:val="24"/>
          <w:szCs w:val="24"/>
        </w:rPr>
        <w:t>,</w:t>
      </w:r>
    </w:p>
    <w:p w14:paraId="07FD4BA9" w14:textId="3AA2AD78" w:rsidR="00656236" w:rsidRPr="00656236" w:rsidRDefault="00656236" w:rsidP="00F24B90">
      <w:pPr>
        <w:pStyle w:val="Akapitzlist"/>
        <w:numPr>
          <w:ilvl w:val="0"/>
          <w:numId w:val="12"/>
        </w:numPr>
        <w:spacing w:after="120" w:line="360" w:lineRule="auto"/>
        <w:rPr>
          <w:rFonts w:ascii="Arial" w:hAnsi="Arial" w:cs="Arial"/>
          <w:sz w:val="24"/>
          <w:szCs w:val="24"/>
        </w:rPr>
      </w:pPr>
      <w:r>
        <w:rPr>
          <w:rFonts w:ascii="Arial" w:hAnsi="Arial" w:cs="Arial"/>
          <w:sz w:val="24"/>
          <w:szCs w:val="24"/>
        </w:rPr>
        <w:t xml:space="preserve">nie otrzymała bezzwrotnych </w:t>
      </w:r>
      <w:r w:rsidRPr="00656236">
        <w:rPr>
          <w:rFonts w:ascii="Arial" w:hAnsi="Arial" w:cs="Arial"/>
          <w:sz w:val="24"/>
          <w:szCs w:val="24"/>
        </w:rPr>
        <w:t xml:space="preserve"> środk</w:t>
      </w:r>
      <w:r>
        <w:rPr>
          <w:rFonts w:ascii="Arial" w:hAnsi="Arial" w:cs="Arial"/>
          <w:sz w:val="24"/>
          <w:szCs w:val="24"/>
        </w:rPr>
        <w:t>ów</w:t>
      </w:r>
      <w:r w:rsidRPr="00656236">
        <w:rPr>
          <w:rFonts w:ascii="Arial" w:hAnsi="Arial" w:cs="Arial"/>
          <w:sz w:val="24"/>
          <w:szCs w:val="24"/>
        </w:rPr>
        <w:t xml:space="preserve"> Funduszu Pracy lub innych bezzwrotnych środków publicznych na podjęcie działalności gospodarczej lub rolniczej, założenie lub przystąpienie do spółdzielni socjalnej;</w:t>
      </w:r>
    </w:p>
    <w:p w14:paraId="1B4C52C3" w14:textId="5D09C933" w:rsidR="00656236" w:rsidRPr="00A51744" w:rsidRDefault="00656236" w:rsidP="00F24B90">
      <w:pPr>
        <w:pStyle w:val="Akapitzlist"/>
        <w:numPr>
          <w:ilvl w:val="0"/>
          <w:numId w:val="12"/>
        </w:numPr>
        <w:spacing w:after="120" w:line="360" w:lineRule="auto"/>
        <w:rPr>
          <w:rFonts w:ascii="Arial" w:hAnsi="Arial" w:cs="Arial"/>
          <w:sz w:val="24"/>
          <w:szCs w:val="24"/>
        </w:rPr>
      </w:pPr>
      <w:r w:rsidRPr="00A51744">
        <w:rPr>
          <w:rFonts w:ascii="Arial" w:hAnsi="Arial" w:cs="Arial"/>
          <w:sz w:val="24"/>
          <w:szCs w:val="24"/>
        </w:rPr>
        <w:t xml:space="preserve">nie posiada wpisu do ewidencji działalności gospodarczej, a w przypadku jego posiadania – </w:t>
      </w:r>
      <w:r w:rsidR="00A51744" w:rsidRPr="00A51744">
        <w:rPr>
          <w:rFonts w:ascii="Arial" w:hAnsi="Arial" w:cs="Arial"/>
          <w:sz w:val="24"/>
          <w:szCs w:val="24"/>
        </w:rPr>
        <w:t>zakończyła</w:t>
      </w:r>
      <w:r w:rsidRPr="00A51744">
        <w:rPr>
          <w:rFonts w:ascii="Arial" w:hAnsi="Arial" w:cs="Arial"/>
          <w:sz w:val="24"/>
          <w:szCs w:val="24"/>
        </w:rPr>
        <w:t xml:space="preserve"> działalnoś</w:t>
      </w:r>
      <w:r w:rsidR="00A51744" w:rsidRPr="00A51744">
        <w:rPr>
          <w:rFonts w:ascii="Arial" w:hAnsi="Arial" w:cs="Arial"/>
          <w:sz w:val="24"/>
          <w:szCs w:val="24"/>
        </w:rPr>
        <w:t>ć</w:t>
      </w:r>
      <w:r w:rsidRPr="00A51744">
        <w:rPr>
          <w:rFonts w:ascii="Arial" w:hAnsi="Arial" w:cs="Arial"/>
          <w:sz w:val="24"/>
          <w:szCs w:val="24"/>
        </w:rPr>
        <w:t xml:space="preserve"> gospodarcz</w:t>
      </w:r>
      <w:r w:rsidR="00A51744" w:rsidRPr="00A51744">
        <w:rPr>
          <w:rFonts w:ascii="Arial" w:hAnsi="Arial" w:cs="Arial"/>
          <w:sz w:val="24"/>
          <w:szCs w:val="24"/>
        </w:rPr>
        <w:t>ą</w:t>
      </w:r>
      <w:r w:rsidRPr="00A51744">
        <w:rPr>
          <w:rFonts w:ascii="Arial" w:hAnsi="Arial" w:cs="Arial"/>
          <w:sz w:val="24"/>
          <w:szCs w:val="24"/>
        </w:rPr>
        <w:t xml:space="preserve"> w dniu przypadającym w okresie przed upły</w:t>
      </w:r>
      <w:r w:rsidR="00CF5C87">
        <w:rPr>
          <w:rFonts w:ascii="Arial" w:hAnsi="Arial" w:cs="Arial"/>
          <w:sz w:val="24"/>
          <w:szCs w:val="24"/>
        </w:rPr>
        <w:t>wem co najmniej 12 miesięcy bez</w:t>
      </w:r>
      <w:r w:rsidRPr="00A51744">
        <w:rPr>
          <w:rFonts w:ascii="Arial" w:hAnsi="Arial" w:cs="Arial"/>
          <w:sz w:val="24"/>
          <w:szCs w:val="24"/>
        </w:rPr>
        <w:t>pośrednio poprzedzających dzień złożenia wniosku;</w:t>
      </w:r>
    </w:p>
    <w:p w14:paraId="5A0FB770" w14:textId="345BC56E" w:rsidR="00656236" w:rsidRPr="00A51744" w:rsidRDefault="00656236" w:rsidP="00F24B90">
      <w:pPr>
        <w:pStyle w:val="Akapitzlist"/>
        <w:numPr>
          <w:ilvl w:val="0"/>
          <w:numId w:val="12"/>
        </w:numPr>
        <w:spacing w:after="120" w:line="360" w:lineRule="auto"/>
        <w:rPr>
          <w:rFonts w:ascii="Arial" w:hAnsi="Arial" w:cs="Arial"/>
          <w:sz w:val="24"/>
          <w:szCs w:val="24"/>
        </w:rPr>
      </w:pPr>
      <w:r w:rsidRPr="00A51744">
        <w:rPr>
          <w:rFonts w:ascii="Arial" w:hAnsi="Arial" w:cs="Arial"/>
          <w:sz w:val="24"/>
          <w:szCs w:val="24"/>
        </w:rPr>
        <w:t>nie</w:t>
      </w:r>
      <w:r w:rsidR="00A51744" w:rsidRPr="00A51744">
        <w:rPr>
          <w:rFonts w:ascii="Arial" w:hAnsi="Arial" w:cs="Arial"/>
          <w:sz w:val="24"/>
          <w:szCs w:val="24"/>
        </w:rPr>
        <w:t xml:space="preserve"> </w:t>
      </w:r>
      <w:r w:rsidRPr="00A51744">
        <w:rPr>
          <w:rFonts w:ascii="Arial" w:hAnsi="Arial" w:cs="Arial"/>
          <w:sz w:val="24"/>
          <w:szCs w:val="24"/>
        </w:rPr>
        <w:t>podejm</w:t>
      </w:r>
      <w:r w:rsidR="00A51744" w:rsidRPr="00A51744">
        <w:rPr>
          <w:rFonts w:ascii="Arial" w:hAnsi="Arial" w:cs="Arial"/>
          <w:sz w:val="24"/>
          <w:szCs w:val="24"/>
        </w:rPr>
        <w:t>ie</w:t>
      </w:r>
      <w:r w:rsidRPr="00A51744">
        <w:rPr>
          <w:rFonts w:ascii="Arial" w:hAnsi="Arial" w:cs="Arial"/>
          <w:sz w:val="24"/>
          <w:szCs w:val="24"/>
        </w:rPr>
        <w:t xml:space="preserve"> zatrudnienia w okresie 12 miesięcy od dnia rozpoczęcia prowadzenia działalności gospodarczej;</w:t>
      </w:r>
    </w:p>
    <w:p w14:paraId="27FD3129" w14:textId="0DB88D92" w:rsidR="00656236" w:rsidRPr="00A51744" w:rsidRDefault="00A51744" w:rsidP="00F24B90">
      <w:pPr>
        <w:pStyle w:val="Akapitzlist"/>
        <w:numPr>
          <w:ilvl w:val="0"/>
          <w:numId w:val="12"/>
        </w:numPr>
        <w:spacing w:after="120" w:line="360" w:lineRule="auto"/>
        <w:rPr>
          <w:rFonts w:ascii="Arial" w:hAnsi="Arial" w:cs="Arial"/>
          <w:sz w:val="24"/>
          <w:szCs w:val="24"/>
        </w:rPr>
      </w:pPr>
      <w:r w:rsidRPr="00A51744">
        <w:rPr>
          <w:rFonts w:ascii="Arial" w:hAnsi="Arial" w:cs="Arial"/>
          <w:sz w:val="24"/>
          <w:szCs w:val="24"/>
        </w:rPr>
        <w:t>nie była karana</w:t>
      </w:r>
      <w:r w:rsidR="00656236" w:rsidRPr="00A51744">
        <w:rPr>
          <w:rFonts w:ascii="Arial" w:hAnsi="Arial" w:cs="Arial"/>
          <w:sz w:val="24"/>
          <w:szCs w:val="24"/>
        </w:rPr>
        <w:t xml:space="preserve"> w okresie 2 lat przed dniem złożenia wniosku za przestępstwo przeciwko obrotowi gospodarczemu w rozumieniu ustawy z dnia 6 czerwca 1997 r. – Kodeks karny;</w:t>
      </w:r>
    </w:p>
    <w:p w14:paraId="3753B3D5" w14:textId="54728B33" w:rsidR="00656236" w:rsidRPr="00036DA9" w:rsidRDefault="00656236" w:rsidP="00F24B90">
      <w:pPr>
        <w:pStyle w:val="Akapitzlist"/>
        <w:numPr>
          <w:ilvl w:val="0"/>
          <w:numId w:val="12"/>
        </w:numPr>
        <w:spacing w:after="120" w:line="360" w:lineRule="auto"/>
        <w:rPr>
          <w:rFonts w:ascii="Arial" w:hAnsi="Arial" w:cs="Arial"/>
          <w:sz w:val="24"/>
          <w:szCs w:val="24"/>
        </w:rPr>
      </w:pPr>
      <w:r w:rsidRPr="00A51744">
        <w:rPr>
          <w:rFonts w:ascii="Arial" w:hAnsi="Arial" w:cs="Arial"/>
          <w:sz w:val="24"/>
          <w:szCs w:val="24"/>
        </w:rPr>
        <w:lastRenderedPageBreak/>
        <w:t>zobowią</w:t>
      </w:r>
      <w:r w:rsidR="00A51744" w:rsidRPr="00A51744">
        <w:rPr>
          <w:rFonts w:ascii="Arial" w:hAnsi="Arial" w:cs="Arial"/>
          <w:sz w:val="24"/>
          <w:szCs w:val="24"/>
        </w:rPr>
        <w:t>że</w:t>
      </w:r>
      <w:r w:rsidRPr="00A51744">
        <w:rPr>
          <w:rFonts w:ascii="Arial" w:hAnsi="Arial" w:cs="Arial"/>
          <w:sz w:val="24"/>
          <w:szCs w:val="24"/>
        </w:rPr>
        <w:t xml:space="preserve"> się do prowadzenia działalności gospodarczej </w:t>
      </w:r>
      <w:r w:rsidR="00A51744" w:rsidRPr="00A51744">
        <w:rPr>
          <w:rFonts w:ascii="Arial" w:hAnsi="Arial" w:cs="Arial"/>
          <w:sz w:val="24"/>
          <w:szCs w:val="24"/>
        </w:rPr>
        <w:t>przez</w:t>
      </w:r>
      <w:r w:rsidRPr="00A51744">
        <w:rPr>
          <w:rFonts w:ascii="Arial" w:hAnsi="Arial" w:cs="Arial"/>
          <w:sz w:val="24"/>
          <w:szCs w:val="24"/>
        </w:rPr>
        <w:t xml:space="preserve"> okres 12</w:t>
      </w:r>
      <w:r w:rsidR="00A51744" w:rsidRPr="00A51744">
        <w:rPr>
          <w:rFonts w:ascii="Arial" w:hAnsi="Arial" w:cs="Arial"/>
          <w:sz w:val="24"/>
          <w:szCs w:val="24"/>
        </w:rPr>
        <w:t> </w:t>
      </w:r>
      <w:r w:rsidRPr="00A51744">
        <w:rPr>
          <w:rFonts w:ascii="Arial" w:hAnsi="Arial" w:cs="Arial"/>
          <w:sz w:val="24"/>
          <w:szCs w:val="24"/>
        </w:rPr>
        <w:t>miesięcy od dnia jej rozpoczęcia oraz niezawieszania jej wykonywania łącznie na okres dłuższy niż 6 miesięcy</w:t>
      </w:r>
      <w:r w:rsidRPr="00D4736E">
        <w:rPr>
          <w:rFonts w:ascii="Arial" w:hAnsi="Arial" w:cs="Arial"/>
          <w:sz w:val="24"/>
          <w:szCs w:val="24"/>
        </w:rPr>
        <w:t>;</w:t>
      </w:r>
      <w:r w:rsidR="00A51744" w:rsidRPr="00D4736E">
        <w:rPr>
          <w:rFonts w:ascii="Arial" w:hAnsi="Arial" w:cs="Arial"/>
          <w:sz w:val="24"/>
          <w:szCs w:val="24"/>
        </w:rPr>
        <w:t xml:space="preserve"> </w:t>
      </w:r>
      <w:r w:rsidR="00A51744" w:rsidRPr="00036DA9">
        <w:rPr>
          <w:rFonts w:ascii="Arial" w:hAnsi="Arial" w:cs="Arial"/>
          <w:sz w:val="24"/>
          <w:szCs w:val="24"/>
        </w:rPr>
        <w:t>do okresu prowadzenia działalności gospodarczej nie wlicza się okresu zawieszenia jej wykonywania;</w:t>
      </w:r>
    </w:p>
    <w:p w14:paraId="01CDC6AF" w14:textId="6FFFB28F" w:rsidR="00A51744" w:rsidRPr="00A51744" w:rsidRDefault="00A51744" w:rsidP="00F24B90">
      <w:pPr>
        <w:pStyle w:val="Akapitzlist"/>
        <w:numPr>
          <w:ilvl w:val="0"/>
          <w:numId w:val="12"/>
        </w:numPr>
        <w:spacing w:after="120" w:line="360" w:lineRule="auto"/>
        <w:rPr>
          <w:rFonts w:ascii="Arial" w:hAnsi="Arial" w:cs="Arial"/>
          <w:sz w:val="24"/>
          <w:szCs w:val="24"/>
        </w:rPr>
      </w:pPr>
      <w:r w:rsidRPr="00A51744">
        <w:rPr>
          <w:rFonts w:ascii="Arial" w:hAnsi="Arial" w:cs="Arial"/>
          <w:sz w:val="24"/>
          <w:szCs w:val="24"/>
        </w:rPr>
        <w:t xml:space="preserve">nie jest zobowiązana do zapłaty kwot pieniężnych zasądzonych wyrokami sądowymi lub ustalonych decyzjami administracyjnymi, z wyjątkiem prawidłowo opłacanych świadczeń alimentacyjnych oraz nie toczy się przeciwko niej postępowanie egzekucyjne; </w:t>
      </w:r>
    </w:p>
    <w:bookmarkEnd w:id="8"/>
    <w:p w14:paraId="10892962" w14:textId="2CE33CA9" w:rsidR="00D161D9" w:rsidRPr="008470AA" w:rsidRDefault="000165A8" w:rsidP="008470AA">
      <w:pPr>
        <w:pStyle w:val="Akapitzlist"/>
        <w:numPr>
          <w:ilvl w:val="0"/>
          <w:numId w:val="9"/>
        </w:numPr>
        <w:spacing w:after="120" w:line="360" w:lineRule="auto"/>
        <w:ind w:left="567" w:hanging="567"/>
        <w:rPr>
          <w:rFonts w:ascii="Arial" w:hAnsi="Arial" w:cs="Arial"/>
          <w:sz w:val="24"/>
          <w:szCs w:val="24"/>
        </w:rPr>
      </w:pPr>
      <w:r w:rsidRPr="00A51744">
        <w:rPr>
          <w:rFonts w:ascii="Arial" w:hAnsi="Arial" w:cs="Arial"/>
          <w:color w:val="000000"/>
          <w:sz w:val="24"/>
          <w:szCs w:val="24"/>
        </w:rPr>
        <w:t>Możliwe</w:t>
      </w:r>
      <w:r w:rsidRPr="00976999">
        <w:rPr>
          <w:rFonts w:ascii="Arial" w:hAnsi="Arial" w:cs="Arial"/>
          <w:sz w:val="24"/>
          <w:szCs w:val="24"/>
        </w:rPr>
        <w:t xml:space="preserve"> jest uczestnictwo w projekcie osoby, która prowadziła wcześniej tzw. nierejestrowaną działalność</w:t>
      </w:r>
      <w:r w:rsidR="00976999" w:rsidRPr="00976999">
        <w:rPr>
          <w:rFonts w:ascii="Arial" w:hAnsi="Arial" w:cs="Arial"/>
          <w:sz w:val="24"/>
          <w:szCs w:val="24"/>
        </w:rPr>
        <w:t>. Z</w:t>
      </w:r>
      <w:r w:rsidRPr="00976999">
        <w:rPr>
          <w:rFonts w:ascii="Arial" w:hAnsi="Arial" w:cs="Arial"/>
          <w:sz w:val="24"/>
          <w:szCs w:val="24"/>
        </w:rPr>
        <w:t>godnie z art. 5 ust 1 ustawy z dnia 6 marca 2018</w:t>
      </w:r>
      <w:r w:rsidR="000E0188">
        <w:rPr>
          <w:rFonts w:ascii="Arial" w:hAnsi="Arial" w:cs="Arial"/>
          <w:sz w:val="24"/>
          <w:szCs w:val="24"/>
        </w:rPr>
        <w:t> </w:t>
      </w:r>
      <w:r w:rsidRPr="00976999">
        <w:rPr>
          <w:rFonts w:ascii="Arial" w:hAnsi="Arial" w:cs="Arial"/>
          <w:sz w:val="24"/>
          <w:szCs w:val="24"/>
        </w:rPr>
        <w:t>r. Prawo przedsiębiorców</w:t>
      </w:r>
      <w:r w:rsidR="007A3712">
        <w:rPr>
          <w:rFonts w:ascii="Arial" w:hAnsi="Arial" w:cs="Arial"/>
          <w:sz w:val="24"/>
          <w:szCs w:val="24"/>
        </w:rPr>
        <w:t>,</w:t>
      </w:r>
      <w:r w:rsidR="00976999" w:rsidRPr="00976999">
        <w:rPr>
          <w:rFonts w:ascii="Arial" w:hAnsi="Arial" w:cs="Arial"/>
          <w:sz w:val="24"/>
          <w:szCs w:val="24"/>
        </w:rPr>
        <w:t xml:space="preserve"> działalności gospodarczej nie stanowi działalność wykonywana przez osobę fizyczną, której przychód należny z tej działalności nie przekracza w żadnym miesiącu </w:t>
      </w:r>
      <w:r w:rsidR="00294317">
        <w:rPr>
          <w:rFonts w:ascii="Arial" w:hAnsi="Arial" w:cs="Arial"/>
          <w:sz w:val="24"/>
          <w:szCs w:val="24"/>
        </w:rPr>
        <w:t>75</w:t>
      </w:r>
      <w:r w:rsidR="00976999" w:rsidRPr="00976999">
        <w:rPr>
          <w:rFonts w:ascii="Arial" w:hAnsi="Arial" w:cs="Arial"/>
          <w:sz w:val="24"/>
          <w:szCs w:val="24"/>
        </w:rPr>
        <w:t>% kwoty minimalnego wynagrodzenia, o którym mowa w ustawie z dnia 10 października 2002 r. o</w:t>
      </w:r>
      <w:r w:rsidR="000E0188">
        <w:rPr>
          <w:rFonts w:ascii="Arial" w:hAnsi="Arial" w:cs="Arial"/>
          <w:sz w:val="24"/>
          <w:szCs w:val="24"/>
        </w:rPr>
        <w:t> </w:t>
      </w:r>
      <w:r w:rsidR="00976999" w:rsidRPr="00976999">
        <w:rPr>
          <w:rFonts w:ascii="Arial" w:hAnsi="Arial" w:cs="Arial"/>
          <w:sz w:val="24"/>
          <w:szCs w:val="24"/>
        </w:rPr>
        <w:t xml:space="preserve">minimalnym wynagrodzeniu za pracę i która </w:t>
      </w:r>
      <w:r w:rsidR="00976999" w:rsidRPr="00BF2FBE">
        <w:rPr>
          <w:rFonts w:ascii="Arial" w:hAnsi="Arial" w:cs="Arial"/>
          <w:sz w:val="24"/>
          <w:szCs w:val="24"/>
        </w:rPr>
        <w:t>w okresie ostatnich 60 miesięcy nie wykonywała działalności gospodarczej</w:t>
      </w:r>
      <w:r w:rsidRPr="00BF2FBE">
        <w:rPr>
          <w:rFonts w:ascii="Arial" w:hAnsi="Arial" w:cs="Arial"/>
          <w:sz w:val="24"/>
          <w:szCs w:val="24"/>
        </w:rPr>
        <w:t>.</w:t>
      </w:r>
    </w:p>
    <w:p w14:paraId="0F6DF4FF" w14:textId="4F9BBF95" w:rsidR="00C940E7" w:rsidRDefault="00C940E7" w:rsidP="00F3088E">
      <w:pPr>
        <w:spacing w:after="120" w:line="360" w:lineRule="auto"/>
        <w:rPr>
          <w:rFonts w:ascii="Arial" w:eastAsia="Times New Roman" w:hAnsi="Arial" w:cs="Arial"/>
          <w:b/>
          <w:bCs/>
          <w:iCs/>
          <w:sz w:val="32"/>
          <w:szCs w:val="32"/>
          <w:lang w:eastAsia="ar-SA"/>
        </w:rPr>
      </w:pPr>
    </w:p>
    <w:p w14:paraId="41B4313B" w14:textId="5B332E7D" w:rsidR="00DF357D" w:rsidRDefault="00420CDF" w:rsidP="00F24B90">
      <w:pPr>
        <w:pStyle w:val="Nag2"/>
        <w:keepNext w:val="0"/>
        <w:widowControl w:val="0"/>
        <w:numPr>
          <w:ilvl w:val="0"/>
          <w:numId w:val="11"/>
        </w:numPr>
        <w:tabs>
          <w:tab w:val="clear" w:pos="0"/>
        </w:tabs>
        <w:spacing w:before="0" w:after="120" w:line="360" w:lineRule="auto"/>
        <w:ind w:left="567" w:hanging="567"/>
        <w:jc w:val="left"/>
        <w:rPr>
          <w:sz w:val="32"/>
          <w:szCs w:val="32"/>
        </w:rPr>
      </w:pPr>
      <w:bookmarkStart w:id="9" w:name="_Toc169259481"/>
      <w:r>
        <w:rPr>
          <w:sz w:val="32"/>
          <w:szCs w:val="32"/>
        </w:rPr>
        <w:t>Obowiązk</w:t>
      </w:r>
      <w:r w:rsidR="00DA37C3">
        <w:rPr>
          <w:sz w:val="32"/>
          <w:szCs w:val="32"/>
        </w:rPr>
        <w:t>i</w:t>
      </w:r>
      <w:r>
        <w:rPr>
          <w:sz w:val="32"/>
          <w:szCs w:val="32"/>
        </w:rPr>
        <w:t xml:space="preserve"> beneficjenta związane z realizacją projektu</w:t>
      </w:r>
      <w:bookmarkEnd w:id="9"/>
    </w:p>
    <w:p w14:paraId="58AEB844" w14:textId="2CDC6A14" w:rsidR="00C82925" w:rsidRPr="00CD4A5D" w:rsidRDefault="00D07224" w:rsidP="00C82925">
      <w:pPr>
        <w:pStyle w:val="Akapitzlist"/>
        <w:numPr>
          <w:ilvl w:val="0"/>
          <w:numId w:val="37"/>
        </w:numPr>
        <w:spacing w:after="120" w:line="360" w:lineRule="auto"/>
        <w:rPr>
          <w:rFonts w:ascii="Arial" w:hAnsi="Arial" w:cs="Arial"/>
          <w:color w:val="000000"/>
          <w:sz w:val="24"/>
          <w:szCs w:val="24"/>
        </w:rPr>
      </w:pPr>
      <w:r w:rsidRPr="00CD4A5D">
        <w:rPr>
          <w:rFonts w:ascii="Arial" w:hAnsi="Arial" w:cs="Arial"/>
          <w:color w:val="000000"/>
          <w:sz w:val="24"/>
          <w:szCs w:val="24"/>
        </w:rPr>
        <w:t xml:space="preserve">Beneficjent </w:t>
      </w:r>
      <w:r w:rsidR="007A3712" w:rsidRPr="00CD4A5D">
        <w:rPr>
          <w:rFonts w:ascii="Arial" w:hAnsi="Arial" w:cs="Arial"/>
          <w:color w:val="000000"/>
          <w:sz w:val="24"/>
          <w:szCs w:val="24"/>
        </w:rPr>
        <w:t>otrzyman</w:t>
      </w:r>
      <w:r w:rsidR="00517958" w:rsidRPr="00CD4A5D">
        <w:rPr>
          <w:rFonts w:ascii="Arial" w:hAnsi="Arial" w:cs="Arial"/>
          <w:color w:val="000000"/>
          <w:sz w:val="24"/>
          <w:szCs w:val="24"/>
        </w:rPr>
        <w:t>e</w:t>
      </w:r>
      <w:r w:rsidR="007A3712" w:rsidRPr="00CD4A5D">
        <w:rPr>
          <w:rFonts w:ascii="Arial" w:hAnsi="Arial" w:cs="Arial"/>
          <w:color w:val="000000"/>
          <w:sz w:val="24"/>
          <w:szCs w:val="24"/>
        </w:rPr>
        <w:t xml:space="preserve"> wzor</w:t>
      </w:r>
      <w:r w:rsidR="00517958" w:rsidRPr="00CD4A5D">
        <w:rPr>
          <w:rFonts w:ascii="Arial" w:hAnsi="Arial" w:cs="Arial"/>
          <w:color w:val="000000"/>
          <w:sz w:val="24"/>
          <w:szCs w:val="24"/>
        </w:rPr>
        <w:t>y</w:t>
      </w:r>
      <w:r w:rsidR="007A3712" w:rsidRPr="00CD4A5D">
        <w:rPr>
          <w:rFonts w:ascii="Arial" w:hAnsi="Arial" w:cs="Arial"/>
          <w:color w:val="000000"/>
          <w:sz w:val="24"/>
          <w:szCs w:val="24"/>
        </w:rPr>
        <w:t xml:space="preserve"> </w:t>
      </w:r>
      <w:r w:rsidR="00517958" w:rsidRPr="00CD4A5D">
        <w:rPr>
          <w:rFonts w:ascii="Arial" w:hAnsi="Arial" w:cs="Arial"/>
          <w:color w:val="000000"/>
          <w:sz w:val="24"/>
          <w:szCs w:val="24"/>
        </w:rPr>
        <w:t xml:space="preserve">poniższych </w:t>
      </w:r>
      <w:r w:rsidR="007A3712" w:rsidRPr="00CD4A5D">
        <w:rPr>
          <w:rFonts w:ascii="Arial" w:hAnsi="Arial" w:cs="Arial"/>
          <w:color w:val="000000"/>
          <w:sz w:val="24"/>
          <w:szCs w:val="24"/>
        </w:rPr>
        <w:t xml:space="preserve">dokumentów </w:t>
      </w:r>
      <w:r w:rsidR="00F547DB" w:rsidRPr="00CD4A5D">
        <w:rPr>
          <w:rFonts w:ascii="Arial" w:hAnsi="Arial" w:cs="Arial"/>
          <w:color w:val="000000"/>
          <w:sz w:val="24"/>
          <w:szCs w:val="24"/>
        </w:rPr>
        <w:t>(zawieraj</w:t>
      </w:r>
      <w:r w:rsidR="00517958" w:rsidRPr="00CD4A5D">
        <w:rPr>
          <w:rFonts w:ascii="Arial" w:hAnsi="Arial" w:cs="Arial"/>
          <w:color w:val="000000"/>
          <w:sz w:val="24"/>
          <w:szCs w:val="24"/>
        </w:rPr>
        <w:t>ą</w:t>
      </w:r>
      <w:r w:rsidR="00F547DB" w:rsidRPr="00CD4A5D">
        <w:rPr>
          <w:rFonts w:ascii="Arial" w:hAnsi="Arial" w:cs="Arial"/>
          <w:color w:val="000000"/>
          <w:sz w:val="24"/>
          <w:szCs w:val="24"/>
        </w:rPr>
        <w:t>c</w:t>
      </w:r>
      <w:r w:rsidR="00517958" w:rsidRPr="00CD4A5D">
        <w:rPr>
          <w:rFonts w:ascii="Arial" w:hAnsi="Arial" w:cs="Arial"/>
          <w:color w:val="000000"/>
          <w:sz w:val="24"/>
          <w:szCs w:val="24"/>
        </w:rPr>
        <w:t>e</w:t>
      </w:r>
      <w:r w:rsidR="00F547DB" w:rsidRPr="00CD4A5D">
        <w:rPr>
          <w:rFonts w:ascii="Arial" w:hAnsi="Arial" w:cs="Arial"/>
          <w:color w:val="000000"/>
          <w:sz w:val="24"/>
          <w:szCs w:val="24"/>
        </w:rPr>
        <w:t xml:space="preserve"> minimalne wymagania)</w:t>
      </w:r>
      <w:r w:rsidR="004E2016" w:rsidRPr="00CD4A5D">
        <w:rPr>
          <w:rFonts w:ascii="Arial" w:hAnsi="Arial" w:cs="Arial"/>
          <w:color w:val="000000"/>
          <w:sz w:val="24"/>
          <w:szCs w:val="24"/>
        </w:rPr>
        <w:t>, tj.</w:t>
      </w:r>
    </w:p>
    <w:p w14:paraId="13554518" w14:textId="4B25AA24" w:rsidR="00C82925" w:rsidRPr="00D07224" w:rsidRDefault="00C82925" w:rsidP="00C82925">
      <w:pPr>
        <w:pStyle w:val="Akapitzlist"/>
        <w:numPr>
          <w:ilvl w:val="0"/>
          <w:numId w:val="14"/>
        </w:numPr>
        <w:spacing w:after="120" w:line="360" w:lineRule="auto"/>
        <w:rPr>
          <w:rFonts w:ascii="Arial" w:hAnsi="Arial" w:cs="Arial"/>
          <w:color w:val="000000"/>
          <w:sz w:val="24"/>
          <w:szCs w:val="24"/>
        </w:rPr>
      </w:pPr>
      <w:r w:rsidRPr="00D07224">
        <w:rPr>
          <w:rFonts w:ascii="Arial" w:hAnsi="Arial" w:cs="Arial"/>
          <w:color w:val="000000"/>
          <w:sz w:val="24"/>
          <w:szCs w:val="24"/>
        </w:rPr>
        <w:t>R</w:t>
      </w:r>
      <w:r>
        <w:rPr>
          <w:rFonts w:ascii="Arial" w:hAnsi="Arial" w:cs="Arial"/>
          <w:color w:val="000000"/>
          <w:sz w:val="24"/>
          <w:szCs w:val="24"/>
        </w:rPr>
        <w:t>egulamin</w:t>
      </w:r>
      <w:r w:rsidRPr="00D07224">
        <w:rPr>
          <w:rFonts w:ascii="Arial" w:hAnsi="Arial" w:cs="Arial"/>
          <w:color w:val="000000"/>
          <w:sz w:val="24"/>
          <w:szCs w:val="24"/>
        </w:rPr>
        <w:t xml:space="preserve"> rekrutacji uczestników,</w:t>
      </w:r>
    </w:p>
    <w:p w14:paraId="49485E8B" w14:textId="4E606347" w:rsidR="00C82925" w:rsidRPr="00D07224" w:rsidRDefault="00C82925" w:rsidP="00C82925">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Formularz</w:t>
      </w:r>
      <w:r w:rsidRPr="00D07224">
        <w:rPr>
          <w:rFonts w:ascii="Arial" w:hAnsi="Arial" w:cs="Arial"/>
          <w:color w:val="000000"/>
          <w:sz w:val="24"/>
          <w:szCs w:val="24"/>
        </w:rPr>
        <w:t xml:space="preserve"> rekrutacyjnego,</w:t>
      </w:r>
    </w:p>
    <w:p w14:paraId="785FD681" w14:textId="77777777" w:rsidR="00C82925" w:rsidRDefault="00C82925" w:rsidP="00C82925">
      <w:pPr>
        <w:pStyle w:val="Akapitzlist"/>
        <w:numPr>
          <w:ilvl w:val="0"/>
          <w:numId w:val="14"/>
        </w:numPr>
        <w:spacing w:after="120" w:line="360" w:lineRule="auto"/>
        <w:rPr>
          <w:rFonts w:ascii="Arial" w:hAnsi="Arial" w:cs="Arial"/>
          <w:color w:val="000000"/>
          <w:sz w:val="24"/>
          <w:szCs w:val="24"/>
        </w:rPr>
      </w:pPr>
      <w:r w:rsidRPr="00D07224">
        <w:rPr>
          <w:rFonts w:ascii="Arial" w:hAnsi="Arial" w:cs="Arial"/>
          <w:color w:val="000000"/>
          <w:sz w:val="24"/>
          <w:szCs w:val="24"/>
        </w:rPr>
        <w:t xml:space="preserve">Karty </w:t>
      </w:r>
      <w:r>
        <w:rPr>
          <w:rFonts w:ascii="Arial" w:hAnsi="Arial" w:cs="Arial"/>
          <w:color w:val="000000"/>
          <w:sz w:val="24"/>
          <w:szCs w:val="24"/>
        </w:rPr>
        <w:t xml:space="preserve">weryfikacji </w:t>
      </w:r>
      <w:r w:rsidRPr="00D07224">
        <w:rPr>
          <w:rFonts w:ascii="Arial" w:hAnsi="Arial" w:cs="Arial"/>
          <w:color w:val="000000"/>
          <w:sz w:val="24"/>
          <w:szCs w:val="24"/>
        </w:rPr>
        <w:t>formularza rekrutacyjnego,</w:t>
      </w:r>
    </w:p>
    <w:p w14:paraId="0FB5152B" w14:textId="02981325" w:rsidR="00C82925" w:rsidRPr="00D07224" w:rsidRDefault="00C82925" w:rsidP="00C82925">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Regulamin</w:t>
      </w:r>
      <w:r w:rsidRPr="00D07224">
        <w:rPr>
          <w:rFonts w:ascii="Arial" w:hAnsi="Arial" w:cs="Arial"/>
          <w:color w:val="000000"/>
          <w:sz w:val="24"/>
          <w:szCs w:val="24"/>
        </w:rPr>
        <w:t xml:space="preserve"> przyznawania środków finansowych na założenie działalności gospodarczej,</w:t>
      </w:r>
    </w:p>
    <w:p w14:paraId="30F9C14D" w14:textId="203953A7" w:rsidR="00C82925" w:rsidRPr="00D07224" w:rsidRDefault="00C82925" w:rsidP="00C82925">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Wzoru Biznesplanu</w:t>
      </w:r>
      <w:r w:rsidRPr="00D07224">
        <w:rPr>
          <w:rFonts w:ascii="Arial" w:hAnsi="Arial" w:cs="Arial"/>
          <w:color w:val="000000"/>
          <w:sz w:val="24"/>
          <w:szCs w:val="24"/>
        </w:rPr>
        <w:t>,</w:t>
      </w:r>
    </w:p>
    <w:p w14:paraId="693E1280" w14:textId="66E51256" w:rsidR="00C82925" w:rsidRDefault="00C82925" w:rsidP="00C82925">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Karta</w:t>
      </w:r>
      <w:r w:rsidRPr="00D07224">
        <w:rPr>
          <w:rFonts w:ascii="Arial" w:hAnsi="Arial" w:cs="Arial"/>
          <w:color w:val="000000"/>
          <w:sz w:val="24"/>
          <w:szCs w:val="24"/>
        </w:rPr>
        <w:t xml:space="preserve"> oceny biznesplanu,</w:t>
      </w:r>
    </w:p>
    <w:p w14:paraId="31A5639B" w14:textId="51F760B8" w:rsidR="00C82925" w:rsidRDefault="00C82925" w:rsidP="00C82925">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Umowa o udzielenie wsparcia szkoleniowego</w:t>
      </w:r>
    </w:p>
    <w:p w14:paraId="4E0E6303" w14:textId="7CA959E5" w:rsidR="00517958" w:rsidRPr="00CD4A5D" w:rsidRDefault="00C82925" w:rsidP="00CD4A5D">
      <w:pPr>
        <w:pStyle w:val="Akapitzlist"/>
        <w:numPr>
          <w:ilvl w:val="0"/>
          <w:numId w:val="14"/>
        </w:numPr>
        <w:spacing w:after="120" w:line="360" w:lineRule="auto"/>
        <w:rPr>
          <w:rFonts w:ascii="Arial" w:hAnsi="Arial" w:cs="Arial"/>
          <w:color w:val="000000"/>
          <w:sz w:val="24"/>
          <w:szCs w:val="24"/>
        </w:rPr>
      </w:pPr>
      <w:r>
        <w:rPr>
          <w:rFonts w:ascii="Arial" w:hAnsi="Arial" w:cs="Arial"/>
          <w:color w:val="000000"/>
          <w:sz w:val="24"/>
          <w:szCs w:val="24"/>
        </w:rPr>
        <w:t>Umowa</w:t>
      </w:r>
      <w:r w:rsidRPr="00C82925">
        <w:rPr>
          <w:rFonts w:ascii="Arial" w:hAnsi="Arial" w:cs="Arial"/>
          <w:color w:val="000000"/>
          <w:sz w:val="24"/>
          <w:szCs w:val="24"/>
        </w:rPr>
        <w:t xml:space="preserve"> o udzielenie wsparcia finansowego </w:t>
      </w:r>
    </w:p>
    <w:p w14:paraId="67ECD3B5" w14:textId="09031AF0" w:rsidR="00517958" w:rsidRPr="00517958" w:rsidRDefault="007A3712" w:rsidP="00CD4A5D">
      <w:pPr>
        <w:pStyle w:val="Akapitzlist"/>
        <w:spacing w:after="120" w:line="360" w:lineRule="auto"/>
        <w:ind w:left="567"/>
        <w:rPr>
          <w:rFonts w:ascii="Arial" w:hAnsi="Arial" w:cs="Arial"/>
          <w:color w:val="000000"/>
          <w:sz w:val="24"/>
          <w:szCs w:val="24"/>
        </w:rPr>
      </w:pPr>
      <w:r w:rsidRPr="00CD4A5D">
        <w:rPr>
          <w:rFonts w:ascii="Arial" w:hAnsi="Arial" w:cs="Arial"/>
          <w:color w:val="000000"/>
          <w:sz w:val="24"/>
          <w:szCs w:val="24"/>
        </w:rPr>
        <w:t xml:space="preserve">powinien </w:t>
      </w:r>
      <w:r w:rsidR="00F547DB" w:rsidRPr="00CD4A5D">
        <w:rPr>
          <w:rFonts w:ascii="Arial" w:hAnsi="Arial" w:cs="Arial"/>
          <w:color w:val="000000"/>
          <w:sz w:val="24"/>
          <w:szCs w:val="24"/>
        </w:rPr>
        <w:t>dostosować do założeń</w:t>
      </w:r>
      <w:r w:rsidR="00D07224" w:rsidRPr="00CD4A5D">
        <w:rPr>
          <w:rFonts w:ascii="Arial" w:hAnsi="Arial" w:cs="Arial"/>
          <w:color w:val="000000"/>
          <w:sz w:val="24"/>
          <w:szCs w:val="24"/>
        </w:rPr>
        <w:t xml:space="preserve"> </w:t>
      </w:r>
      <w:r w:rsidR="00517958" w:rsidRPr="00CD4A5D">
        <w:rPr>
          <w:rFonts w:ascii="Arial" w:hAnsi="Arial" w:cs="Arial"/>
          <w:color w:val="000000"/>
          <w:sz w:val="24"/>
          <w:szCs w:val="24"/>
        </w:rPr>
        <w:t xml:space="preserve">projektu </w:t>
      </w:r>
      <w:r w:rsidR="004E2016" w:rsidRPr="00CD4A5D">
        <w:rPr>
          <w:rFonts w:ascii="Arial" w:hAnsi="Arial" w:cs="Arial"/>
          <w:color w:val="000000"/>
          <w:sz w:val="24"/>
          <w:szCs w:val="24"/>
        </w:rPr>
        <w:t>i udostępnić</w:t>
      </w:r>
      <w:r w:rsidR="001A460A">
        <w:rPr>
          <w:rFonts w:ascii="Arial" w:hAnsi="Arial" w:cs="Arial"/>
          <w:color w:val="000000"/>
          <w:sz w:val="24"/>
          <w:szCs w:val="24"/>
        </w:rPr>
        <w:t xml:space="preserve"> </w:t>
      </w:r>
      <w:r w:rsidR="00D07224" w:rsidRPr="00CD4A5D">
        <w:rPr>
          <w:rFonts w:ascii="Arial" w:hAnsi="Arial" w:cs="Arial"/>
          <w:color w:val="000000"/>
          <w:sz w:val="24"/>
          <w:szCs w:val="24"/>
        </w:rPr>
        <w:t>kandydatom</w:t>
      </w:r>
      <w:r w:rsidR="001A460A">
        <w:rPr>
          <w:rFonts w:ascii="Arial" w:hAnsi="Arial" w:cs="Arial"/>
          <w:color w:val="000000"/>
          <w:sz w:val="24"/>
          <w:szCs w:val="24"/>
        </w:rPr>
        <w:t xml:space="preserve"> </w:t>
      </w:r>
      <w:r w:rsidR="004E2016" w:rsidRPr="00CD4A5D">
        <w:rPr>
          <w:rFonts w:ascii="Arial" w:hAnsi="Arial" w:cs="Arial"/>
          <w:color w:val="000000"/>
          <w:sz w:val="24"/>
          <w:szCs w:val="24"/>
        </w:rPr>
        <w:t>/</w:t>
      </w:r>
      <w:r w:rsidR="001A460A">
        <w:rPr>
          <w:rFonts w:ascii="Arial" w:hAnsi="Arial" w:cs="Arial"/>
          <w:color w:val="000000"/>
          <w:sz w:val="24"/>
          <w:szCs w:val="24"/>
        </w:rPr>
        <w:t xml:space="preserve"> </w:t>
      </w:r>
      <w:r w:rsidR="004E2016" w:rsidRPr="00CD4A5D">
        <w:rPr>
          <w:rFonts w:ascii="Arial" w:hAnsi="Arial" w:cs="Arial"/>
          <w:color w:val="000000"/>
          <w:sz w:val="24"/>
          <w:szCs w:val="24"/>
        </w:rPr>
        <w:t>kandydatkom</w:t>
      </w:r>
      <w:r w:rsidR="00D07224" w:rsidRPr="00CD4A5D">
        <w:rPr>
          <w:rFonts w:ascii="Arial" w:hAnsi="Arial" w:cs="Arial"/>
          <w:color w:val="000000"/>
          <w:sz w:val="24"/>
          <w:szCs w:val="24"/>
        </w:rPr>
        <w:t xml:space="preserve"> do projektu.</w:t>
      </w:r>
    </w:p>
    <w:p w14:paraId="220363D2" w14:textId="77777777" w:rsidR="00C84D58" w:rsidRPr="00CD4A5D" w:rsidRDefault="00C84D58" w:rsidP="00CD4A5D">
      <w:pPr>
        <w:pStyle w:val="Akapitzlist"/>
        <w:numPr>
          <w:ilvl w:val="0"/>
          <w:numId w:val="37"/>
        </w:numPr>
        <w:spacing w:after="120" w:line="360" w:lineRule="auto"/>
        <w:rPr>
          <w:rFonts w:ascii="Arial" w:hAnsi="Arial" w:cs="Arial"/>
          <w:sz w:val="24"/>
          <w:szCs w:val="24"/>
        </w:rPr>
      </w:pPr>
      <w:r w:rsidRPr="00CD4A5D">
        <w:rPr>
          <w:rFonts w:ascii="Arial" w:hAnsi="Arial" w:cs="Arial"/>
          <w:sz w:val="24"/>
          <w:szCs w:val="24"/>
        </w:rPr>
        <w:lastRenderedPageBreak/>
        <w:t>Projektodawca zobligowany jest do przedstawienia we wniosku o dofinansowanie informacji dotyczących:</w:t>
      </w:r>
    </w:p>
    <w:p w14:paraId="77192B3B" w14:textId="7B4F394B" w:rsidR="00C84D58" w:rsidRPr="00C84D58"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 xml:space="preserve">a)  </w:t>
      </w:r>
      <w:r w:rsidRPr="00C84D58">
        <w:rPr>
          <w:rFonts w:ascii="Arial" w:hAnsi="Arial" w:cs="Arial"/>
          <w:sz w:val="24"/>
          <w:szCs w:val="24"/>
        </w:rPr>
        <w:tab/>
        <w:t>sposobu i trybu rekrutacji projektu,</w:t>
      </w:r>
    </w:p>
    <w:p w14:paraId="1B9C5C44" w14:textId="364ECF91" w:rsidR="00C84D58" w:rsidRPr="00C84D58"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 xml:space="preserve">b)  </w:t>
      </w:r>
      <w:r w:rsidRPr="00C84D58">
        <w:rPr>
          <w:rFonts w:ascii="Arial" w:hAnsi="Arial" w:cs="Arial"/>
          <w:sz w:val="24"/>
          <w:szCs w:val="24"/>
        </w:rPr>
        <w:tab/>
      </w:r>
      <w:r w:rsidR="00F56B34" w:rsidRPr="00C84D58">
        <w:rPr>
          <w:rFonts w:ascii="Arial" w:hAnsi="Arial" w:cs="Arial"/>
          <w:sz w:val="24"/>
          <w:szCs w:val="24"/>
        </w:rPr>
        <w:t xml:space="preserve">planowanego zakresu wsparcia </w:t>
      </w:r>
      <w:r w:rsidR="00F56B34" w:rsidRPr="00BF2FBE">
        <w:rPr>
          <w:rFonts w:ascii="Arial" w:hAnsi="Arial" w:cs="Arial"/>
          <w:sz w:val="24"/>
          <w:szCs w:val="24"/>
        </w:rPr>
        <w:t>szkoleniowego (w tym</w:t>
      </w:r>
      <w:r w:rsidR="00DA37C3" w:rsidRPr="00BF2FBE">
        <w:rPr>
          <w:rFonts w:ascii="Arial" w:hAnsi="Arial" w:cs="Arial"/>
          <w:sz w:val="24"/>
          <w:szCs w:val="24"/>
        </w:rPr>
        <w:t xml:space="preserve"> </w:t>
      </w:r>
      <w:r w:rsidR="00F56B34" w:rsidRPr="00BF2FBE">
        <w:rPr>
          <w:rFonts w:ascii="Arial" w:hAnsi="Arial" w:cs="Arial"/>
          <w:sz w:val="24"/>
          <w:szCs w:val="24"/>
        </w:rPr>
        <w:t>zakres tematyczny</w:t>
      </w:r>
      <w:r w:rsidR="00DA37C3" w:rsidRPr="00BF2FBE">
        <w:rPr>
          <w:rFonts w:ascii="Arial" w:hAnsi="Arial" w:cs="Arial"/>
          <w:sz w:val="24"/>
          <w:szCs w:val="24"/>
        </w:rPr>
        <w:t>,</w:t>
      </w:r>
      <w:r w:rsidR="00F56B34" w:rsidRPr="00BF2FBE">
        <w:rPr>
          <w:rFonts w:ascii="Arial" w:hAnsi="Arial" w:cs="Arial"/>
          <w:sz w:val="24"/>
          <w:szCs w:val="24"/>
        </w:rPr>
        <w:t xml:space="preserve"> wymiar godzinowy, liczebność grup, itp.),</w:t>
      </w:r>
    </w:p>
    <w:p w14:paraId="588C4A7C" w14:textId="10EDFD53" w:rsidR="00C84D58" w:rsidRPr="00C84D58"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 xml:space="preserve">c)  </w:t>
      </w:r>
      <w:r w:rsidRPr="00C84D58">
        <w:rPr>
          <w:rFonts w:ascii="Arial" w:hAnsi="Arial" w:cs="Arial"/>
          <w:sz w:val="24"/>
          <w:szCs w:val="24"/>
        </w:rPr>
        <w:tab/>
      </w:r>
      <w:r w:rsidR="00F56B34" w:rsidRPr="00C84D58">
        <w:rPr>
          <w:rFonts w:ascii="Arial" w:hAnsi="Arial" w:cs="Arial"/>
          <w:sz w:val="24"/>
          <w:szCs w:val="24"/>
        </w:rPr>
        <w:t xml:space="preserve">obiektywnych i merytorycznych kryteriów rekrutacji </w:t>
      </w:r>
      <w:r w:rsidR="001A460A">
        <w:rPr>
          <w:rFonts w:ascii="Arial" w:hAnsi="Arial" w:cs="Arial"/>
          <w:sz w:val="24"/>
          <w:szCs w:val="24"/>
        </w:rPr>
        <w:t xml:space="preserve">na etapie </w:t>
      </w:r>
      <w:r w:rsidR="00F56B34" w:rsidRPr="00C84D58">
        <w:rPr>
          <w:rFonts w:ascii="Arial" w:hAnsi="Arial" w:cs="Arial"/>
          <w:sz w:val="24"/>
          <w:szCs w:val="24"/>
        </w:rPr>
        <w:t>przyzna</w:t>
      </w:r>
      <w:r w:rsidR="001A460A">
        <w:rPr>
          <w:rFonts w:ascii="Arial" w:hAnsi="Arial" w:cs="Arial"/>
          <w:sz w:val="24"/>
          <w:szCs w:val="24"/>
        </w:rPr>
        <w:t>wania</w:t>
      </w:r>
      <w:r w:rsidR="00F56B34" w:rsidRPr="00C84D58">
        <w:rPr>
          <w:rFonts w:ascii="Arial" w:hAnsi="Arial" w:cs="Arial"/>
          <w:sz w:val="24"/>
          <w:szCs w:val="24"/>
        </w:rPr>
        <w:t xml:space="preserve"> środk</w:t>
      </w:r>
      <w:r w:rsidR="001A460A">
        <w:rPr>
          <w:rFonts w:ascii="Arial" w:hAnsi="Arial" w:cs="Arial"/>
          <w:sz w:val="24"/>
          <w:szCs w:val="24"/>
        </w:rPr>
        <w:t>ów</w:t>
      </w:r>
      <w:r w:rsidR="00F56B34" w:rsidRPr="00C84D58">
        <w:rPr>
          <w:rFonts w:ascii="Arial" w:hAnsi="Arial" w:cs="Arial"/>
          <w:sz w:val="24"/>
          <w:szCs w:val="24"/>
        </w:rPr>
        <w:t xml:space="preserve"> na założenie działalności gospodarczej</w:t>
      </w:r>
      <w:r w:rsidR="00F56B34">
        <w:rPr>
          <w:rFonts w:ascii="Arial" w:hAnsi="Arial" w:cs="Arial"/>
          <w:sz w:val="24"/>
          <w:szCs w:val="24"/>
        </w:rPr>
        <w:t>,</w:t>
      </w:r>
    </w:p>
    <w:p w14:paraId="19125037" w14:textId="1C73339E" w:rsidR="00C84D58" w:rsidRPr="00C84D58"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 xml:space="preserve">d)  </w:t>
      </w:r>
      <w:r w:rsidRPr="00C84D58">
        <w:rPr>
          <w:rFonts w:ascii="Arial" w:hAnsi="Arial" w:cs="Arial"/>
          <w:sz w:val="24"/>
          <w:szCs w:val="24"/>
        </w:rPr>
        <w:tab/>
      </w:r>
      <w:r w:rsidR="00F56B34">
        <w:rPr>
          <w:rFonts w:ascii="Arial" w:hAnsi="Arial" w:cs="Arial"/>
          <w:sz w:val="24"/>
          <w:szCs w:val="24"/>
        </w:rPr>
        <w:t>zasad rozliczania przyznanego wsparcia finansowego,</w:t>
      </w:r>
    </w:p>
    <w:p w14:paraId="6E9C074C" w14:textId="4DF8CEC9" w:rsidR="00C84D58" w:rsidRPr="00C84D58"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 xml:space="preserve">e)  </w:t>
      </w:r>
      <w:r w:rsidRPr="00C84D58">
        <w:rPr>
          <w:rFonts w:ascii="Arial" w:hAnsi="Arial" w:cs="Arial"/>
          <w:sz w:val="24"/>
          <w:szCs w:val="24"/>
        </w:rPr>
        <w:tab/>
        <w:t>sposobu i trybu monitorowania prawidłowości realizacji i wydatkowania przyznanego wsparcia, w tym zwłaszcza czy utworzona w ramach projektu działalność gospodarcza jest rzeczywiście prowadzona</w:t>
      </w:r>
      <w:r w:rsidR="00AC0456">
        <w:rPr>
          <w:rFonts w:ascii="Arial" w:hAnsi="Arial" w:cs="Arial"/>
          <w:sz w:val="24"/>
          <w:szCs w:val="24"/>
        </w:rPr>
        <w:t>,</w:t>
      </w:r>
    </w:p>
    <w:p w14:paraId="4779BD9D" w14:textId="151C22FF" w:rsidR="00D07224" w:rsidRDefault="00C84D58" w:rsidP="00F3088E">
      <w:pPr>
        <w:pStyle w:val="Akapitzlist"/>
        <w:spacing w:after="120" w:line="360" w:lineRule="auto"/>
        <w:rPr>
          <w:rFonts w:ascii="Arial" w:hAnsi="Arial" w:cs="Arial"/>
          <w:sz w:val="24"/>
          <w:szCs w:val="24"/>
        </w:rPr>
      </w:pPr>
      <w:r w:rsidRPr="00C84D58">
        <w:rPr>
          <w:rFonts w:ascii="Arial" w:hAnsi="Arial" w:cs="Arial"/>
          <w:sz w:val="24"/>
          <w:szCs w:val="24"/>
        </w:rPr>
        <w:t>f)</w:t>
      </w:r>
      <w:r w:rsidRPr="00C84D58">
        <w:rPr>
          <w:rFonts w:ascii="Arial" w:hAnsi="Arial" w:cs="Arial"/>
          <w:sz w:val="24"/>
          <w:szCs w:val="24"/>
        </w:rPr>
        <w:tab/>
        <w:t>zasad odwołania się od negatywnej decyzji beneficjenta</w:t>
      </w:r>
      <w:r w:rsidR="00F56B34">
        <w:rPr>
          <w:rFonts w:ascii="Arial" w:hAnsi="Arial" w:cs="Arial"/>
          <w:sz w:val="24"/>
          <w:szCs w:val="24"/>
        </w:rPr>
        <w:t>.</w:t>
      </w:r>
    </w:p>
    <w:p w14:paraId="0DD82E80" w14:textId="77777777" w:rsidR="00F56B34" w:rsidRPr="00C84D58" w:rsidRDefault="00F56B34" w:rsidP="00F3088E">
      <w:pPr>
        <w:pStyle w:val="Akapitzlist"/>
        <w:spacing w:after="120" w:line="360" w:lineRule="auto"/>
        <w:rPr>
          <w:rFonts w:ascii="Arial" w:hAnsi="Arial" w:cs="Arial"/>
          <w:sz w:val="24"/>
          <w:szCs w:val="24"/>
        </w:rPr>
      </w:pPr>
    </w:p>
    <w:p w14:paraId="4D22988E" w14:textId="41CE9A9C" w:rsidR="00DF357D" w:rsidRDefault="00184864" w:rsidP="00F24B90">
      <w:pPr>
        <w:pStyle w:val="Nag2"/>
        <w:keepNext w:val="0"/>
        <w:widowControl w:val="0"/>
        <w:numPr>
          <w:ilvl w:val="1"/>
          <w:numId w:val="11"/>
        </w:numPr>
        <w:tabs>
          <w:tab w:val="clear" w:pos="0"/>
        </w:tabs>
        <w:spacing w:before="0" w:after="120" w:line="360" w:lineRule="auto"/>
        <w:ind w:left="426"/>
        <w:jc w:val="left"/>
        <w:rPr>
          <w:sz w:val="32"/>
          <w:szCs w:val="32"/>
        </w:rPr>
      </w:pPr>
      <w:bookmarkStart w:id="10" w:name="_Toc169259482"/>
      <w:r>
        <w:rPr>
          <w:sz w:val="32"/>
          <w:szCs w:val="32"/>
        </w:rPr>
        <w:t>Rekrutacja do projektu</w:t>
      </w:r>
      <w:bookmarkEnd w:id="10"/>
    </w:p>
    <w:p w14:paraId="55DF0202" w14:textId="5DB3038B" w:rsidR="00B0045B" w:rsidRPr="00625BAB" w:rsidRDefault="00F44E27" w:rsidP="00F3088E">
      <w:pPr>
        <w:spacing w:after="120" w:line="360" w:lineRule="auto"/>
        <w:ind w:left="567" w:hanging="567"/>
        <w:rPr>
          <w:rFonts w:ascii="Arial" w:hAnsi="Arial" w:cs="Arial"/>
          <w:b/>
          <w:bCs/>
          <w:sz w:val="24"/>
          <w:szCs w:val="24"/>
        </w:rPr>
      </w:pPr>
      <w:r w:rsidRPr="00CF3E87">
        <w:rPr>
          <w:rFonts w:ascii="Arial" w:hAnsi="Arial" w:cs="Arial"/>
          <w:sz w:val="24"/>
          <w:szCs w:val="24"/>
        </w:rPr>
        <w:t>1.</w:t>
      </w:r>
      <w:r>
        <w:rPr>
          <w:b/>
          <w:bCs/>
        </w:rPr>
        <w:t xml:space="preserve"> </w:t>
      </w:r>
      <w:r w:rsidR="00CF3E87">
        <w:rPr>
          <w:b/>
          <w:bCs/>
        </w:rPr>
        <w:t xml:space="preserve">  </w:t>
      </w:r>
      <w:r w:rsidR="00C746C7">
        <w:rPr>
          <w:b/>
          <w:bCs/>
        </w:rPr>
        <w:tab/>
      </w:r>
      <w:r w:rsidR="00B0045B" w:rsidRPr="00625BAB">
        <w:rPr>
          <w:rFonts w:ascii="Arial" w:hAnsi="Arial" w:cs="Arial"/>
          <w:sz w:val="24"/>
          <w:szCs w:val="24"/>
        </w:rPr>
        <w:t xml:space="preserve">Podczas procesu rekrutacji </w:t>
      </w:r>
      <w:r w:rsidR="00660876" w:rsidRPr="00625BAB">
        <w:rPr>
          <w:rFonts w:ascii="Arial" w:hAnsi="Arial" w:cs="Arial"/>
          <w:sz w:val="24"/>
          <w:szCs w:val="24"/>
        </w:rPr>
        <w:t>b</w:t>
      </w:r>
      <w:r w:rsidR="00B0045B" w:rsidRPr="00625BAB">
        <w:rPr>
          <w:rFonts w:ascii="Arial" w:hAnsi="Arial" w:cs="Arial"/>
          <w:sz w:val="24"/>
          <w:szCs w:val="24"/>
        </w:rPr>
        <w:t>eneficjent zobowiązany jest przestrzegać zasad bezstronności i rzetelności, równego traktowania oraz równego dostępu do informacji o warunkach. Wypełniając zasadę bezstronności, osoby uczestniczące</w:t>
      </w:r>
      <w:r w:rsidR="006270F7" w:rsidRPr="00625BAB">
        <w:rPr>
          <w:rFonts w:ascii="Arial" w:hAnsi="Arial" w:cs="Arial"/>
          <w:sz w:val="24"/>
          <w:szCs w:val="24"/>
        </w:rPr>
        <w:t xml:space="preserve"> w</w:t>
      </w:r>
      <w:r w:rsidR="00B0045B" w:rsidRPr="00625BAB">
        <w:rPr>
          <w:rFonts w:ascii="Arial" w:hAnsi="Arial" w:cs="Arial"/>
          <w:sz w:val="24"/>
          <w:szCs w:val="24"/>
        </w:rPr>
        <w:t xml:space="preserve"> procesie rekrutacji i oceny formularzy zobowiązane są do złożenia oświadczenia, iż nie łączy lub nie łączył ich:</w:t>
      </w:r>
    </w:p>
    <w:p w14:paraId="645FC783" w14:textId="7F14D9C1" w:rsidR="00B0045B" w:rsidRPr="00625BAB" w:rsidRDefault="00B0045B" w:rsidP="00F3088E">
      <w:pPr>
        <w:spacing w:after="120" w:line="360" w:lineRule="auto"/>
        <w:ind w:left="1134" w:hanging="567"/>
        <w:rPr>
          <w:rFonts w:ascii="Arial" w:hAnsi="Arial" w:cs="Arial"/>
          <w:b/>
          <w:bCs/>
          <w:sz w:val="24"/>
          <w:szCs w:val="24"/>
        </w:rPr>
      </w:pPr>
      <w:r w:rsidRPr="00625BAB">
        <w:rPr>
          <w:rFonts w:ascii="Arial" w:hAnsi="Arial" w:cs="Arial"/>
          <w:sz w:val="24"/>
          <w:szCs w:val="24"/>
        </w:rPr>
        <w:t xml:space="preserve">a) </w:t>
      </w:r>
      <w:r w:rsidR="00247A39" w:rsidRPr="00625BAB">
        <w:rPr>
          <w:rFonts w:ascii="Arial" w:hAnsi="Arial" w:cs="Arial"/>
          <w:b/>
          <w:bCs/>
          <w:sz w:val="24"/>
          <w:szCs w:val="24"/>
        </w:rPr>
        <w:tab/>
      </w:r>
      <w:r w:rsidRPr="00625BAB">
        <w:rPr>
          <w:rFonts w:ascii="Arial" w:hAnsi="Arial" w:cs="Arial"/>
          <w:sz w:val="24"/>
          <w:szCs w:val="24"/>
        </w:rPr>
        <w:t>związek małżeński lub faktyczne pożycie, stosunek pokrewieństwa i powinowactwa (w linii prostej lub bocznej do II stopnia) lub</w:t>
      </w:r>
    </w:p>
    <w:p w14:paraId="65567B56" w14:textId="44EE252C" w:rsidR="00F44E27" w:rsidRPr="00625BAB" w:rsidRDefault="00B0045B" w:rsidP="00F3088E">
      <w:pPr>
        <w:spacing w:after="120" w:line="360" w:lineRule="auto"/>
        <w:ind w:left="1134" w:hanging="567"/>
        <w:rPr>
          <w:rFonts w:ascii="Arial" w:hAnsi="Arial" w:cs="Arial"/>
          <w:b/>
          <w:bCs/>
          <w:sz w:val="24"/>
          <w:szCs w:val="24"/>
        </w:rPr>
      </w:pPr>
      <w:r w:rsidRPr="00625BAB">
        <w:rPr>
          <w:rFonts w:ascii="Arial" w:hAnsi="Arial" w:cs="Arial"/>
          <w:sz w:val="24"/>
          <w:szCs w:val="24"/>
        </w:rPr>
        <w:t xml:space="preserve">b) </w:t>
      </w:r>
      <w:r w:rsidR="00247A39" w:rsidRPr="00625BAB">
        <w:rPr>
          <w:rFonts w:ascii="Arial" w:hAnsi="Arial" w:cs="Arial"/>
          <w:b/>
          <w:bCs/>
          <w:sz w:val="24"/>
          <w:szCs w:val="24"/>
        </w:rPr>
        <w:tab/>
      </w:r>
      <w:r w:rsidRPr="00625BAB">
        <w:rPr>
          <w:rFonts w:ascii="Arial" w:hAnsi="Arial" w:cs="Arial"/>
          <w:sz w:val="24"/>
          <w:szCs w:val="24"/>
        </w:rPr>
        <w:t>związek z tytułu przysposobienia, opieki i kurateli z żadnym z kandydatów/ek do udziału w projekcie</w:t>
      </w:r>
    </w:p>
    <w:p w14:paraId="62816F9D" w14:textId="77777777" w:rsidR="00F44E27" w:rsidRPr="00625BAB" w:rsidRDefault="00B0045B" w:rsidP="00F3088E">
      <w:pPr>
        <w:spacing w:after="120" w:line="360" w:lineRule="auto"/>
        <w:ind w:left="1134" w:hanging="567"/>
        <w:rPr>
          <w:rFonts w:ascii="Arial" w:hAnsi="Arial" w:cs="Arial"/>
          <w:b/>
          <w:bCs/>
          <w:sz w:val="24"/>
          <w:szCs w:val="24"/>
        </w:rPr>
      </w:pPr>
      <w:r w:rsidRPr="00625BAB">
        <w:rPr>
          <w:rFonts w:ascii="Arial" w:hAnsi="Arial" w:cs="Arial"/>
          <w:sz w:val="24"/>
          <w:szCs w:val="24"/>
        </w:rPr>
        <w:t>a także, że:</w:t>
      </w:r>
    </w:p>
    <w:p w14:paraId="41B1BF62" w14:textId="31632E26" w:rsidR="00F44E27" w:rsidRPr="00CF3E87" w:rsidRDefault="00B0045B" w:rsidP="00F3088E">
      <w:pPr>
        <w:spacing w:after="120" w:line="360" w:lineRule="auto"/>
        <w:ind w:left="1134" w:hanging="567"/>
        <w:rPr>
          <w:rFonts w:ascii="Arial" w:hAnsi="Arial" w:cs="Arial"/>
          <w:b/>
          <w:bCs/>
          <w:sz w:val="24"/>
          <w:szCs w:val="24"/>
        </w:rPr>
      </w:pPr>
      <w:r w:rsidRPr="00625BAB">
        <w:rPr>
          <w:rFonts w:ascii="Arial" w:hAnsi="Arial" w:cs="Arial"/>
          <w:sz w:val="24"/>
          <w:szCs w:val="24"/>
        </w:rPr>
        <w:t xml:space="preserve">c) </w:t>
      </w:r>
      <w:r w:rsidR="00247A39" w:rsidRPr="00625BAB">
        <w:rPr>
          <w:rFonts w:ascii="Arial" w:hAnsi="Arial" w:cs="Arial"/>
          <w:b/>
          <w:bCs/>
          <w:sz w:val="24"/>
          <w:szCs w:val="24"/>
        </w:rPr>
        <w:tab/>
      </w:r>
      <w:r w:rsidRPr="00625BAB">
        <w:rPr>
          <w:rFonts w:ascii="Arial" w:hAnsi="Arial" w:cs="Arial"/>
          <w:sz w:val="24"/>
          <w:szCs w:val="24"/>
        </w:rPr>
        <w:t>nie pozostaje z kandydatem / ką w takim stosunku prawnym lub faktycznym, co może budzić uzasadnione wątpliwości co do bezstronności danej osoby.</w:t>
      </w:r>
    </w:p>
    <w:p w14:paraId="28D016F7" w14:textId="7149BF3E" w:rsidR="00B0045B" w:rsidRPr="00CF3E87" w:rsidRDefault="00B0045B" w:rsidP="00F3088E">
      <w:pPr>
        <w:spacing w:after="120" w:line="360" w:lineRule="auto"/>
        <w:ind w:left="567" w:hanging="567"/>
        <w:rPr>
          <w:rFonts w:ascii="Arial" w:hAnsi="Arial" w:cs="Arial"/>
          <w:b/>
          <w:bCs/>
          <w:sz w:val="24"/>
          <w:szCs w:val="24"/>
        </w:rPr>
      </w:pPr>
      <w:r w:rsidRPr="00CF3E87">
        <w:rPr>
          <w:rFonts w:ascii="Arial" w:hAnsi="Arial" w:cs="Arial"/>
          <w:sz w:val="24"/>
          <w:szCs w:val="24"/>
        </w:rPr>
        <w:t xml:space="preserve">2. </w:t>
      </w:r>
      <w:r w:rsidR="00247A39" w:rsidRPr="00CF3E87">
        <w:rPr>
          <w:rFonts w:ascii="Arial" w:hAnsi="Arial" w:cs="Arial"/>
          <w:b/>
          <w:bCs/>
          <w:sz w:val="24"/>
          <w:szCs w:val="24"/>
        </w:rPr>
        <w:tab/>
      </w:r>
      <w:r w:rsidRPr="00CF3E87">
        <w:rPr>
          <w:rFonts w:ascii="Arial" w:hAnsi="Arial" w:cs="Arial"/>
          <w:sz w:val="24"/>
          <w:szCs w:val="24"/>
        </w:rPr>
        <w:t>W przypadku stwierdzenia którejś z zależności, o której mowa w pkt. 1, osoba uczestnicząca w procesie rekrutacji i oceny formularzy zobowiązuje się do</w:t>
      </w:r>
      <w:r w:rsidR="00F44E27" w:rsidRPr="00CF3E87">
        <w:rPr>
          <w:rFonts w:ascii="Arial" w:hAnsi="Arial" w:cs="Arial"/>
          <w:sz w:val="24"/>
          <w:szCs w:val="24"/>
        </w:rPr>
        <w:t xml:space="preserve"> niezwłocznego poinformowania o tym fakcie </w:t>
      </w:r>
      <w:r w:rsidR="00660876">
        <w:rPr>
          <w:rFonts w:ascii="Arial" w:hAnsi="Arial" w:cs="Arial"/>
          <w:sz w:val="24"/>
          <w:szCs w:val="24"/>
        </w:rPr>
        <w:t>b</w:t>
      </w:r>
      <w:r w:rsidR="00F44E27" w:rsidRPr="00CF3E87">
        <w:rPr>
          <w:rFonts w:ascii="Arial" w:hAnsi="Arial" w:cs="Arial"/>
          <w:sz w:val="24"/>
          <w:szCs w:val="24"/>
        </w:rPr>
        <w:t>eneficjenta i wycofania się z oceny tego formularza.</w:t>
      </w:r>
    </w:p>
    <w:p w14:paraId="39E8FF5E" w14:textId="0B56AC52" w:rsidR="00F44E27" w:rsidRPr="00CF3E87" w:rsidRDefault="00F44E27" w:rsidP="00F3088E">
      <w:pPr>
        <w:spacing w:after="120" w:line="360" w:lineRule="auto"/>
        <w:ind w:left="567" w:hanging="567"/>
        <w:rPr>
          <w:rFonts w:ascii="Arial" w:hAnsi="Arial" w:cs="Arial"/>
          <w:sz w:val="24"/>
          <w:szCs w:val="24"/>
        </w:rPr>
      </w:pPr>
      <w:r w:rsidRPr="00CF3E87">
        <w:rPr>
          <w:rFonts w:ascii="Arial" w:hAnsi="Arial" w:cs="Arial"/>
          <w:sz w:val="24"/>
          <w:szCs w:val="24"/>
        </w:rPr>
        <w:lastRenderedPageBreak/>
        <w:t>3.</w:t>
      </w:r>
      <w:r w:rsidRPr="00CF3E87">
        <w:rPr>
          <w:rFonts w:ascii="Arial" w:hAnsi="Arial" w:cs="Arial"/>
          <w:b/>
          <w:bCs/>
          <w:sz w:val="24"/>
          <w:szCs w:val="24"/>
        </w:rPr>
        <w:t xml:space="preserve"> </w:t>
      </w:r>
      <w:r w:rsidR="00247A39" w:rsidRPr="00CF3E87">
        <w:rPr>
          <w:rFonts w:ascii="Arial" w:hAnsi="Arial" w:cs="Arial"/>
          <w:b/>
          <w:bCs/>
          <w:sz w:val="24"/>
          <w:szCs w:val="24"/>
        </w:rPr>
        <w:tab/>
      </w:r>
      <w:r w:rsidRPr="00CF3E87">
        <w:rPr>
          <w:rFonts w:ascii="Arial" w:hAnsi="Arial" w:cs="Arial"/>
          <w:sz w:val="24"/>
          <w:szCs w:val="24"/>
        </w:rPr>
        <w:t xml:space="preserve">W ramach zasady rzetelności </w:t>
      </w:r>
      <w:r w:rsidR="00660876">
        <w:rPr>
          <w:rFonts w:ascii="Arial" w:hAnsi="Arial" w:cs="Arial"/>
          <w:sz w:val="24"/>
          <w:szCs w:val="24"/>
        </w:rPr>
        <w:t>b</w:t>
      </w:r>
      <w:r w:rsidRPr="00CF3E87">
        <w:rPr>
          <w:rFonts w:ascii="Arial" w:hAnsi="Arial" w:cs="Arial"/>
          <w:sz w:val="24"/>
          <w:szCs w:val="24"/>
        </w:rPr>
        <w:t>eneficjent zobowiązany jest zapewnić, iż proces rekrutacji jest dokumentowany i przeprowadzany zgodnie z ws</w:t>
      </w:r>
      <w:r w:rsidR="00CF5C87">
        <w:rPr>
          <w:rFonts w:ascii="Arial" w:hAnsi="Arial" w:cs="Arial"/>
          <w:sz w:val="24"/>
          <w:szCs w:val="24"/>
        </w:rPr>
        <w:t>zystkimi założonymi procedurami</w:t>
      </w:r>
      <w:r w:rsidRPr="00CF3E87">
        <w:rPr>
          <w:rFonts w:ascii="Arial" w:hAnsi="Arial" w:cs="Arial"/>
          <w:sz w:val="24"/>
          <w:szCs w:val="24"/>
        </w:rPr>
        <w:t>.</w:t>
      </w:r>
    </w:p>
    <w:p w14:paraId="31273FE5" w14:textId="2FEB29F2" w:rsidR="00F44E27" w:rsidRPr="00CF3E87" w:rsidRDefault="00F44E27" w:rsidP="00F3088E">
      <w:pPr>
        <w:spacing w:after="120" w:line="360" w:lineRule="auto"/>
        <w:ind w:left="567" w:hanging="567"/>
        <w:rPr>
          <w:rFonts w:ascii="Arial" w:hAnsi="Arial" w:cs="Arial"/>
          <w:sz w:val="24"/>
          <w:szCs w:val="24"/>
        </w:rPr>
      </w:pPr>
      <w:r w:rsidRPr="00CF3E87">
        <w:rPr>
          <w:rFonts w:ascii="Arial" w:hAnsi="Arial" w:cs="Arial"/>
          <w:sz w:val="24"/>
          <w:szCs w:val="24"/>
        </w:rPr>
        <w:t xml:space="preserve">4. </w:t>
      </w:r>
      <w:r w:rsidR="00247A39" w:rsidRPr="00CF3E87">
        <w:rPr>
          <w:rFonts w:ascii="Arial" w:hAnsi="Arial" w:cs="Arial"/>
          <w:b/>
          <w:bCs/>
          <w:sz w:val="24"/>
          <w:szCs w:val="24"/>
        </w:rPr>
        <w:tab/>
      </w:r>
      <w:r w:rsidRPr="00CF3E87">
        <w:rPr>
          <w:rFonts w:ascii="Arial" w:hAnsi="Arial" w:cs="Arial"/>
          <w:sz w:val="24"/>
          <w:szCs w:val="24"/>
        </w:rPr>
        <w:t>R</w:t>
      </w:r>
      <w:r w:rsidR="00B11206">
        <w:rPr>
          <w:rFonts w:ascii="Arial" w:hAnsi="Arial" w:cs="Arial"/>
          <w:sz w:val="24"/>
          <w:szCs w:val="24"/>
        </w:rPr>
        <w:t>egulamin rekrutacji w</w:t>
      </w:r>
      <w:r w:rsidR="00C746C7">
        <w:rPr>
          <w:rFonts w:ascii="Arial" w:hAnsi="Arial" w:cs="Arial"/>
          <w:sz w:val="24"/>
          <w:szCs w:val="24"/>
        </w:rPr>
        <w:t> </w:t>
      </w:r>
      <w:r w:rsidRPr="00CF3E87">
        <w:rPr>
          <w:rFonts w:ascii="Arial" w:hAnsi="Arial" w:cs="Arial"/>
          <w:sz w:val="24"/>
          <w:szCs w:val="24"/>
        </w:rPr>
        <w:t xml:space="preserve">szczególności powinien </w:t>
      </w:r>
      <w:r w:rsidR="00B11206">
        <w:rPr>
          <w:rFonts w:ascii="Arial" w:hAnsi="Arial" w:cs="Arial"/>
          <w:sz w:val="24"/>
          <w:szCs w:val="24"/>
        </w:rPr>
        <w:t>określa</w:t>
      </w:r>
      <w:r w:rsidRPr="00CF3E87">
        <w:rPr>
          <w:rFonts w:ascii="Arial" w:hAnsi="Arial" w:cs="Arial"/>
          <w:sz w:val="24"/>
          <w:szCs w:val="24"/>
        </w:rPr>
        <w:t>ć co najmniej następujące elementy:</w:t>
      </w:r>
    </w:p>
    <w:p w14:paraId="49CAF1B5" w14:textId="0ACAD104" w:rsidR="00F44E27" w:rsidRPr="00CF3E87" w:rsidRDefault="00F44E27" w:rsidP="00F3088E">
      <w:pPr>
        <w:spacing w:after="120" w:line="360" w:lineRule="auto"/>
        <w:ind w:left="1134" w:hanging="567"/>
        <w:rPr>
          <w:rFonts w:ascii="Arial" w:hAnsi="Arial" w:cs="Arial"/>
          <w:sz w:val="24"/>
          <w:szCs w:val="24"/>
        </w:rPr>
      </w:pPr>
      <w:r w:rsidRPr="00CF3E87">
        <w:rPr>
          <w:rFonts w:ascii="Arial" w:hAnsi="Arial" w:cs="Arial"/>
          <w:sz w:val="24"/>
          <w:szCs w:val="24"/>
        </w:rPr>
        <w:t xml:space="preserve">a) </w:t>
      </w:r>
      <w:r w:rsidR="00247A39" w:rsidRPr="00CF3E87">
        <w:rPr>
          <w:rFonts w:ascii="Arial" w:hAnsi="Arial" w:cs="Arial"/>
          <w:b/>
          <w:bCs/>
          <w:sz w:val="24"/>
          <w:szCs w:val="24"/>
        </w:rPr>
        <w:tab/>
      </w:r>
      <w:r w:rsidRPr="00CF3E87">
        <w:rPr>
          <w:rFonts w:ascii="Arial" w:hAnsi="Arial" w:cs="Arial"/>
          <w:sz w:val="24"/>
          <w:szCs w:val="24"/>
        </w:rPr>
        <w:t>kryteri</w:t>
      </w:r>
      <w:r w:rsidR="00B11206">
        <w:rPr>
          <w:rFonts w:ascii="Arial" w:hAnsi="Arial" w:cs="Arial"/>
          <w:sz w:val="24"/>
          <w:szCs w:val="24"/>
        </w:rPr>
        <w:t>a</w:t>
      </w:r>
      <w:r w:rsidRPr="00CF3E87">
        <w:rPr>
          <w:rFonts w:ascii="Arial" w:hAnsi="Arial" w:cs="Arial"/>
          <w:sz w:val="24"/>
          <w:szCs w:val="24"/>
        </w:rPr>
        <w:t xml:space="preserve"> kwalifikowalności (wybór grup docelowych wraz z ewentualnym uzasadnieniem, spójny z zapisami wniosku o dofinansowanie);</w:t>
      </w:r>
    </w:p>
    <w:p w14:paraId="09A78B78" w14:textId="19BA3769" w:rsidR="00F44E27" w:rsidRPr="00CF3E87" w:rsidRDefault="00F44E27" w:rsidP="00F3088E">
      <w:pPr>
        <w:spacing w:after="120" w:line="360" w:lineRule="auto"/>
        <w:ind w:left="1134" w:hanging="567"/>
        <w:rPr>
          <w:rFonts w:ascii="Arial" w:hAnsi="Arial" w:cs="Arial"/>
          <w:sz w:val="24"/>
          <w:szCs w:val="24"/>
        </w:rPr>
      </w:pPr>
      <w:r w:rsidRPr="00CF3E87">
        <w:rPr>
          <w:rFonts w:ascii="Arial" w:hAnsi="Arial" w:cs="Arial"/>
          <w:sz w:val="24"/>
          <w:szCs w:val="24"/>
        </w:rPr>
        <w:t xml:space="preserve">b) </w:t>
      </w:r>
      <w:r w:rsidR="00247A39" w:rsidRPr="00CF3E87">
        <w:rPr>
          <w:rFonts w:ascii="Arial" w:hAnsi="Arial" w:cs="Arial"/>
          <w:b/>
          <w:bCs/>
          <w:sz w:val="24"/>
          <w:szCs w:val="24"/>
        </w:rPr>
        <w:tab/>
      </w:r>
      <w:r w:rsidRPr="00CF3E87">
        <w:rPr>
          <w:rFonts w:ascii="Arial" w:hAnsi="Arial" w:cs="Arial"/>
          <w:sz w:val="24"/>
          <w:szCs w:val="24"/>
        </w:rPr>
        <w:t>kryteria oceny formularzy rekrutacyjnych (elementy, które będą brane pod uwagę w trakcie przeprowadzonej oceny);</w:t>
      </w:r>
    </w:p>
    <w:p w14:paraId="7B9E1E7B" w14:textId="23980310" w:rsidR="00F44E27" w:rsidRPr="00CF3E87" w:rsidRDefault="00F44E27" w:rsidP="00F3088E">
      <w:pPr>
        <w:spacing w:after="120" w:line="360" w:lineRule="auto"/>
        <w:ind w:left="1134" w:hanging="567"/>
        <w:rPr>
          <w:rFonts w:ascii="Arial" w:hAnsi="Arial" w:cs="Arial"/>
          <w:sz w:val="24"/>
          <w:szCs w:val="24"/>
        </w:rPr>
      </w:pPr>
      <w:r w:rsidRPr="00CF3E87">
        <w:rPr>
          <w:rFonts w:ascii="Arial" w:hAnsi="Arial" w:cs="Arial"/>
          <w:sz w:val="24"/>
          <w:szCs w:val="24"/>
        </w:rPr>
        <w:t xml:space="preserve">c) </w:t>
      </w:r>
      <w:r w:rsidR="00247A39" w:rsidRPr="00CF3E87">
        <w:rPr>
          <w:rFonts w:ascii="Arial" w:hAnsi="Arial" w:cs="Arial"/>
          <w:b/>
          <w:bCs/>
          <w:sz w:val="24"/>
          <w:szCs w:val="24"/>
        </w:rPr>
        <w:tab/>
      </w:r>
      <w:r w:rsidRPr="00CF3E87">
        <w:rPr>
          <w:rFonts w:ascii="Arial" w:hAnsi="Arial" w:cs="Arial"/>
          <w:sz w:val="24"/>
          <w:szCs w:val="24"/>
        </w:rPr>
        <w:t>zasady oceny formularzy rekrutacyjnych;</w:t>
      </w:r>
    </w:p>
    <w:p w14:paraId="4D41F9E6" w14:textId="0C3FA9F8" w:rsidR="00F44E27" w:rsidRPr="00CF3E87" w:rsidRDefault="00F44E27" w:rsidP="00660876">
      <w:pPr>
        <w:spacing w:after="120" w:line="360" w:lineRule="auto"/>
        <w:ind w:left="1134" w:hanging="567"/>
        <w:rPr>
          <w:rFonts w:ascii="Arial" w:hAnsi="Arial" w:cs="Arial"/>
          <w:sz w:val="24"/>
          <w:szCs w:val="24"/>
        </w:rPr>
      </w:pPr>
      <w:r w:rsidRPr="00CF3E87">
        <w:rPr>
          <w:rFonts w:ascii="Arial" w:hAnsi="Arial" w:cs="Arial"/>
          <w:sz w:val="24"/>
          <w:szCs w:val="24"/>
        </w:rPr>
        <w:t xml:space="preserve">d) </w:t>
      </w:r>
      <w:r w:rsidR="00247A39" w:rsidRPr="00CF3E87">
        <w:rPr>
          <w:rFonts w:ascii="Arial" w:hAnsi="Arial" w:cs="Arial"/>
          <w:b/>
          <w:bCs/>
          <w:sz w:val="24"/>
          <w:szCs w:val="24"/>
        </w:rPr>
        <w:tab/>
      </w:r>
      <w:r w:rsidRPr="00CF3E87">
        <w:rPr>
          <w:rFonts w:ascii="Arial" w:hAnsi="Arial" w:cs="Arial"/>
          <w:sz w:val="24"/>
          <w:szCs w:val="24"/>
        </w:rPr>
        <w:t>metodologię przyznawania punktacji w ramach poszczególnych kryteriów wraz z uzasadnieniem oraz minimalną liczbę punktów kwalifikujących do udziału w projekcie (o ile mają zastosowanie);</w:t>
      </w:r>
    </w:p>
    <w:p w14:paraId="771CC797" w14:textId="0A60325F" w:rsidR="00F44E27" w:rsidRPr="00CF3E87" w:rsidRDefault="005202FA" w:rsidP="00F3088E">
      <w:pPr>
        <w:spacing w:after="120" w:line="360" w:lineRule="auto"/>
        <w:ind w:left="1134" w:hanging="567"/>
        <w:rPr>
          <w:rFonts w:ascii="Arial" w:hAnsi="Arial" w:cs="Arial"/>
          <w:sz w:val="24"/>
          <w:szCs w:val="24"/>
        </w:rPr>
      </w:pPr>
      <w:r>
        <w:rPr>
          <w:rFonts w:ascii="Arial" w:hAnsi="Arial" w:cs="Arial"/>
          <w:sz w:val="24"/>
          <w:szCs w:val="24"/>
        </w:rPr>
        <w:t>e</w:t>
      </w:r>
      <w:r w:rsidR="00F44E27" w:rsidRPr="00CF3E87">
        <w:rPr>
          <w:rFonts w:ascii="Arial" w:hAnsi="Arial" w:cs="Arial"/>
          <w:sz w:val="24"/>
          <w:szCs w:val="24"/>
        </w:rPr>
        <w:t xml:space="preserve">) </w:t>
      </w:r>
      <w:r w:rsidR="00247A39" w:rsidRPr="00CF3E87">
        <w:rPr>
          <w:rFonts w:ascii="Arial" w:hAnsi="Arial" w:cs="Arial"/>
          <w:b/>
          <w:bCs/>
          <w:sz w:val="24"/>
          <w:szCs w:val="24"/>
        </w:rPr>
        <w:tab/>
      </w:r>
      <w:r w:rsidR="00F44E27" w:rsidRPr="005432E1">
        <w:rPr>
          <w:rFonts w:ascii="Arial" w:hAnsi="Arial" w:cs="Arial"/>
          <w:sz w:val="24"/>
          <w:szCs w:val="24"/>
        </w:rPr>
        <w:t>informację o wymaganiach wobec osób zaangażowanych w proces rekrutacji - liczba członków komisji, wymagania co do ich kwalifikacji, doświadczenia zawodowego. Kwalifikacje i doświadczenie osób wchodzących w skład Komisji Rekrutacyjnej mogą mieć wpływ na rozpatrzenie ewentualnych skarg dotyczących procesu rekrutacji do projektu;</w:t>
      </w:r>
    </w:p>
    <w:p w14:paraId="7CA68192" w14:textId="45A0DD1F" w:rsidR="00F44E27" w:rsidRDefault="005202FA" w:rsidP="00F3088E">
      <w:pPr>
        <w:spacing w:after="120" w:line="360" w:lineRule="auto"/>
        <w:ind w:left="1134" w:hanging="567"/>
        <w:rPr>
          <w:rFonts w:ascii="Arial" w:hAnsi="Arial" w:cs="Arial"/>
          <w:sz w:val="24"/>
          <w:szCs w:val="24"/>
        </w:rPr>
      </w:pPr>
      <w:r>
        <w:rPr>
          <w:rFonts w:ascii="Arial" w:hAnsi="Arial" w:cs="Arial"/>
          <w:sz w:val="24"/>
          <w:szCs w:val="24"/>
        </w:rPr>
        <w:t>f</w:t>
      </w:r>
      <w:r w:rsidR="00F44E27" w:rsidRPr="00CF3E87">
        <w:rPr>
          <w:rFonts w:ascii="Arial" w:hAnsi="Arial" w:cs="Arial"/>
          <w:sz w:val="24"/>
          <w:szCs w:val="24"/>
        </w:rPr>
        <w:t xml:space="preserve">) </w:t>
      </w:r>
      <w:r w:rsidR="00247A39" w:rsidRPr="00CF3E87">
        <w:rPr>
          <w:rFonts w:ascii="Arial" w:hAnsi="Arial" w:cs="Arial"/>
          <w:b/>
          <w:bCs/>
          <w:sz w:val="24"/>
          <w:szCs w:val="24"/>
        </w:rPr>
        <w:tab/>
      </w:r>
      <w:r w:rsidR="00247A39" w:rsidRPr="00CF3E87">
        <w:rPr>
          <w:rFonts w:ascii="Arial" w:hAnsi="Arial" w:cs="Arial"/>
          <w:b/>
          <w:bCs/>
          <w:sz w:val="24"/>
          <w:szCs w:val="24"/>
        </w:rPr>
        <w:tab/>
      </w:r>
      <w:r w:rsidR="00F44E27" w:rsidRPr="00CF3E87">
        <w:rPr>
          <w:rFonts w:ascii="Arial" w:hAnsi="Arial" w:cs="Arial"/>
          <w:sz w:val="24"/>
          <w:szCs w:val="24"/>
        </w:rPr>
        <w:t>opis procedury odwoławczej na etapie rekrutacji do projektu.</w:t>
      </w:r>
    </w:p>
    <w:p w14:paraId="11C2D534" w14:textId="451A5F7B" w:rsidR="005202FA" w:rsidRDefault="00130AFB" w:rsidP="00F3088E">
      <w:pPr>
        <w:spacing w:after="120" w:line="360" w:lineRule="auto"/>
        <w:ind w:left="567" w:hanging="567"/>
        <w:rPr>
          <w:rFonts w:ascii="Arial" w:hAnsi="Arial" w:cs="Arial"/>
          <w:sz w:val="24"/>
          <w:szCs w:val="24"/>
        </w:rPr>
      </w:pPr>
      <w:r>
        <w:rPr>
          <w:rFonts w:ascii="Arial" w:hAnsi="Arial" w:cs="Arial"/>
          <w:sz w:val="24"/>
          <w:szCs w:val="24"/>
        </w:rPr>
        <w:t>5</w:t>
      </w:r>
      <w:r w:rsidR="00F44E27" w:rsidRPr="00CF3E87">
        <w:rPr>
          <w:rFonts w:ascii="Arial" w:hAnsi="Arial" w:cs="Arial"/>
          <w:sz w:val="24"/>
          <w:szCs w:val="24"/>
        </w:rPr>
        <w:t xml:space="preserve">. </w:t>
      </w:r>
      <w:r w:rsidR="00247A39" w:rsidRPr="00CF3E87">
        <w:rPr>
          <w:rFonts w:ascii="Arial" w:hAnsi="Arial" w:cs="Arial"/>
          <w:b/>
          <w:bCs/>
          <w:sz w:val="24"/>
          <w:szCs w:val="24"/>
        </w:rPr>
        <w:tab/>
      </w:r>
      <w:r w:rsidR="00F44E27" w:rsidRPr="00C00FAA">
        <w:rPr>
          <w:rFonts w:ascii="Arial" w:hAnsi="Arial" w:cs="Arial"/>
          <w:sz w:val="24"/>
          <w:szCs w:val="24"/>
        </w:rPr>
        <w:t xml:space="preserve">Rekrutacją osób do projektu zajmuje się Komisja Rekrutacyjna, </w:t>
      </w:r>
      <w:r w:rsidR="005202FA" w:rsidRPr="00C00FAA">
        <w:rPr>
          <w:rFonts w:ascii="Arial" w:hAnsi="Arial" w:cs="Arial"/>
          <w:sz w:val="24"/>
          <w:szCs w:val="24"/>
        </w:rPr>
        <w:t xml:space="preserve">w skład której  </w:t>
      </w:r>
      <w:r w:rsidR="004E569F">
        <w:rPr>
          <w:rFonts w:ascii="Arial" w:hAnsi="Arial" w:cs="Arial"/>
          <w:sz w:val="24"/>
          <w:szCs w:val="24"/>
        </w:rPr>
        <w:t>mogą wchodzić</w:t>
      </w:r>
      <w:r w:rsidR="005202FA" w:rsidRPr="00C00FAA">
        <w:rPr>
          <w:rFonts w:ascii="Arial" w:hAnsi="Arial" w:cs="Arial"/>
          <w:sz w:val="24"/>
          <w:szCs w:val="24"/>
        </w:rPr>
        <w:t xml:space="preserve"> </w:t>
      </w:r>
      <w:r w:rsidR="00F277C7">
        <w:rPr>
          <w:rFonts w:ascii="Arial" w:hAnsi="Arial" w:cs="Arial"/>
          <w:sz w:val="24"/>
          <w:szCs w:val="24"/>
        </w:rPr>
        <w:t>pracownicy</w:t>
      </w:r>
      <w:r w:rsidR="005202FA" w:rsidRPr="00C00FAA">
        <w:rPr>
          <w:rFonts w:ascii="Arial" w:hAnsi="Arial" w:cs="Arial"/>
          <w:sz w:val="24"/>
          <w:szCs w:val="24"/>
        </w:rPr>
        <w:t xml:space="preserve"> WUP w Łodzi </w:t>
      </w:r>
      <w:r w:rsidR="00985267" w:rsidRPr="00C00FAA">
        <w:rPr>
          <w:rFonts w:ascii="Arial" w:hAnsi="Arial" w:cs="Arial"/>
          <w:sz w:val="24"/>
          <w:szCs w:val="24"/>
        </w:rPr>
        <w:t xml:space="preserve">jak i </w:t>
      </w:r>
      <w:r w:rsidR="005202FA" w:rsidRPr="00C00FAA">
        <w:rPr>
          <w:rFonts w:ascii="Arial" w:hAnsi="Arial" w:cs="Arial"/>
          <w:sz w:val="24"/>
          <w:szCs w:val="24"/>
        </w:rPr>
        <w:t>eksperci zewnętrzni.</w:t>
      </w:r>
    </w:p>
    <w:p w14:paraId="615E5C1F" w14:textId="720DCD69" w:rsidR="00D72351" w:rsidRPr="00CF3E87" w:rsidRDefault="00F44E27" w:rsidP="00F3088E">
      <w:pPr>
        <w:spacing w:after="120" w:line="360" w:lineRule="auto"/>
        <w:ind w:left="567" w:hanging="567"/>
        <w:rPr>
          <w:rFonts w:ascii="Arial" w:hAnsi="Arial" w:cs="Arial"/>
          <w:sz w:val="24"/>
          <w:szCs w:val="24"/>
        </w:rPr>
      </w:pPr>
      <w:r w:rsidRPr="00CF3E87">
        <w:rPr>
          <w:rFonts w:ascii="Arial" w:hAnsi="Arial" w:cs="Arial"/>
          <w:sz w:val="24"/>
          <w:szCs w:val="24"/>
        </w:rPr>
        <w:t xml:space="preserve"> </w:t>
      </w:r>
      <w:r w:rsidR="00130AFB">
        <w:rPr>
          <w:rFonts w:ascii="Arial" w:hAnsi="Arial" w:cs="Arial"/>
          <w:sz w:val="24"/>
          <w:szCs w:val="24"/>
        </w:rPr>
        <w:t>6</w:t>
      </w:r>
      <w:r w:rsidR="005202FA">
        <w:rPr>
          <w:rFonts w:ascii="Arial" w:hAnsi="Arial" w:cs="Arial"/>
          <w:sz w:val="24"/>
          <w:szCs w:val="24"/>
        </w:rPr>
        <w:t>.</w:t>
      </w:r>
      <w:r w:rsidR="005202FA">
        <w:rPr>
          <w:rFonts w:ascii="Arial" w:hAnsi="Arial" w:cs="Arial"/>
          <w:sz w:val="24"/>
          <w:szCs w:val="24"/>
        </w:rPr>
        <w:tab/>
      </w:r>
      <w:r w:rsidRPr="00CF3E87">
        <w:rPr>
          <w:rFonts w:ascii="Arial" w:hAnsi="Arial" w:cs="Arial"/>
          <w:sz w:val="24"/>
          <w:szCs w:val="24"/>
        </w:rPr>
        <w:t xml:space="preserve">Formularz rekrutacyjny wypełniony przez </w:t>
      </w:r>
      <w:r w:rsidR="000B54C3">
        <w:rPr>
          <w:rFonts w:ascii="Arial" w:hAnsi="Arial" w:cs="Arial"/>
          <w:sz w:val="24"/>
          <w:szCs w:val="24"/>
        </w:rPr>
        <w:t>kandydata/kandydatkę</w:t>
      </w:r>
      <w:r w:rsidR="00CF3E87">
        <w:rPr>
          <w:rFonts w:ascii="Arial" w:hAnsi="Arial" w:cs="Arial"/>
          <w:sz w:val="24"/>
          <w:szCs w:val="24"/>
        </w:rPr>
        <w:t xml:space="preserve"> </w:t>
      </w:r>
      <w:r w:rsidRPr="00CF3E87">
        <w:rPr>
          <w:rFonts w:ascii="Arial" w:hAnsi="Arial" w:cs="Arial"/>
          <w:sz w:val="24"/>
          <w:szCs w:val="24"/>
        </w:rPr>
        <w:t xml:space="preserve">ubiegającego się o udział w projekcie, podlega ocenie </w:t>
      </w:r>
      <w:r w:rsidR="00B11206" w:rsidRPr="00027096">
        <w:rPr>
          <w:rFonts w:ascii="Arial" w:hAnsi="Arial" w:cs="Arial"/>
          <w:sz w:val="24"/>
          <w:szCs w:val="24"/>
        </w:rPr>
        <w:t xml:space="preserve">przez </w:t>
      </w:r>
      <w:r w:rsidR="005202FA" w:rsidRPr="00027096">
        <w:rPr>
          <w:rFonts w:ascii="Arial" w:hAnsi="Arial" w:cs="Arial"/>
          <w:sz w:val="24"/>
          <w:szCs w:val="24"/>
        </w:rPr>
        <w:t xml:space="preserve">dwóch </w:t>
      </w:r>
      <w:r w:rsidRPr="00027096">
        <w:rPr>
          <w:rFonts w:ascii="Arial" w:hAnsi="Arial" w:cs="Arial"/>
          <w:sz w:val="24"/>
          <w:szCs w:val="24"/>
        </w:rPr>
        <w:t>członk</w:t>
      </w:r>
      <w:r w:rsidR="005202FA" w:rsidRPr="00027096">
        <w:rPr>
          <w:rFonts w:ascii="Arial" w:hAnsi="Arial" w:cs="Arial"/>
          <w:sz w:val="24"/>
          <w:szCs w:val="24"/>
        </w:rPr>
        <w:t>ów</w:t>
      </w:r>
      <w:r w:rsidRPr="00027096">
        <w:rPr>
          <w:rFonts w:ascii="Arial" w:hAnsi="Arial" w:cs="Arial"/>
          <w:sz w:val="24"/>
          <w:szCs w:val="24"/>
        </w:rPr>
        <w:t xml:space="preserve"> Komisji Rekrutacyjnej.</w:t>
      </w:r>
    </w:p>
    <w:p w14:paraId="5867FD19" w14:textId="61D9D0A4" w:rsidR="00F44E27" w:rsidRPr="00CF3E87" w:rsidRDefault="00130AFB" w:rsidP="00F3088E">
      <w:pPr>
        <w:spacing w:after="120" w:line="360" w:lineRule="auto"/>
        <w:ind w:left="567" w:hanging="567"/>
        <w:rPr>
          <w:rFonts w:ascii="Arial" w:hAnsi="Arial" w:cs="Arial"/>
          <w:sz w:val="24"/>
          <w:szCs w:val="24"/>
        </w:rPr>
      </w:pPr>
      <w:r>
        <w:rPr>
          <w:rFonts w:ascii="Arial" w:hAnsi="Arial" w:cs="Arial"/>
          <w:sz w:val="24"/>
          <w:szCs w:val="24"/>
        </w:rPr>
        <w:t>7</w:t>
      </w:r>
      <w:r w:rsidR="00F44E27" w:rsidRPr="00CF3E87">
        <w:rPr>
          <w:rFonts w:ascii="Arial" w:hAnsi="Arial" w:cs="Arial"/>
          <w:sz w:val="24"/>
          <w:szCs w:val="24"/>
        </w:rPr>
        <w:t xml:space="preserve">. </w:t>
      </w:r>
      <w:r w:rsidR="0025363C" w:rsidRPr="00CF3E87">
        <w:rPr>
          <w:rFonts w:ascii="Arial" w:hAnsi="Arial" w:cs="Arial"/>
          <w:b/>
          <w:bCs/>
          <w:sz w:val="24"/>
          <w:szCs w:val="24"/>
        </w:rPr>
        <w:tab/>
      </w:r>
      <w:r w:rsidR="00F44E27" w:rsidRPr="00CF3E87">
        <w:rPr>
          <w:rFonts w:ascii="Arial" w:hAnsi="Arial" w:cs="Arial"/>
          <w:sz w:val="24"/>
          <w:szCs w:val="24"/>
        </w:rPr>
        <w:t>Dokumenty nie powinny być odrzucane z uwagi na uchybienia formalne</w:t>
      </w:r>
      <w:r w:rsidR="00AC5D67">
        <w:rPr>
          <w:rFonts w:ascii="Arial" w:hAnsi="Arial" w:cs="Arial"/>
          <w:sz w:val="24"/>
          <w:szCs w:val="24"/>
        </w:rPr>
        <w:t>.</w:t>
      </w:r>
      <w:r w:rsidR="00F44E27" w:rsidRPr="00CF3E87">
        <w:rPr>
          <w:rFonts w:ascii="Arial" w:hAnsi="Arial" w:cs="Arial"/>
          <w:sz w:val="24"/>
          <w:szCs w:val="24"/>
        </w:rPr>
        <w:t xml:space="preserve"> </w:t>
      </w:r>
      <w:r w:rsidR="00AC5D67">
        <w:rPr>
          <w:rFonts w:ascii="Arial" w:hAnsi="Arial" w:cs="Arial"/>
          <w:sz w:val="24"/>
          <w:szCs w:val="24"/>
        </w:rPr>
        <w:t>W</w:t>
      </w:r>
      <w:r w:rsidR="00F44E27" w:rsidRPr="00CF3E87">
        <w:rPr>
          <w:rFonts w:ascii="Arial" w:hAnsi="Arial" w:cs="Arial"/>
          <w:sz w:val="24"/>
          <w:szCs w:val="24"/>
        </w:rPr>
        <w:t xml:space="preserve">szelkie błędy i braki </w:t>
      </w:r>
      <w:r w:rsidR="00AC5D67">
        <w:rPr>
          <w:rFonts w:ascii="Arial" w:hAnsi="Arial" w:cs="Arial"/>
          <w:sz w:val="24"/>
          <w:szCs w:val="24"/>
        </w:rPr>
        <w:t>po</w:t>
      </w:r>
      <w:r w:rsidR="00F44E27" w:rsidRPr="00CF3E87">
        <w:rPr>
          <w:rFonts w:ascii="Arial" w:hAnsi="Arial" w:cs="Arial"/>
          <w:sz w:val="24"/>
          <w:szCs w:val="24"/>
        </w:rPr>
        <w:t xml:space="preserve">winny zostać uzupełnione zgodnie z procedurami określonymi przez </w:t>
      </w:r>
      <w:r w:rsidR="005202FA">
        <w:rPr>
          <w:rFonts w:ascii="Arial" w:hAnsi="Arial" w:cs="Arial"/>
          <w:sz w:val="24"/>
          <w:szCs w:val="24"/>
        </w:rPr>
        <w:t>b</w:t>
      </w:r>
      <w:r w:rsidR="00F44E27" w:rsidRPr="00CF3E87">
        <w:rPr>
          <w:rFonts w:ascii="Arial" w:hAnsi="Arial" w:cs="Arial"/>
          <w:sz w:val="24"/>
          <w:szCs w:val="24"/>
        </w:rPr>
        <w:t>eneficjenta w Regulaminie rekrutacji.</w:t>
      </w:r>
    </w:p>
    <w:p w14:paraId="286593AE" w14:textId="3B3AF86B" w:rsidR="00F44E27" w:rsidRPr="00CF3E87" w:rsidRDefault="00130AFB" w:rsidP="00F3088E">
      <w:pPr>
        <w:spacing w:after="120" w:line="360" w:lineRule="auto"/>
        <w:ind w:left="567" w:hanging="567"/>
        <w:rPr>
          <w:rFonts w:ascii="Arial" w:hAnsi="Arial" w:cs="Arial"/>
          <w:sz w:val="24"/>
          <w:szCs w:val="24"/>
        </w:rPr>
      </w:pPr>
      <w:r>
        <w:rPr>
          <w:rFonts w:ascii="Arial" w:hAnsi="Arial" w:cs="Arial"/>
          <w:sz w:val="24"/>
          <w:szCs w:val="24"/>
        </w:rPr>
        <w:t>8</w:t>
      </w:r>
      <w:r w:rsidR="00F44E27" w:rsidRPr="00CF3E87">
        <w:rPr>
          <w:rFonts w:ascii="Arial" w:hAnsi="Arial" w:cs="Arial"/>
          <w:sz w:val="24"/>
          <w:szCs w:val="24"/>
        </w:rPr>
        <w:t xml:space="preserve">. </w:t>
      </w:r>
      <w:r w:rsidR="00247A39" w:rsidRPr="00CF3E87">
        <w:rPr>
          <w:rFonts w:ascii="Arial" w:hAnsi="Arial" w:cs="Arial"/>
          <w:b/>
          <w:bCs/>
          <w:sz w:val="24"/>
          <w:szCs w:val="24"/>
        </w:rPr>
        <w:tab/>
      </w:r>
      <w:r w:rsidR="00F44E27" w:rsidRPr="00CF3E87">
        <w:rPr>
          <w:rFonts w:ascii="Arial" w:hAnsi="Arial" w:cs="Arial"/>
          <w:sz w:val="24"/>
          <w:szCs w:val="24"/>
        </w:rPr>
        <w:t xml:space="preserve">Beneficjent ma obowiązek podania do publicznej </w:t>
      </w:r>
      <w:r w:rsidR="00F44E27" w:rsidRPr="00327563">
        <w:rPr>
          <w:rFonts w:ascii="Arial" w:hAnsi="Arial" w:cs="Arial"/>
          <w:sz w:val="24"/>
          <w:szCs w:val="24"/>
        </w:rPr>
        <w:t>wiadomości (tj. co najmniej na stronie internetowej</w:t>
      </w:r>
      <w:r w:rsidR="00327563">
        <w:rPr>
          <w:rFonts w:ascii="Arial" w:hAnsi="Arial" w:cs="Arial"/>
          <w:sz w:val="24"/>
          <w:szCs w:val="24"/>
        </w:rPr>
        <w:t>)</w:t>
      </w:r>
      <w:r w:rsidR="00F44E27" w:rsidRPr="00327563">
        <w:rPr>
          <w:rFonts w:ascii="Arial" w:hAnsi="Arial" w:cs="Arial"/>
          <w:sz w:val="24"/>
          <w:szCs w:val="24"/>
        </w:rPr>
        <w:t xml:space="preserve"> </w:t>
      </w:r>
      <w:r w:rsidR="00F44E27" w:rsidRPr="00CF3E87">
        <w:rPr>
          <w:rFonts w:ascii="Arial" w:hAnsi="Arial" w:cs="Arial"/>
          <w:sz w:val="24"/>
          <w:szCs w:val="24"/>
        </w:rPr>
        <w:t xml:space="preserve">Regulamin rekrutacji wraz z załącznikami oraz planowany </w:t>
      </w:r>
      <w:r w:rsidR="00F44E27" w:rsidRPr="00CF3E87">
        <w:rPr>
          <w:rFonts w:ascii="Arial" w:hAnsi="Arial" w:cs="Arial"/>
          <w:sz w:val="24"/>
          <w:szCs w:val="24"/>
        </w:rPr>
        <w:lastRenderedPageBreak/>
        <w:t xml:space="preserve">termin i miejsce naboru, na co najmniej </w:t>
      </w:r>
      <w:r w:rsidR="00F83C84">
        <w:rPr>
          <w:rFonts w:ascii="Arial" w:hAnsi="Arial" w:cs="Arial"/>
          <w:sz w:val="24"/>
          <w:szCs w:val="24"/>
        </w:rPr>
        <w:t>7</w:t>
      </w:r>
      <w:r w:rsidR="00F44E27" w:rsidRPr="00CF3E87">
        <w:rPr>
          <w:rFonts w:ascii="Arial" w:hAnsi="Arial" w:cs="Arial"/>
          <w:sz w:val="24"/>
          <w:szCs w:val="24"/>
        </w:rPr>
        <w:t xml:space="preserve"> dni roboczych przed dniem rozpoczęcia naboru dokumentów osób ubiegających się o udział w projekcie.</w:t>
      </w:r>
    </w:p>
    <w:p w14:paraId="5BDF4DC1" w14:textId="439D6A02" w:rsidR="00F44E27" w:rsidRPr="00CF3E87" w:rsidRDefault="00130AFB" w:rsidP="00F3088E">
      <w:pPr>
        <w:spacing w:after="120" w:line="360" w:lineRule="auto"/>
        <w:ind w:left="567" w:hanging="567"/>
        <w:rPr>
          <w:rFonts w:ascii="Arial" w:hAnsi="Arial" w:cs="Arial"/>
          <w:sz w:val="24"/>
          <w:szCs w:val="24"/>
        </w:rPr>
      </w:pPr>
      <w:r>
        <w:rPr>
          <w:rFonts w:ascii="Arial" w:hAnsi="Arial" w:cs="Arial"/>
          <w:sz w:val="24"/>
          <w:szCs w:val="24"/>
        </w:rPr>
        <w:t>9</w:t>
      </w:r>
      <w:r w:rsidR="00F44E27" w:rsidRPr="00CF3E87">
        <w:rPr>
          <w:rFonts w:ascii="Arial" w:hAnsi="Arial" w:cs="Arial"/>
          <w:sz w:val="24"/>
          <w:szCs w:val="24"/>
        </w:rPr>
        <w:t xml:space="preserve">. </w:t>
      </w:r>
      <w:r w:rsidR="00247A39" w:rsidRPr="00CF3E87">
        <w:rPr>
          <w:rFonts w:ascii="Arial" w:hAnsi="Arial" w:cs="Arial"/>
          <w:b/>
          <w:bCs/>
          <w:sz w:val="24"/>
          <w:szCs w:val="24"/>
        </w:rPr>
        <w:tab/>
      </w:r>
      <w:r w:rsidR="00F44E27" w:rsidRPr="00CF3E87">
        <w:rPr>
          <w:rFonts w:ascii="Arial" w:hAnsi="Arial" w:cs="Arial"/>
          <w:sz w:val="24"/>
          <w:szCs w:val="24"/>
        </w:rPr>
        <w:t xml:space="preserve">Obowiązkowym elementem rekrutacji jest rozmowa z </w:t>
      </w:r>
      <w:r w:rsidR="005202FA">
        <w:rPr>
          <w:rFonts w:ascii="Arial" w:hAnsi="Arial" w:cs="Arial"/>
          <w:sz w:val="24"/>
          <w:szCs w:val="24"/>
        </w:rPr>
        <w:t>Komisją Rekrutacyjną</w:t>
      </w:r>
      <w:r w:rsidR="00F44E27" w:rsidRPr="00CF3E87">
        <w:rPr>
          <w:rFonts w:ascii="Arial" w:hAnsi="Arial" w:cs="Arial"/>
          <w:sz w:val="24"/>
          <w:szCs w:val="24"/>
        </w:rPr>
        <w:t>, której celem jest</w:t>
      </w:r>
      <w:r w:rsidR="005202FA">
        <w:rPr>
          <w:rFonts w:ascii="Arial" w:hAnsi="Arial" w:cs="Arial"/>
          <w:sz w:val="24"/>
          <w:szCs w:val="24"/>
        </w:rPr>
        <w:t xml:space="preserve"> m.in.</w:t>
      </w:r>
      <w:r w:rsidR="00F44E27" w:rsidRPr="00CF3E87">
        <w:rPr>
          <w:rFonts w:ascii="Arial" w:hAnsi="Arial" w:cs="Arial"/>
          <w:sz w:val="24"/>
          <w:szCs w:val="24"/>
        </w:rPr>
        <w:t xml:space="preserve"> wery</w:t>
      </w:r>
      <w:r w:rsidR="000B54C3">
        <w:rPr>
          <w:rFonts w:ascii="Arial" w:hAnsi="Arial" w:cs="Arial"/>
          <w:sz w:val="24"/>
          <w:szCs w:val="24"/>
        </w:rPr>
        <w:t>fikacja predyspozycji kandydata</w:t>
      </w:r>
      <w:r w:rsidR="00F44E27" w:rsidRPr="00CF3E87">
        <w:rPr>
          <w:rFonts w:ascii="Arial" w:hAnsi="Arial" w:cs="Arial"/>
          <w:sz w:val="24"/>
          <w:szCs w:val="24"/>
        </w:rPr>
        <w:t xml:space="preserve">/ </w:t>
      </w:r>
      <w:r w:rsidR="000B54C3">
        <w:rPr>
          <w:rFonts w:ascii="Arial" w:hAnsi="Arial" w:cs="Arial"/>
          <w:sz w:val="24"/>
          <w:szCs w:val="24"/>
        </w:rPr>
        <w:t xml:space="preserve">kandydatki </w:t>
      </w:r>
      <w:r w:rsidR="00F44E27" w:rsidRPr="00CF3E87">
        <w:rPr>
          <w:rFonts w:ascii="Arial" w:hAnsi="Arial" w:cs="Arial"/>
          <w:sz w:val="24"/>
          <w:szCs w:val="24"/>
        </w:rPr>
        <w:t>(w tym np. osobowościowych, poziomu motywacji) do samodzielnego prowadzenia działalności gospodarczej.</w:t>
      </w:r>
    </w:p>
    <w:p w14:paraId="20D36544" w14:textId="01E1C35E" w:rsidR="00F44E27" w:rsidRPr="00CF3E87" w:rsidRDefault="00130AFB" w:rsidP="00F3088E">
      <w:pPr>
        <w:spacing w:after="120" w:line="360" w:lineRule="auto"/>
        <w:ind w:left="567" w:hanging="567"/>
        <w:rPr>
          <w:rFonts w:ascii="Arial" w:hAnsi="Arial" w:cs="Arial"/>
          <w:sz w:val="24"/>
          <w:szCs w:val="24"/>
        </w:rPr>
      </w:pPr>
      <w:r>
        <w:rPr>
          <w:rFonts w:ascii="Arial" w:hAnsi="Arial" w:cs="Arial"/>
          <w:sz w:val="24"/>
          <w:szCs w:val="24"/>
        </w:rPr>
        <w:t>10</w:t>
      </w:r>
      <w:r w:rsidR="00F44E27" w:rsidRPr="00CF3E87">
        <w:rPr>
          <w:rFonts w:ascii="Arial" w:hAnsi="Arial" w:cs="Arial"/>
          <w:sz w:val="24"/>
          <w:szCs w:val="24"/>
        </w:rPr>
        <w:t xml:space="preserve">. </w:t>
      </w:r>
      <w:r w:rsidR="00CF3E87">
        <w:rPr>
          <w:rFonts w:ascii="Arial" w:hAnsi="Arial" w:cs="Arial"/>
          <w:sz w:val="24"/>
          <w:szCs w:val="24"/>
        </w:rPr>
        <w:tab/>
      </w:r>
      <w:r w:rsidR="00F44E27" w:rsidRPr="00CF3E87">
        <w:rPr>
          <w:rFonts w:ascii="Arial" w:hAnsi="Arial" w:cs="Arial"/>
          <w:sz w:val="24"/>
          <w:szCs w:val="24"/>
        </w:rPr>
        <w:t xml:space="preserve">Fakt przeprowadzenia rozmowy z </w:t>
      </w:r>
      <w:r w:rsidR="00435A61">
        <w:rPr>
          <w:rFonts w:ascii="Arial" w:hAnsi="Arial" w:cs="Arial"/>
          <w:sz w:val="24"/>
          <w:szCs w:val="24"/>
        </w:rPr>
        <w:t>Komisją Rekrutacyjną</w:t>
      </w:r>
      <w:r w:rsidR="00F44E27" w:rsidRPr="00CF3E87">
        <w:rPr>
          <w:rFonts w:ascii="Arial" w:hAnsi="Arial" w:cs="Arial"/>
          <w:sz w:val="24"/>
          <w:szCs w:val="24"/>
        </w:rPr>
        <w:t xml:space="preserve"> i jej zakres musi zostać potwierdzony zarówno przez </w:t>
      </w:r>
      <w:r w:rsidR="00435A61">
        <w:rPr>
          <w:rFonts w:ascii="Arial" w:hAnsi="Arial" w:cs="Arial"/>
          <w:sz w:val="24"/>
          <w:szCs w:val="24"/>
        </w:rPr>
        <w:t>członków Komisji</w:t>
      </w:r>
      <w:r w:rsidR="00F44E27" w:rsidRPr="00CF3E87">
        <w:rPr>
          <w:rFonts w:ascii="Arial" w:hAnsi="Arial" w:cs="Arial"/>
          <w:sz w:val="24"/>
          <w:szCs w:val="24"/>
        </w:rPr>
        <w:t>, jak i kandydata/</w:t>
      </w:r>
      <w:r w:rsidR="00981C46">
        <w:rPr>
          <w:rFonts w:ascii="Arial" w:hAnsi="Arial" w:cs="Arial"/>
          <w:sz w:val="24"/>
          <w:szCs w:val="24"/>
        </w:rPr>
        <w:t>kandydatkę</w:t>
      </w:r>
      <w:r w:rsidR="00F44E27" w:rsidRPr="00CF3E87">
        <w:rPr>
          <w:rFonts w:ascii="Arial" w:hAnsi="Arial" w:cs="Arial"/>
          <w:sz w:val="24"/>
          <w:szCs w:val="24"/>
        </w:rPr>
        <w:t>.</w:t>
      </w:r>
    </w:p>
    <w:p w14:paraId="68E0B6D2" w14:textId="2166B112" w:rsidR="00F44E27" w:rsidRPr="00CF3E87" w:rsidRDefault="00F44E27" w:rsidP="00F3088E">
      <w:pPr>
        <w:spacing w:after="120" w:line="360" w:lineRule="auto"/>
        <w:ind w:left="567" w:hanging="567"/>
        <w:rPr>
          <w:rFonts w:ascii="Arial" w:hAnsi="Arial" w:cs="Arial"/>
          <w:sz w:val="24"/>
          <w:szCs w:val="24"/>
        </w:rPr>
      </w:pPr>
      <w:r w:rsidRPr="00CF3E87">
        <w:rPr>
          <w:rFonts w:ascii="Arial" w:hAnsi="Arial" w:cs="Arial"/>
          <w:sz w:val="24"/>
          <w:szCs w:val="24"/>
        </w:rPr>
        <w:t>1</w:t>
      </w:r>
      <w:r w:rsidR="00130AFB">
        <w:rPr>
          <w:rFonts w:ascii="Arial" w:hAnsi="Arial" w:cs="Arial"/>
          <w:sz w:val="24"/>
          <w:szCs w:val="24"/>
        </w:rPr>
        <w:t>1</w:t>
      </w:r>
      <w:r w:rsidRPr="00CF3E87">
        <w:rPr>
          <w:rFonts w:ascii="Arial" w:hAnsi="Arial" w:cs="Arial"/>
          <w:sz w:val="24"/>
          <w:szCs w:val="24"/>
        </w:rPr>
        <w:t xml:space="preserve">. </w:t>
      </w:r>
      <w:r w:rsidR="00247A39" w:rsidRPr="00CF3E87">
        <w:rPr>
          <w:rFonts w:ascii="Arial" w:hAnsi="Arial" w:cs="Arial"/>
          <w:b/>
          <w:bCs/>
          <w:sz w:val="24"/>
          <w:szCs w:val="24"/>
        </w:rPr>
        <w:tab/>
      </w:r>
      <w:r w:rsidRPr="00CF3E87">
        <w:rPr>
          <w:rFonts w:ascii="Arial" w:hAnsi="Arial" w:cs="Arial"/>
          <w:sz w:val="24"/>
          <w:szCs w:val="24"/>
        </w:rPr>
        <w:t xml:space="preserve">Beneficjent ma obowiązek opublikowania ostatecznej listy osób </w:t>
      </w:r>
      <w:r w:rsidRPr="004E569F">
        <w:rPr>
          <w:rFonts w:ascii="Arial" w:hAnsi="Arial" w:cs="Arial"/>
          <w:sz w:val="24"/>
          <w:szCs w:val="24"/>
        </w:rPr>
        <w:t xml:space="preserve">zakwalifikowanych do udziału w projekcie </w:t>
      </w:r>
      <w:r w:rsidRPr="00327563">
        <w:rPr>
          <w:rFonts w:ascii="Arial" w:hAnsi="Arial" w:cs="Arial"/>
          <w:sz w:val="24"/>
          <w:szCs w:val="24"/>
        </w:rPr>
        <w:t>na stronie internetowej,</w:t>
      </w:r>
      <w:r w:rsidRPr="00CF3E87">
        <w:rPr>
          <w:rFonts w:ascii="Arial" w:hAnsi="Arial" w:cs="Arial"/>
          <w:sz w:val="24"/>
          <w:szCs w:val="24"/>
        </w:rPr>
        <w:t xml:space="preserve"> z</w:t>
      </w:r>
      <w:r w:rsidR="00646044">
        <w:rPr>
          <w:rFonts w:ascii="Arial" w:hAnsi="Arial" w:cs="Arial"/>
          <w:sz w:val="24"/>
          <w:szCs w:val="24"/>
        </w:rPr>
        <w:t> </w:t>
      </w:r>
      <w:r w:rsidRPr="00CF3E87">
        <w:rPr>
          <w:rFonts w:ascii="Arial" w:hAnsi="Arial" w:cs="Arial"/>
          <w:sz w:val="24"/>
          <w:szCs w:val="24"/>
        </w:rPr>
        <w:t xml:space="preserve">poszanowaniem przepisów dotyczących ochrony danych osobowych. </w:t>
      </w:r>
      <w:r w:rsidR="00981C46">
        <w:rPr>
          <w:rFonts w:ascii="Arial" w:hAnsi="Arial" w:cs="Arial"/>
          <w:sz w:val="24"/>
          <w:szCs w:val="24"/>
        </w:rPr>
        <w:t>Z</w:t>
      </w:r>
      <w:r w:rsidRPr="00CF3E87">
        <w:rPr>
          <w:rFonts w:ascii="Arial" w:hAnsi="Arial" w:cs="Arial"/>
          <w:sz w:val="24"/>
          <w:szCs w:val="24"/>
        </w:rPr>
        <w:t>asady informowania kandydatów/</w:t>
      </w:r>
      <w:r w:rsidR="00981C46">
        <w:rPr>
          <w:rFonts w:ascii="Arial" w:hAnsi="Arial" w:cs="Arial"/>
          <w:sz w:val="24"/>
          <w:szCs w:val="24"/>
        </w:rPr>
        <w:t>kandydatek</w:t>
      </w:r>
      <w:r w:rsidRPr="00CF3E87">
        <w:rPr>
          <w:rFonts w:ascii="Arial" w:hAnsi="Arial" w:cs="Arial"/>
          <w:sz w:val="24"/>
          <w:szCs w:val="24"/>
        </w:rPr>
        <w:t xml:space="preserve"> o poszczególnych etapach oceny w ramach rekrutacji zostaną określone w</w:t>
      </w:r>
      <w:r w:rsidR="00981C46">
        <w:rPr>
          <w:rFonts w:ascii="Arial" w:hAnsi="Arial" w:cs="Arial"/>
          <w:sz w:val="24"/>
          <w:szCs w:val="24"/>
        </w:rPr>
        <w:t>e</w:t>
      </w:r>
      <w:r w:rsidRPr="00CF3E87">
        <w:rPr>
          <w:rFonts w:ascii="Arial" w:hAnsi="Arial" w:cs="Arial"/>
          <w:sz w:val="24"/>
          <w:szCs w:val="24"/>
        </w:rPr>
        <w:t xml:space="preserve"> wzorze Regulaminu rekrutacji.</w:t>
      </w:r>
    </w:p>
    <w:p w14:paraId="3F46DF0E" w14:textId="77777777" w:rsidR="00D4736E" w:rsidRPr="00CF3E87" w:rsidRDefault="00D4736E" w:rsidP="00981C46">
      <w:pPr>
        <w:spacing w:after="120" w:line="360" w:lineRule="auto"/>
        <w:rPr>
          <w:rFonts w:ascii="Arial" w:hAnsi="Arial" w:cs="Arial"/>
          <w:b/>
          <w:bCs/>
          <w:sz w:val="24"/>
          <w:szCs w:val="24"/>
        </w:rPr>
      </w:pPr>
    </w:p>
    <w:p w14:paraId="3FED0C32" w14:textId="3746503A" w:rsidR="00151DC3" w:rsidRDefault="00247A39" w:rsidP="00F24B90">
      <w:pPr>
        <w:pStyle w:val="Nag2"/>
        <w:numPr>
          <w:ilvl w:val="1"/>
          <w:numId w:val="11"/>
        </w:numPr>
        <w:tabs>
          <w:tab w:val="clear" w:pos="0"/>
        </w:tabs>
        <w:spacing w:before="0" w:after="120" w:line="360" w:lineRule="auto"/>
        <w:ind w:left="426"/>
        <w:rPr>
          <w:sz w:val="32"/>
          <w:szCs w:val="32"/>
        </w:rPr>
      </w:pPr>
      <w:bookmarkStart w:id="11" w:name="_Toc169259483"/>
      <w:r>
        <w:rPr>
          <w:sz w:val="32"/>
          <w:szCs w:val="32"/>
        </w:rPr>
        <w:t>Wsparcie szkoleniowe</w:t>
      </w:r>
      <w:bookmarkEnd w:id="11"/>
    </w:p>
    <w:p w14:paraId="34237D02" w14:textId="77777777" w:rsidR="00DC14BA" w:rsidRDefault="00051C34" w:rsidP="00F24B90">
      <w:pPr>
        <w:pStyle w:val="Akapitzlist"/>
        <w:numPr>
          <w:ilvl w:val="3"/>
          <w:numId w:val="13"/>
        </w:numPr>
        <w:spacing w:after="120" w:line="360" w:lineRule="auto"/>
        <w:ind w:left="567" w:hanging="567"/>
        <w:rPr>
          <w:rFonts w:ascii="Arial" w:hAnsi="Arial" w:cs="Arial"/>
          <w:sz w:val="24"/>
          <w:szCs w:val="24"/>
        </w:rPr>
      </w:pPr>
      <w:r>
        <w:rPr>
          <w:rFonts w:ascii="Arial" w:hAnsi="Arial" w:cs="Arial"/>
          <w:sz w:val="24"/>
          <w:szCs w:val="24"/>
        </w:rPr>
        <w:t xml:space="preserve">Wsparcie to może obejmować szkolenia </w:t>
      </w:r>
      <w:r w:rsidR="00247A39" w:rsidRPr="003C028C">
        <w:rPr>
          <w:rFonts w:ascii="Arial" w:hAnsi="Arial" w:cs="Arial"/>
          <w:sz w:val="24"/>
          <w:szCs w:val="24"/>
        </w:rPr>
        <w:t>indywidualn</w:t>
      </w:r>
      <w:r>
        <w:rPr>
          <w:rFonts w:ascii="Arial" w:hAnsi="Arial" w:cs="Arial"/>
          <w:sz w:val="24"/>
          <w:szCs w:val="24"/>
        </w:rPr>
        <w:t>e</w:t>
      </w:r>
      <w:r w:rsidR="00247A39" w:rsidRPr="003C028C">
        <w:rPr>
          <w:rFonts w:ascii="Arial" w:hAnsi="Arial" w:cs="Arial"/>
          <w:sz w:val="24"/>
          <w:szCs w:val="24"/>
        </w:rPr>
        <w:t xml:space="preserve"> i grupow</w:t>
      </w:r>
      <w:r>
        <w:rPr>
          <w:rFonts w:ascii="Arial" w:hAnsi="Arial" w:cs="Arial"/>
          <w:sz w:val="24"/>
          <w:szCs w:val="24"/>
        </w:rPr>
        <w:t>e</w:t>
      </w:r>
      <w:r w:rsidR="002C374B">
        <w:rPr>
          <w:rFonts w:ascii="Arial" w:hAnsi="Arial" w:cs="Arial"/>
          <w:sz w:val="24"/>
          <w:szCs w:val="24"/>
        </w:rPr>
        <w:t>.</w:t>
      </w:r>
      <w:r>
        <w:rPr>
          <w:rFonts w:ascii="Arial" w:hAnsi="Arial" w:cs="Arial"/>
          <w:sz w:val="24"/>
          <w:szCs w:val="24"/>
        </w:rPr>
        <w:t xml:space="preserve"> </w:t>
      </w:r>
      <w:r w:rsidR="002C374B">
        <w:rPr>
          <w:rFonts w:ascii="Arial" w:hAnsi="Arial" w:cs="Arial"/>
          <w:sz w:val="24"/>
          <w:szCs w:val="24"/>
        </w:rPr>
        <w:t>Powinno by</w:t>
      </w:r>
      <w:r>
        <w:rPr>
          <w:rFonts w:ascii="Arial" w:hAnsi="Arial" w:cs="Arial"/>
          <w:sz w:val="24"/>
          <w:szCs w:val="24"/>
        </w:rPr>
        <w:t>ć świadczone na etapie poprzedzającym założenie działalności gospodarczej</w:t>
      </w:r>
      <w:r w:rsidR="002D074F">
        <w:rPr>
          <w:rFonts w:ascii="Arial" w:hAnsi="Arial" w:cs="Arial"/>
          <w:sz w:val="24"/>
          <w:szCs w:val="24"/>
        </w:rPr>
        <w:t>.</w:t>
      </w:r>
      <w:r w:rsidR="009D3B7D" w:rsidRPr="003C028C">
        <w:rPr>
          <w:rFonts w:ascii="Arial" w:hAnsi="Arial" w:cs="Arial"/>
          <w:sz w:val="24"/>
          <w:szCs w:val="24"/>
        </w:rPr>
        <w:t xml:space="preserve"> </w:t>
      </w:r>
    </w:p>
    <w:p w14:paraId="200B296D" w14:textId="1E626F42" w:rsidR="00247A39" w:rsidRPr="003C028C" w:rsidRDefault="00DC14BA" w:rsidP="00DC14BA">
      <w:pPr>
        <w:pStyle w:val="Akapitzlist"/>
        <w:spacing w:after="120" w:line="360" w:lineRule="auto"/>
        <w:ind w:left="567"/>
        <w:rPr>
          <w:rFonts w:ascii="Arial" w:hAnsi="Arial" w:cs="Arial"/>
          <w:sz w:val="24"/>
          <w:szCs w:val="24"/>
        </w:rPr>
      </w:pPr>
      <w:r w:rsidRPr="00C32240">
        <w:rPr>
          <w:rFonts w:ascii="Arial" w:hAnsi="Arial" w:cs="Arial"/>
          <w:sz w:val="24"/>
          <w:szCs w:val="24"/>
        </w:rPr>
        <w:t xml:space="preserve">Z </w:t>
      </w:r>
      <w:r w:rsidRPr="00E91D05">
        <w:rPr>
          <w:rFonts w:ascii="Arial" w:hAnsi="Arial" w:cs="Arial"/>
          <w:sz w:val="24"/>
          <w:szCs w:val="24"/>
        </w:rPr>
        <w:t>uczestnikiem</w:t>
      </w:r>
      <w:r w:rsidR="00E91D05" w:rsidRPr="00E91D05">
        <w:rPr>
          <w:rFonts w:ascii="Arial" w:hAnsi="Arial" w:cs="Arial"/>
          <w:sz w:val="24"/>
          <w:szCs w:val="24"/>
        </w:rPr>
        <w:t>/uczestniczką</w:t>
      </w:r>
      <w:r w:rsidRPr="00C32240">
        <w:rPr>
          <w:rFonts w:ascii="Arial" w:hAnsi="Arial" w:cs="Arial"/>
          <w:sz w:val="24"/>
          <w:szCs w:val="24"/>
        </w:rPr>
        <w:t xml:space="preserve"> projektu podpisywana jest umowa o udzielenie wsparcia szkoleniowego.</w:t>
      </w:r>
    </w:p>
    <w:p w14:paraId="082A8523" w14:textId="77777777" w:rsidR="0035597E" w:rsidRDefault="00247A39" w:rsidP="00F24B90">
      <w:pPr>
        <w:pStyle w:val="Akapitzlist"/>
        <w:numPr>
          <w:ilvl w:val="3"/>
          <w:numId w:val="13"/>
        </w:numPr>
        <w:spacing w:after="120" w:line="360" w:lineRule="auto"/>
        <w:ind w:left="567" w:hanging="567"/>
        <w:rPr>
          <w:rFonts w:ascii="Arial" w:hAnsi="Arial" w:cs="Arial"/>
          <w:sz w:val="24"/>
          <w:szCs w:val="24"/>
        </w:rPr>
      </w:pPr>
      <w:r w:rsidRPr="003C028C">
        <w:rPr>
          <w:rFonts w:ascii="Arial" w:hAnsi="Arial" w:cs="Arial"/>
          <w:sz w:val="24"/>
          <w:szCs w:val="24"/>
        </w:rPr>
        <w:t>Usługi szkoleniowe muszą być realizowane przez instytucje posiadające wpis do Rejestru Instytucji Szkoleniowych prowadzonego przez Wojewódzki Urząd Pracy właściwy ze względu na siedzibę instytucji szkoleniowej.</w:t>
      </w:r>
    </w:p>
    <w:p w14:paraId="3C2A8542" w14:textId="77777777" w:rsidR="0035597E" w:rsidRDefault="0035597E" w:rsidP="00F24B90">
      <w:pPr>
        <w:pStyle w:val="Akapitzlist"/>
        <w:numPr>
          <w:ilvl w:val="3"/>
          <w:numId w:val="13"/>
        </w:numPr>
        <w:spacing w:after="120" w:line="360" w:lineRule="auto"/>
        <w:ind w:left="567" w:hanging="567"/>
        <w:rPr>
          <w:rFonts w:ascii="Arial" w:hAnsi="Arial" w:cs="Arial"/>
          <w:sz w:val="24"/>
          <w:szCs w:val="24"/>
        </w:rPr>
      </w:pPr>
      <w:r w:rsidRPr="0035597E">
        <w:rPr>
          <w:rFonts w:ascii="Arial" w:hAnsi="Arial" w:cs="Arial"/>
          <w:sz w:val="24"/>
          <w:szCs w:val="24"/>
        </w:rPr>
        <w:t>K</w:t>
      </w:r>
      <w:r w:rsidR="00F42915" w:rsidRPr="0035597E">
        <w:rPr>
          <w:rFonts w:ascii="Arial" w:hAnsi="Arial" w:cs="Arial"/>
          <w:sz w:val="24"/>
          <w:szCs w:val="24"/>
        </w:rPr>
        <w:t>ażde zrealizowane szkolenie musi prowadzić do uzyskania kwalifikacji lub kompetencji potwierdzonych odpowiednim dokumentem; uzyskanie kwalifikacji lub kompetencji musi być zgodne z załącznikiem nr 2 do Wytycznych w zakresie monitorowania postępu rzeczowego realizacji programów operacyjnych na lata 2021-2027.</w:t>
      </w:r>
    </w:p>
    <w:p w14:paraId="0BE15CCB" w14:textId="1FAC9E72" w:rsidR="003E0143" w:rsidRPr="005B27E1" w:rsidRDefault="00247A39" w:rsidP="00F24B90">
      <w:pPr>
        <w:pStyle w:val="Akapitzlist"/>
        <w:numPr>
          <w:ilvl w:val="3"/>
          <w:numId w:val="13"/>
        </w:numPr>
        <w:spacing w:after="120" w:line="360" w:lineRule="auto"/>
        <w:ind w:left="567" w:hanging="567"/>
        <w:rPr>
          <w:rFonts w:ascii="Arial" w:hAnsi="Arial" w:cs="Arial"/>
          <w:sz w:val="24"/>
          <w:szCs w:val="24"/>
        </w:rPr>
      </w:pPr>
      <w:r w:rsidRPr="005B27E1">
        <w:rPr>
          <w:rFonts w:ascii="Arial" w:hAnsi="Arial" w:cs="Arial"/>
          <w:sz w:val="24"/>
          <w:szCs w:val="24"/>
        </w:rPr>
        <w:t>Mi</w:t>
      </w:r>
      <w:r w:rsidRPr="0035597E">
        <w:rPr>
          <w:rFonts w:ascii="Arial" w:hAnsi="Arial" w:cs="Arial"/>
          <w:sz w:val="24"/>
          <w:szCs w:val="24"/>
        </w:rPr>
        <w:t>nimalny zakres wsparcia szkoleniowego powinien obejmować szkolenia</w:t>
      </w:r>
      <w:r w:rsidRPr="00501C72">
        <w:rPr>
          <w:rFonts w:ascii="Arial" w:hAnsi="Arial" w:cs="Arial"/>
          <w:sz w:val="24"/>
          <w:szCs w:val="24"/>
        </w:rPr>
        <w:t xml:space="preserve"> </w:t>
      </w:r>
      <w:r w:rsidRPr="0035597E">
        <w:rPr>
          <w:rFonts w:ascii="Arial" w:hAnsi="Arial" w:cs="Arial"/>
          <w:sz w:val="24"/>
          <w:szCs w:val="24"/>
        </w:rPr>
        <w:t>z zakresu zakładania oraz prowadzenia działalności gospodarczej</w:t>
      </w:r>
      <w:r w:rsidR="003E0143" w:rsidRPr="0035597E">
        <w:rPr>
          <w:rFonts w:ascii="Arial" w:hAnsi="Arial" w:cs="Arial"/>
          <w:sz w:val="24"/>
          <w:szCs w:val="24"/>
        </w:rPr>
        <w:t xml:space="preserve"> a także  umożliwi</w:t>
      </w:r>
      <w:r w:rsidR="0035597E">
        <w:rPr>
          <w:rFonts w:ascii="Arial" w:hAnsi="Arial" w:cs="Arial"/>
          <w:sz w:val="24"/>
          <w:szCs w:val="24"/>
        </w:rPr>
        <w:t>ać</w:t>
      </w:r>
      <w:r w:rsidR="003E0143" w:rsidRPr="0035597E">
        <w:rPr>
          <w:rFonts w:ascii="Arial" w:hAnsi="Arial" w:cs="Arial"/>
          <w:sz w:val="24"/>
          <w:szCs w:val="24"/>
        </w:rPr>
        <w:t xml:space="preserve"> uzyskanie wiedzy i umiejętności niezbędnych do sporządzenia biznesplanu</w:t>
      </w:r>
      <w:r w:rsidRPr="005B27E1">
        <w:rPr>
          <w:rFonts w:ascii="Arial" w:hAnsi="Arial" w:cs="Arial"/>
          <w:sz w:val="24"/>
          <w:szCs w:val="24"/>
        </w:rPr>
        <w:t xml:space="preserve">. </w:t>
      </w:r>
      <w:r w:rsidR="00AC0C8D" w:rsidRPr="005B27E1">
        <w:rPr>
          <w:rFonts w:ascii="Arial" w:hAnsi="Arial" w:cs="Arial"/>
          <w:sz w:val="24"/>
          <w:szCs w:val="24"/>
        </w:rPr>
        <w:t xml:space="preserve">Wsparcie szkoleniowe może obejmować również szkolenia o charakterze zawodowym związanym z profilem planowanej działalności. </w:t>
      </w:r>
      <w:r w:rsidR="00AC0C8D" w:rsidRPr="005B27E1">
        <w:rPr>
          <w:rFonts w:ascii="Arial" w:hAnsi="Arial" w:cs="Arial"/>
          <w:sz w:val="24"/>
          <w:szCs w:val="24"/>
        </w:rPr>
        <w:lastRenderedPageBreak/>
        <w:t xml:space="preserve">Decyzję o skierowaniu uczestnika/uczestniczki na takie szkolenie podejmuje Komisja Rekrutacyjna. </w:t>
      </w:r>
    </w:p>
    <w:p w14:paraId="62606E8D" w14:textId="4B04F8FD" w:rsidR="00247A39" w:rsidRPr="003C028C" w:rsidRDefault="00247A39" w:rsidP="00F24B90">
      <w:pPr>
        <w:pStyle w:val="Akapitzlist"/>
        <w:numPr>
          <w:ilvl w:val="3"/>
          <w:numId w:val="13"/>
        </w:numPr>
        <w:spacing w:after="120" w:line="360" w:lineRule="auto"/>
        <w:ind w:left="567" w:hanging="567"/>
        <w:rPr>
          <w:rFonts w:ascii="Arial" w:hAnsi="Arial" w:cs="Arial"/>
          <w:sz w:val="24"/>
          <w:szCs w:val="24"/>
        </w:rPr>
      </w:pPr>
      <w:r w:rsidRPr="003C028C">
        <w:rPr>
          <w:rFonts w:ascii="Arial" w:hAnsi="Arial" w:cs="Arial"/>
          <w:sz w:val="24"/>
          <w:szCs w:val="24"/>
        </w:rPr>
        <w:t>Minimalny zakres tematyczny szkoleń dostępnych w projekcie :</w:t>
      </w:r>
    </w:p>
    <w:p w14:paraId="7FA925CF" w14:textId="77777777" w:rsidR="0025363C" w:rsidRPr="00CF3E87" w:rsidRDefault="00247A39" w:rsidP="00F3088E">
      <w:pPr>
        <w:spacing w:after="120" w:line="360" w:lineRule="auto"/>
        <w:ind w:left="1134" w:hanging="567"/>
        <w:rPr>
          <w:rFonts w:ascii="Arial" w:hAnsi="Arial" w:cs="Arial"/>
          <w:b/>
          <w:bCs/>
          <w:sz w:val="24"/>
          <w:szCs w:val="24"/>
        </w:rPr>
      </w:pPr>
      <w:r w:rsidRPr="00CF3E87">
        <w:rPr>
          <w:rFonts w:ascii="Arial" w:hAnsi="Arial" w:cs="Arial"/>
          <w:sz w:val="24"/>
          <w:szCs w:val="24"/>
        </w:rPr>
        <w:t xml:space="preserve">a) działalność gospodarcza w kontekście przepisów prawnych, </w:t>
      </w:r>
    </w:p>
    <w:p w14:paraId="04B50C0C" w14:textId="1EE2D8F0" w:rsidR="00247A39" w:rsidRPr="00CF3E87" w:rsidRDefault="00247A39" w:rsidP="00F3088E">
      <w:pPr>
        <w:spacing w:after="120" w:line="360" w:lineRule="auto"/>
        <w:ind w:left="1134" w:hanging="567"/>
        <w:rPr>
          <w:rFonts w:ascii="Arial" w:hAnsi="Arial" w:cs="Arial"/>
          <w:sz w:val="24"/>
          <w:szCs w:val="24"/>
        </w:rPr>
      </w:pPr>
      <w:r w:rsidRPr="00CF3E87">
        <w:rPr>
          <w:rFonts w:ascii="Arial" w:hAnsi="Arial" w:cs="Arial"/>
          <w:sz w:val="24"/>
          <w:szCs w:val="24"/>
        </w:rPr>
        <w:t>b) księgowość oraz przepisy podatkowe i ZUS,</w:t>
      </w:r>
    </w:p>
    <w:p w14:paraId="647EA73C" w14:textId="2D450708" w:rsidR="00247A39" w:rsidRPr="00CF3E87" w:rsidRDefault="00247A39" w:rsidP="00F3088E">
      <w:pPr>
        <w:spacing w:after="120" w:line="360" w:lineRule="auto"/>
        <w:ind w:left="1134" w:hanging="567"/>
        <w:rPr>
          <w:rFonts w:ascii="Arial" w:hAnsi="Arial" w:cs="Arial"/>
          <w:b/>
          <w:bCs/>
          <w:sz w:val="24"/>
          <w:szCs w:val="24"/>
        </w:rPr>
      </w:pPr>
      <w:r w:rsidRPr="00CF3E87">
        <w:rPr>
          <w:rFonts w:ascii="Arial" w:hAnsi="Arial" w:cs="Arial"/>
          <w:sz w:val="24"/>
          <w:szCs w:val="24"/>
        </w:rPr>
        <w:t>c) reklama i inne działania promocyjne,</w:t>
      </w:r>
    </w:p>
    <w:p w14:paraId="3C940805" w14:textId="77777777" w:rsidR="0025363C" w:rsidRPr="00CF3E87" w:rsidRDefault="00247A39" w:rsidP="00F3088E">
      <w:pPr>
        <w:spacing w:after="120" w:line="360" w:lineRule="auto"/>
        <w:ind w:left="1134" w:hanging="567"/>
        <w:rPr>
          <w:rFonts w:ascii="Arial" w:hAnsi="Arial" w:cs="Arial"/>
          <w:b/>
          <w:bCs/>
          <w:sz w:val="24"/>
          <w:szCs w:val="24"/>
        </w:rPr>
      </w:pPr>
      <w:r w:rsidRPr="00CF3E87">
        <w:rPr>
          <w:rFonts w:ascii="Arial" w:hAnsi="Arial" w:cs="Arial"/>
          <w:sz w:val="24"/>
          <w:szCs w:val="24"/>
        </w:rPr>
        <w:t>d)</w:t>
      </w:r>
      <w:r w:rsidR="0025363C" w:rsidRPr="00CF3E87">
        <w:rPr>
          <w:rFonts w:ascii="Arial" w:hAnsi="Arial" w:cs="Arial"/>
          <w:b/>
          <w:bCs/>
          <w:sz w:val="24"/>
          <w:szCs w:val="24"/>
        </w:rPr>
        <w:t xml:space="preserve"> </w:t>
      </w:r>
      <w:r w:rsidRPr="00CF3E87">
        <w:rPr>
          <w:rFonts w:ascii="Arial" w:hAnsi="Arial" w:cs="Arial"/>
          <w:sz w:val="24"/>
          <w:szCs w:val="24"/>
        </w:rPr>
        <w:t xml:space="preserve">inne źródła finansowania działalności gospodarczej, </w:t>
      </w:r>
    </w:p>
    <w:p w14:paraId="69E28D80" w14:textId="005AF5CA" w:rsidR="00247A39" w:rsidRPr="00CF3E87" w:rsidRDefault="00247A39" w:rsidP="00F3088E">
      <w:pPr>
        <w:spacing w:after="120" w:line="360" w:lineRule="auto"/>
        <w:ind w:left="1134" w:hanging="567"/>
        <w:rPr>
          <w:rFonts w:ascii="Arial" w:hAnsi="Arial" w:cs="Arial"/>
          <w:sz w:val="24"/>
          <w:szCs w:val="24"/>
        </w:rPr>
      </w:pPr>
      <w:r w:rsidRPr="00CF3E87">
        <w:rPr>
          <w:rFonts w:ascii="Arial" w:hAnsi="Arial" w:cs="Arial"/>
          <w:sz w:val="24"/>
          <w:szCs w:val="24"/>
        </w:rPr>
        <w:t>e) sporządzenie</w:t>
      </w:r>
      <w:r w:rsidR="0025363C" w:rsidRPr="00CF3E87">
        <w:rPr>
          <w:rFonts w:ascii="Arial" w:hAnsi="Arial" w:cs="Arial"/>
          <w:b/>
          <w:bCs/>
          <w:sz w:val="24"/>
          <w:szCs w:val="24"/>
        </w:rPr>
        <w:t xml:space="preserve"> </w:t>
      </w:r>
      <w:r w:rsidRPr="00CF3E87">
        <w:rPr>
          <w:rFonts w:ascii="Arial" w:hAnsi="Arial" w:cs="Arial"/>
          <w:sz w:val="24"/>
          <w:szCs w:val="24"/>
        </w:rPr>
        <w:t>biznesplanu i jego realizacja.</w:t>
      </w:r>
    </w:p>
    <w:p w14:paraId="4F9E7000" w14:textId="78DAC2B8" w:rsidR="00247A39" w:rsidRPr="00CF3E87" w:rsidRDefault="00247A39" w:rsidP="00F3088E">
      <w:pPr>
        <w:spacing w:after="120" w:line="360" w:lineRule="auto"/>
        <w:ind w:left="1134" w:hanging="567"/>
        <w:rPr>
          <w:rFonts w:ascii="Arial" w:hAnsi="Arial" w:cs="Arial"/>
          <w:sz w:val="24"/>
          <w:szCs w:val="24"/>
        </w:rPr>
      </w:pPr>
      <w:r w:rsidRPr="00CF3E87">
        <w:rPr>
          <w:rFonts w:ascii="Arial" w:hAnsi="Arial" w:cs="Arial"/>
          <w:sz w:val="24"/>
          <w:szCs w:val="24"/>
        </w:rPr>
        <w:t>f)  negocjacje biznesowe,</w:t>
      </w:r>
    </w:p>
    <w:p w14:paraId="63CA8746" w14:textId="12BE05A3" w:rsidR="00247A39" w:rsidRPr="00CF3E87" w:rsidRDefault="00247A39" w:rsidP="00F3088E">
      <w:pPr>
        <w:spacing w:after="120" w:line="360" w:lineRule="auto"/>
        <w:ind w:left="1134" w:hanging="567"/>
        <w:rPr>
          <w:rFonts w:ascii="Arial" w:hAnsi="Arial" w:cs="Arial"/>
          <w:sz w:val="24"/>
          <w:szCs w:val="24"/>
        </w:rPr>
      </w:pPr>
      <w:r w:rsidRPr="00CF3E87">
        <w:rPr>
          <w:rFonts w:ascii="Arial" w:hAnsi="Arial" w:cs="Arial"/>
          <w:sz w:val="24"/>
          <w:szCs w:val="24"/>
        </w:rPr>
        <w:t>g) pozyskanie i obsługa klienta,</w:t>
      </w:r>
    </w:p>
    <w:p w14:paraId="06861090" w14:textId="16A2D112" w:rsidR="00247A39" w:rsidRDefault="00247A39" w:rsidP="00F3088E">
      <w:pPr>
        <w:spacing w:after="120" w:line="360" w:lineRule="auto"/>
        <w:ind w:left="1134" w:hanging="567"/>
        <w:rPr>
          <w:rFonts w:ascii="Arial" w:hAnsi="Arial" w:cs="Arial"/>
          <w:sz w:val="24"/>
          <w:szCs w:val="24"/>
        </w:rPr>
      </w:pPr>
      <w:r w:rsidRPr="00CF3E87">
        <w:rPr>
          <w:rFonts w:ascii="Arial" w:hAnsi="Arial" w:cs="Arial"/>
          <w:sz w:val="24"/>
          <w:szCs w:val="24"/>
        </w:rPr>
        <w:t xml:space="preserve">h) radzenie sobie ze stresem i konfliktem. </w:t>
      </w:r>
    </w:p>
    <w:p w14:paraId="20039983" w14:textId="3CDFE4A6" w:rsidR="00247A39" w:rsidRDefault="00247A39" w:rsidP="00F24B90">
      <w:pPr>
        <w:pStyle w:val="Akapitzlist"/>
        <w:numPr>
          <w:ilvl w:val="3"/>
          <w:numId w:val="13"/>
        </w:numPr>
        <w:spacing w:after="120" w:line="360" w:lineRule="auto"/>
        <w:ind w:left="567" w:hanging="567"/>
        <w:rPr>
          <w:rFonts w:ascii="Arial" w:hAnsi="Arial" w:cs="Arial"/>
          <w:sz w:val="24"/>
          <w:szCs w:val="24"/>
        </w:rPr>
      </w:pPr>
      <w:r w:rsidRPr="00CF3E87">
        <w:rPr>
          <w:rFonts w:ascii="Arial" w:hAnsi="Arial" w:cs="Arial"/>
          <w:sz w:val="24"/>
          <w:szCs w:val="24"/>
        </w:rPr>
        <w:t>Beneficjent zobowiązany jest dokumentowa</w:t>
      </w:r>
      <w:r w:rsidR="000171A4">
        <w:rPr>
          <w:rFonts w:ascii="Arial" w:hAnsi="Arial" w:cs="Arial"/>
          <w:sz w:val="24"/>
          <w:szCs w:val="24"/>
        </w:rPr>
        <w:t>ć</w:t>
      </w:r>
      <w:r w:rsidRPr="00CF3E87">
        <w:rPr>
          <w:rFonts w:ascii="Arial" w:hAnsi="Arial" w:cs="Arial"/>
          <w:sz w:val="24"/>
          <w:szCs w:val="24"/>
        </w:rPr>
        <w:t xml:space="preserve"> przebieg</w:t>
      </w:r>
      <w:r w:rsidR="000171A4">
        <w:rPr>
          <w:rFonts w:ascii="Arial" w:hAnsi="Arial" w:cs="Arial"/>
          <w:sz w:val="24"/>
          <w:szCs w:val="24"/>
        </w:rPr>
        <w:t xml:space="preserve"> szkolenia oraz jego efekty</w:t>
      </w:r>
      <w:r w:rsidRPr="00CF3E87">
        <w:rPr>
          <w:rFonts w:ascii="Arial" w:hAnsi="Arial" w:cs="Arial"/>
          <w:sz w:val="24"/>
          <w:szCs w:val="24"/>
        </w:rPr>
        <w:t xml:space="preserve"> z wykorzystaniem np. harmonogramu zajęć, listy obecności, dziennika zajęć, dokumentacji egzaminacyjnej (np. wyniki testów wraz ze skalą punktową), certyfikatów (zawierających tematykę i wymiar </w:t>
      </w:r>
      <w:r w:rsidR="003E0143">
        <w:rPr>
          <w:rFonts w:ascii="Arial" w:hAnsi="Arial" w:cs="Arial"/>
          <w:sz w:val="24"/>
          <w:szCs w:val="24"/>
        </w:rPr>
        <w:t>c</w:t>
      </w:r>
      <w:r w:rsidRPr="00CF3E87">
        <w:rPr>
          <w:rFonts w:ascii="Arial" w:hAnsi="Arial" w:cs="Arial"/>
          <w:sz w:val="24"/>
          <w:szCs w:val="24"/>
        </w:rPr>
        <w:t>zasowy szkolenia), ankiet</w:t>
      </w:r>
      <w:r w:rsidRPr="00CF3E87">
        <w:rPr>
          <w:rFonts w:ascii="Arial" w:hAnsi="Arial" w:cs="Arial"/>
          <w:b/>
          <w:bCs/>
          <w:sz w:val="24"/>
          <w:szCs w:val="24"/>
        </w:rPr>
        <w:t xml:space="preserve"> </w:t>
      </w:r>
      <w:r w:rsidRPr="00CF3E87">
        <w:rPr>
          <w:rFonts w:ascii="Arial" w:hAnsi="Arial" w:cs="Arial"/>
          <w:sz w:val="24"/>
          <w:szCs w:val="24"/>
        </w:rPr>
        <w:t>oceniających jakość i przydatność szkolenia.</w:t>
      </w:r>
    </w:p>
    <w:p w14:paraId="24673D0F" w14:textId="3B87AA1E" w:rsidR="003C028C" w:rsidRPr="00130AFB" w:rsidRDefault="003C028C" w:rsidP="00F24B90">
      <w:pPr>
        <w:pStyle w:val="Akapitzlist"/>
        <w:numPr>
          <w:ilvl w:val="3"/>
          <w:numId w:val="13"/>
        </w:numPr>
        <w:spacing w:after="120" w:line="360" w:lineRule="auto"/>
        <w:ind w:left="567" w:hanging="567"/>
        <w:rPr>
          <w:rFonts w:ascii="Arial" w:eastAsia="Times New Roman" w:hAnsi="Arial" w:cs="Arial"/>
          <w:kern w:val="2"/>
          <w:sz w:val="24"/>
          <w:szCs w:val="24"/>
          <w:lang w:eastAsia="pl-PL"/>
          <w14:ligatures w14:val="standardContextual"/>
        </w:rPr>
      </w:pPr>
      <w:r w:rsidRPr="00DB625E">
        <w:rPr>
          <w:rFonts w:ascii="Arial" w:eastAsia="Times New Roman" w:hAnsi="Arial" w:cs="Arial"/>
          <w:kern w:val="2"/>
          <w:sz w:val="24"/>
          <w:szCs w:val="24"/>
          <w:lang w:eastAsia="pl-PL"/>
          <w14:ligatures w14:val="standardContextual"/>
        </w:rPr>
        <w:t xml:space="preserve">Osoby prowadzące szkolenie powinny posiadać </w:t>
      </w:r>
      <w:r w:rsidRPr="00DB625E">
        <w:rPr>
          <w:rFonts w:ascii="Arial" w:hAnsi="Arial" w:cs="Arial"/>
          <w:sz w:val="24"/>
          <w:szCs w:val="24"/>
          <w:lang w:eastAsia="pl-PL"/>
        </w:rPr>
        <w:t>wykształcenie wyższe/zawodowe lub certyfikaty/zaświadczenia/inne oraz doświadczenie zawodowe umożliwiające przeprowadzenie danego wsparcia, przy czym minimalne doświadczenie zawodowe w danej dziedzinie nie powinno być krótsze niż rok.</w:t>
      </w:r>
      <w:r w:rsidRPr="00C17AFE">
        <w:rPr>
          <w:lang w:eastAsia="pl-PL"/>
        </w:rPr>
        <w:t xml:space="preserve"> </w:t>
      </w:r>
    </w:p>
    <w:p w14:paraId="0FA89F37" w14:textId="77777777" w:rsidR="00130AFB" w:rsidRPr="00501C72" w:rsidRDefault="00130AFB" w:rsidP="00F24B90">
      <w:pPr>
        <w:pStyle w:val="Akapitzlist"/>
        <w:numPr>
          <w:ilvl w:val="3"/>
          <w:numId w:val="13"/>
        </w:numPr>
        <w:spacing w:after="120" w:line="360" w:lineRule="auto"/>
        <w:ind w:left="567" w:hanging="567"/>
        <w:rPr>
          <w:rFonts w:ascii="Arial" w:hAnsi="Arial" w:cs="Arial"/>
          <w:sz w:val="24"/>
          <w:szCs w:val="24"/>
        </w:rPr>
      </w:pPr>
      <w:r w:rsidRPr="00501C72">
        <w:rPr>
          <w:rFonts w:ascii="Arial" w:hAnsi="Arial" w:cs="Arial"/>
          <w:sz w:val="24"/>
          <w:szCs w:val="24"/>
        </w:rPr>
        <w:t>Uprawnienia osób skierowanych na szkolenia:</w:t>
      </w:r>
    </w:p>
    <w:p w14:paraId="52F0BB80" w14:textId="55D7FA26" w:rsidR="00130AFB" w:rsidRDefault="00130AFB" w:rsidP="00F24B90">
      <w:pPr>
        <w:pStyle w:val="Akapitzlist"/>
        <w:numPr>
          <w:ilvl w:val="4"/>
          <w:numId w:val="21"/>
        </w:numPr>
        <w:spacing w:after="120" w:line="360" w:lineRule="auto"/>
        <w:ind w:left="709"/>
        <w:rPr>
          <w:rFonts w:ascii="Arial" w:hAnsi="Arial" w:cs="Arial"/>
          <w:sz w:val="24"/>
          <w:szCs w:val="24"/>
        </w:rPr>
      </w:pPr>
      <w:r w:rsidRPr="00501C72">
        <w:rPr>
          <w:rFonts w:ascii="Arial" w:hAnsi="Arial" w:cs="Arial"/>
          <w:sz w:val="24"/>
          <w:szCs w:val="24"/>
        </w:rPr>
        <w:t>osobom uczestniczącym w szkoleniach przysługuje stypendium szkoleniowe w wysokości 120% zasiłku, o którym mowa w art. 72 ust. 1 pkt 1 ustawy o promocji zatrudnienia i instytucjach rynku pracy, jeżeli miesięczna liczba godzin szkolenia wynosi co najmniej 150 godzin zegarowych. W przypadku niższej miesięcznej liczby godzin szkolenia, wysokość stypendium ustala się proporcjonalnie, z tym, że stypendium to nie może być niższe niż 20% zasiłku, o którym mowa w art. 72 ust.1 pkt 1 ustawy o promocji zatrudnienia i instytucjach rynku pracy.</w:t>
      </w:r>
    </w:p>
    <w:p w14:paraId="50405917" w14:textId="27CCB8B2" w:rsidR="005B27E1" w:rsidRPr="005B27E1" w:rsidRDefault="005B27E1" w:rsidP="00F24B90">
      <w:pPr>
        <w:pStyle w:val="Akapitzlist"/>
        <w:numPr>
          <w:ilvl w:val="4"/>
          <w:numId w:val="21"/>
        </w:numPr>
        <w:spacing w:line="360" w:lineRule="auto"/>
        <w:ind w:left="709"/>
        <w:rPr>
          <w:rFonts w:ascii="Arial" w:hAnsi="Arial" w:cs="Arial"/>
          <w:sz w:val="24"/>
          <w:szCs w:val="24"/>
        </w:rPr>
      </w:pPr>
      <w:r>
        <w:rPr>
          <w:rFonts w:ascii="Arial" w:hAnsi="Arial" w:cs="Arial"/>
          <w:sz w:val="24"/>
          <w:szCs w:val="24"/>
        </w:rPr>
        <w:lastRenderedPageBreak/>
        <w:t>p</w:t>
      </w:r>
      <w:r w:rsidRPr="005B27E1">
        <w:rPr>
          <w:rFonts w:ascii="Arial" w:hAnsi="Arial" w:cs="Arial"/>
          <w:sz w:val="24"/>
          <w:szCs w:val="24"/>
        </w:rPr>
        <w:t xml:space="preserve">rzy szacowaniu kosztów stypendium wnioskodawca </w:t>
      </w:r>
      <w:r w:rsidR="00E65F09">
        <w:rPr>
          <w:rFonts w:ascii="Arial" w:hAnsi="Arial" w:cs="Arial"/>
          <w:sz w:val="24"/>
          <w:szCs w:val="24"/>
        </w:rPr>
        <w:t>musi</w:t>
      </w:r>
      <w:r w:rsidR="00E65F09" w:rsidRPr="005B27E1">
        <w:rPr>
          <w:rFonts w:ascii="Arial" w:hAnsi="Arial" w:cs="Arial"/>
          <w:sz w:val="24"/>
          <w:szCs w:val="24"/>
        </w:rPr>
        <w:t xml:space="preserve"> </w:t>
      </w:r>
      <w:r w:rsidRPr="005B27E1">
        <w:rPr>
          <w:rFonts w:ascii="Arial" w:hAnsi="Arial" w:cs="Arial"/>
          <w:sz w:val="24"/>
          <w:szCs w:val="24"/>
        </w:rPr>
        <w:t>uwzględnić zwiększenie jego wysokości w związku z planowaną waloryzacją kwoty zasiłku dla bezrobotnych</w:t>
      </w:r>
      <w:r w:rsidR="005B7BF8">
        <w:rPr>
          <w:rFonts w:ascii="Arial" w:hAnsi="Arial" w:cs="Arial"/>
          <w:sz w:val="24"/>
          <w:szCs w:val="24"/>
        </w:rPr>
        <w:t xml:space="preserve"> w kolejnym roku kalendarzowym;</w:t>
      </w:r>
    </w:p>
    <w:p w14:paraId="7855F204" w14:textId="7B5CBC99" w:rsidR="00130AFB" w:rsidRPr="005B27E1" w:rsidRDefault="00130AFB" w:rsidP="00F24B90">
      <w:pPr>
        <w:pStyle w:val="Akapitzlist"/>
        <w:numPr>
          <w:ilvl w:val="4"/>
          <w:numId w:val="21"/>
        </w:numPr>
        <w:spacing w:after="120" w:line="360" w:lineRule="auto"/>
        <w:ind w:left="709"/>
        <w:rPr>
          <w:rFonts w:ascii="Arial" w:hAnsi="Arial" w:cs="Arial"/>
          <w:sz w:val="24"/>
          <w:szCs w:val="24"/>
        </w:rPr>
      </w:pPr>
      <w:r w:rsidRPr="005B27E1">
        <w:rPr>
          <w:rFonts w:ascii="Arial" w:hAnsi="Arial" w:cs="Arial"/>
          <w:sz w:val="24"/>
          <w:szCs w:val="24"/>
        </w:rPr>
        <w:t xml:space="preserve">osoby uczestniczące w szkoleniach podlegają obowiązkowo ubezpieczeniom: emerytalnemu, rentowemu, wypadkowemu i zdrowotnemu, jeśli nie mają innych tytułów powodujących obowiązek ubezpieczeń społecznych. Płatnikiem składek jest </w:t>
      </w:r>
      <w:r w:rsidR="0006781C">
        <w:rPr>
          <w:rFonts w:ascii="Arial" w:hAnsi="Arial" w:cs="Arial"/>
          <w:sz w:val="24"/>
          <w:szCs w:val="24"/>
        </w:rPr>
        <w:t>beneficjent</w:t>
      </w:r>
      <w:r w:rsidRPr="005B27E1">
        <w:rPr>
          <w:rFonts w:ascii="Arial" w:hAnsi="Arial" w:cs="Arial"/>
          <w:sz w:val="24"/>
          <w:szCs w:val="24"/>
        </w:rPr>
        <w:t xml:space="preserve">. Koszt składek jest kosztem kwalifikowalnym w projekcie, który nie zawiera się w kwocie stypendium szkoleniowego; </w:t>
      </w:r>
    </w:p>
    <w:p w14:paraId="14327F76" w14:textId="1373F041" w:rsidR="00130AFB" w:rsidRPr="00501C72" w:rsidRDefault="00130AFB" w:rsidP="00F24B90">
      <w:pPr>
        <w:pStyle w:val="Akapitzlist"/>
        <w:numPr>
          <w:ilvl w:val="4"/>
          <w:numId w:val="21"/>
        </w:numPr>
        <w:spacing w:line="360" w:lineRule="auto"/>
        <w:ind w:left="709"/>
        <w:rPr>
          <w:rFonts w:ascii="Arial" w:hAnsi="Arial" w:cs="Arial"/>
          <w:sz w:val="24"/>
          <w:szCs w:val="24"/>
        </w:rPr>
      </w:pPr>
      <w:r w:rsidRPr="00501C72">
        <w:rPr>
          <w:rFonts w:ascii="Arial" w:hAnsi="Arial" w:cs="Arial"/>
          <w:sz w:val="24"/>
          <w:szCs w:val="24"/>
        </w:rPr>
        <w:t xml:space="preserve">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t>
      </w:r>
    </w:p>
    <w:p w14:paraId="70509D05" w14:textId="071379EC" w:rsidR="00130AFB" w:rsidRPr="00501C72" w:rsidRDefault="00130AFB" w:rsidP="00F24B90">
      <w:pPr>
        <w:pStyle w:val="Akapitzlist"/>
        <w:numPr>
          <w:ilvl w:val="4"/>
          <w:numId w:val="21"/>
        </w:numPr>
        <w:spacing w:line="360" w:lineRule="auto"/>
        <w:ind w:left="709"/>
        <w:rPr>
          <w:rFonts w:ascii="Arial" w:hAnsi="Arial" w:cs="Arial"/>
          <w:sz w:val="24"/>
          <w:szCs w:val="24"/>
        </w:rPr>
      </w:pPr>
      <w:r w:rsidRPr="00501C72">
        <w:rPr>
          <w:rFonts w:ascii="Arial" w:hAnsi="Arial" w:cs="Arial"/>
          <w:sz w:val="24"/>
          <w:szCs w:val="24"/>
        </w:rPr>
        <w:t>osobom skierowanym na szkolenie przysługuje ubezpieczenie od następstw nieszczęśliwych wypadków w okresie trwania szkolenia.</w:t>
      </w:r>
    </w:p>
    <w:p w14:paraId="5B6CD0B6" w14:textId="77777777" w:rsidR="00966890" w:rsidRPr="00DB625E" w:rsidRDefault="00966890" w:rsidP="00966890">
      <w:pPr>
        <w:pStyle w:val="Akapitzlist"/>
        <w:spacing w:after="120" w:line="360" w:lineRule="auto"/>
        <w:ind w:left="567"/>
        <w:rPr>
          <w:rFonts w:ascii="Arial" w:eastAsia="Times New Roman" w:hAnsi="Arial" w:cs="Arial"/>
          <w:kern w:val="2"/>
          <w:sz w:val="24"/>
          <w:szCs w:val="24"/>
          <w:lang w:eastAsia="pl-PL"/>
          <w14:ligatures w14:val="standardContextual"/>
        </w:rPr>
      </w:pPr>
    </w:p>
    <w:p w14:paraId="26CA66CB" w14:textId="6DF21FE1" w:rsidR="00C53675" w:rsidRDefault="00CF3E87" w:rsidP="00F24B90">
      <w:pPr>
        <w:pStyle w:val="Nag2"/>
        <w:numPr>
          <w:ilvl w:val="1"/>
          <w:numId w:val="11"/>
        </w:numPr>
        <w:tabs>
          <w:tab w:val="clear" w:pos="0"/>
        </w:tabs>
        <w:spacing w:before="0" w:after="120" w:line="360" w:lineRule="auto"/>
        <w:ind w:left="426"/>
        <w:rPr>
          <w:sz w:val="32"/>
          <w:szCs w:val="32"/>
        </w:rPr>
      </w:pPr>
      <w:bookmarkStart w:id="12" w:name="_Toc169259484"/>
      <w:bookmarkStart w:id="13" w:name="_Hlk159850386"/>
      <w:r>
        <w:rPr>
          <w:sz w:val="32"/>
          <w:szCs w:val="32"/>
        </w:rPr>
        <w:t>Udzielenie wsparcia finansowego</w:t>
      </w:r>
      <w:bookmarkEnd w:id="12"/>
    </w:p>
    <w:p w14:paraId="1007F429" w14:textId="26AE50F7" w:rsidR="00A75A30" w:rsidRPr="004D216D" w:rsidRDefault="00A75A30" w:rsidP="00F24B90">
      <w:pPr>
        <w:pStyle w:val="Akapitzlist"/>
        <w:numPr>
          <w:ilvl w:val="0"/>
          <w:numId w:val="18"/>
        </w:numPr>
        <w:spacing w:after="120" w:line="360" w:lineRule="auto"/>
        <w:ind w:left="567" w:hanging="567"/>
        <w:rPr>
          <w:rFonts w:ascii="Arial" w:hAnsi="Arial" w:cs="Arial"/>
          <w:sz w:val="24"/>
          <w:szCs w:val="24"/>
        </w:rPr>
      </w:pPr>
      <w:r w:rsidRPr="00A75A30">
        <w:rPr>
          <w:rFonts w:ascii="Arial" w:hAnsi="Arial" w:cs="Arial"/>
          <w:sz w:val="24"/>
          <w:szCs w:val="24"/>
        </w:rPr>
        <w:t>W ramach projektu możliwe jest uruchomienie wyłącznie nowej działalności w formie: jednoosobowej działalności gospodarczej, spółki cywilnej, jawnej lub partnerskiej</w:t>
      </w:r>
      <w:r w:rsidRPr="004D216D">
        <w:rPr>
          <w:rFonts w:ascii="Arial" w:hAnsi="Arial" w:cs="Arial"/>
          <w:sz w:val="24"/>
          <w:szCs w:val="24"/>
        </w:rPr>
        <w:t>, przy czym założenie spółki cywilnej, jawnej lub partnerskiej możliwe jest wyłącznie pomiędzy uczestnikami</w:t>
      </w:r>
      <w:r w:rsidR="001B171C">
        <w:rPr>
          <w:rFonts w:ascii="Arial" w:hAnsi="Arial" w:cs="Arial"/>
          <w:sz w:val="24"/>
          <w:szCs w:val="24"/>
        </w:rPr>
        <w:t>/uczestniczkami</w:t>
      </w:r>
      <w:r w:rsidRPr="004D216D">
        <w:rPr>
          <w:rFonts w:ascii="Arial" w:hAnsi="Arial" w:cs="Arial"/>
          <w:sz w:val="24"/>
          <w:szCs w:val="24"/>
        </w:rPr>
        <w:t xml:space="preserve"> tego samego projektu</w:t>
      </w:r>
      <w:r w:rsidR="001B171C">
        <w:rPr>
          <w:rFonts w:ascii="Arial" w:hAnsi="Arial" w:cs="Arial"/>
          <w:sz w:val="24"/>
          <w:szCs w:val="24"/>
        </w:rPr>
        <w:t>.</w:t>
      </w:r>
    </w:p>
    <w:p w14:paraId="0A4B229B" w14:textId="77777777" w:rsidR="00F6191F" w:rsidRDefault="006E431D" w:rsidP="00F24B90">
      <w:pPr>
        <w:pStyle w:val="Akapitzlist"/>
        <w:numPr>
          <w:ilvl w:val="0"/>
          <w:numId w:val="18"/>
        </w:numPr>
        <w:spacing w:after="120" w:line="360" w:lineRule="auto"/>
        <w:ind w:left="567" w:hanging="567"/>
        <w:rPr>
          <w:rFonts w:ascii="Arial" w:hAnsi="Arial" w:cs="Arial"/>
          <w:sz w:val="24"/>
          <w:szCs w:val="24"/>
        </w:rPr>
      </w:pPr>
      <w:r w:rsidRPr="00A75A30">
        <w:rPr>
          <w:rFonts w:ascii="Arial" w:hAnsi="Arial" w:cs="Arial"/>
          <w:sz w:val="24"/>
          <w:szCs w:val="24"/>
        </w:rPr>
        <w:t>Działalność gospodarcza założona w ramach projektu prowadzona jest na zasadach</w:t>
      </w:r>
      <w:r w:rsidR="00ED0949" w:rsidRPr="00A75A30">
        <w:rPr>
          <w:rFonts w:ascii="Arial" w:hAnsi="Arial" w:cs="Arial"/>
          <w:sz w:val="24"/>
          <w:szCs w:val="24"/>
        </w:rPr>
        <w:t xml:space="preserve"> </w:t>
      </w:r>
      <w:r w:rsidRPr="00A75A30">
        <w:rPr>
          <w:rFonts w:ascii="Arial" w:hAnsi="Arial" w:cs="Arial"/>
          <w:sz w:val="24"/>
          <w:szCs w:val="24"/>
        </w:rPr>
        <w:t>określonych w ustawie Prawo przedsiębiorców.</w:t>
      </w:r>
    </w:p>
    <w:p w14:paraId="5B902DAC" w14:textId="4C9742E6" w:rsidR="00F6191F" w:rsidRPr="009E4AAF" w:rsidRDefault="00F6191F" w:rsidP="00F24B90">
      <w:pPr>
        <w:pStyle w:val="Akapitzlist"/>
        <w:numPr>
          <w:ilvl w:val="0"/>
          <w:numId w:val="18"/>
        </w:numPr>
        <w:spacing w:after="120" w:line="360" w:lineRule="auto"/>
        <w:ind w:left="567" w:hanging="567"/>
        <w:rPr>
          <w:rFonts w:ascii="Arial" w:hAnsi="Arial" w:cs="Arial"/>
          <w:sz w:val="24"/>
          <w:szCs w:val="24"/>
        </w:rPr>
      </w:pPr>
      <w:bookmarkStart w:id="14" w:name="_Hlk167353335"/>
      <w:r w:rsidRPr="009E4AAF">
        <w:rPr>
          <w:rFonts w:ascii="Arial" w:hAnsi="Arial" w:cs="Arial"/>
          <w:sz w:val="24"/>
          <w:szCs w:val="24"/>
        </w:rPr>
        <w:t>W</w:t>
      </w:r>
      <w:r w:rsidR="006E431D" w:rsidRPr="009E4AAF">
        <w:rPr>
          <w:rFonts w:ascii="Arial" w:hAnsi="Arial" w:cs="Arial"/>
          <w:sz w:val="24"/>
          <w:szCs w:val="24"/>
        </w:rPr>
        <w:t xml:space="preserve">sparcie bezzwrotne na rozpoczęcie działalności gospodarczej </w:t>
      </w:r>
      <w:bookmarkEnd w:id="14"/>
      <w:r w:rsidR="006E431D" w:rsidRPr="009E4AAF">
        <w:rPr>
          <w:rFonts w:ascii="Arial" w:hAnsi="Arial" w:cs="Arial"/>
          <w:sz w:val="24"/>
          <w:szCs w:val="24"/>
        </w:rPr>
        <w:t xml:space="preserve">jest przyznawane wyłącznie w formie </w:t>
      </w:r>
      <w:r w:rsidR="00FC3F4F" w:rsidRPr="009E4AAF">
        <w:rPr>
          <w:rFonts w:ascii="Arial" w:hAnsi="Arial" w:cs="Arial"/>
          <w:sz w:val="24"/>
          <w:szCs w:val="24"/>
        </w:rPr>
        <w:t>dotacji</w:t>
      </w:r>
      <w:r w:rsidR="006E431D" w:rsidRPr="009E4AAF">
        <w:rPr>
          <w:rFonts w:ascii="Arial" w:hAnsi="Arial" w:cs="Arial"/>
          <w:sz w:val="24"/>
          <w:szCs w:val="24"/>
        </w:rPr>
        <w:t xml:space="preserve">. </w:t>
      </w:r>
      <w:bookmarkStart w:id="15" w:name="_Hlk167353358"/>
      <w:r w:rsidR="006E431D" w:rsidRPr="009E4AAF">
        <w:rPr>
          <w:rFonts w:ascii="Arial" w:hAnsi="Arial" w:cs="Arial"/>
          <w:sz w:val="24"/>
          <w:szCs w:val="24"/>
        </w:rPr>
        <w:t xml:space="preserve">Obowiązująca kwota </w:t>
      </w:r>
      <w:r w:rsidR="00D72351" w:rsidRPr="009E4AAF">
        <w:rPr>
          <w:rFonts w:ascii="Arial" w:hAnsi="Arial" w:cs="Arial"/>
          <w:sz w:val="24"/>
          <w:szCs w:val="24"/>
        </w:rPr>
        <w:t>dotacji</w:t>
      </w:r>
      <w:r w:rsidR="006E431D" w:rsidRPr="009E4AAF">
        <w:rPr>
          <w:rFonts w:ascii="Arial" w:hAnsi="Arial" w:cs="Arial"/>
          <w:sz w:val="24"/>
          <w:szCs w:val="24"/>
        </w:rPr>
        <w:t xml:space="preserve"> na samozatrudnienie </w:t>
      </w:r>
      <w:r w:rsidR="009E4AAF" w:rsidRPr="009E4AAF">
        <w:rPr>
          <w:rFonts w:ascii="Arial" w:hAnsi="Arial" w:cs="Arial"/>
          <w:sz w:val="24"/>
          <w:szCs w:val="24"/>
        </w:rPr>
        <w:t>nie może przekraczać 6-krotności przeciętnego wynagrodzenia za pracę, o którym mowa w art. 2 ust. 1 pkt 28 ustawy o promocji zatrudnienia i instytucjach rynku pracy</w:t>
      </w:r>
      <w:r w:rsidR="009E4AAF" w:rsidRPr="004D216D">
        <w:rPr>
          <w:rFonts w:ascii="Arial" w:hAnsi="Arial" w:cs="Arial"/>
          <w:sz w:val="24"/>
          <w:szCs w:val="24"/>
        </w:rPr>
        <w:t>, obowiązującego w dniu przyznania wsparcia, rozumianym jako dzień podpisania umowy o przyznaniu</w:t>
      </w:r>
      <w:r w:rsidR="009E4AAF" w:rsidRPr="009E4AAF">
        <w:rPr>
          <w:rFonts w:ascii="Arial" w:hAnsi="Arial" w:cs="Arial"/>
          <w:sz w:val="24"/>
          <w:szCs w:val="24"/>
        </w:rPr>
        <w:t xml:space="preserve"> wsparcia finansowego na rozpoczęcie działalności gospodarczej.</w:t>
      </w:r>
      <w:bookmarkEnd w:id="15"/>
    </w:p>
    <w:p w14:paraId="0420F999" w14:textId="77777777" w:rsidR="00F6191F" w:rsidRDefault="00F6191F" w:rsidP="00F24B90">
      <w:pPr>
        <w:pStyle w:val="Akapitzlist"/>
        <w:numPr>
          <w:ilvl w:val="0"/>
          <w:numId w:val="18"/>
        </w:numPr>
        <w:spacing w:after="120" w:line="360" w:lineRule="auto"/>
        <w:ind w:left="567" w:hanging="567"/>
        <w:rPr>
          <w:rFonts w:ascii="Arial" w:hAnsi="Arial" w:cs="Arial"/>
          <w:sz w:val="24"/>
          <w:szCs w:val="24"/>
        </w:rPr>
      </w:pPr>
      <w:r>
        <w:rPr>
          <w:rFonts w:ascii="Arial" w:hAnsi="Arial" w:cs="Arial"/>
          <w:sz w:val="24"/>
          <w:szCs w:val="24"/>
        </w:rPr>
        <w:t>D</w:t>
      </w:r>
      <w:r w:rsidR="006E431D" w:rsidRPr="00F6191F">
        <w:rPr>
          <w:rFonts w:ascii="Arial" w:hAnsi="Arial" w:cs="Arial"/>
          <w:sz w:val="24"/>
          <w:szCs w:val="24"/>
        </w:rPr>
        <w:t xml:space="preserve">ziałalność gospodarcza rozpoczęta w ramach projektu musi być prowadzona przez okres co najmniej 12 miesięcy od dnia rozpoczęcia działalności </w:t>
      </w:r>
      <w:r w:rsidR="006E431D" w:rsidRPr="00F6191F">
        <w:rPr>
          <w:rFonts w:ascii="Arial" w:hAnsi="Arial" w:cs="Arial"/>
          <w:sz w:val="24"/>
          <w:szCs w:val="24"/>
        </w:rPr>
        <w:lastRenderedPageBreak/>
        <w:t>gospodarczej (zgodnie z aktualnym wpisem do CEIDG lub KRS). Do okresu prowadzenia działalności gospodarczej zalicza się przerwy w jej prowadzeniu z powodu choroby lub korzystania ze świadczenia rehabilitacyjnego</w:t>
      </w:r>
      <w:r>
        <w:rPr>
          <w:rFonts w:ascii="Arial" w:hAnsi="Arial" w:cs="Arial"/>
          <w:sz w:val="24"/>
          <w:szCs w:val="24"/>
        </w:rPr>
        <w:t>.</w:t>
      </w:r>
    </w:p>
    <w:p w14:paraId="2101F667" w14:textId="1EB39CFD" w:rsidR="00F6191F" w:rsidRPr="00F6191F" w:rsidRDefault="00F6191F" w:rsidP="00F24B90">
      <w:pPr>
        <w:pStyle w:val="Akapitzlist"/>
        <w:numPr>
          <w:ilvl w:val="0"/>
          <w:numId w:val="18"/>
        </w:numPr>
        <w:spacing w:after="120" w:line="360" w:lineRule="auto"/>
        <w:ind w:left="567" w:hanging="567"/>
        <w:rPr>
          <w:rFonts w:ascii="Arial" w:hAnsi="Arial" w:cs="Arial"/>
          <w:sz w:val="24"/>
          <w:szCs w:val="24"/>
        </w:rPr>
      </w:pPr>
      <w:r w:rsidRPr="00F6191F">
        <w:rPr>
          <w:rFonts w:ascii="Arial" w:hAnsi="Arial" w:cs="Arial"/>
          <w:sz w:val="24"/>
          <w:szCs w:val="24"/>
        </w:rPr>
        <w:t xml:space="preserve">Podstawą przyznania środków finansowych na rozpoczęcie działalności gospodarczej jest </w:t>
      </w:r>
      <w:r w:rsidR="00756090" w:rsidRPr="005C6463">
        <w:rPr>
          <w:rFonts w:ascii="Arial" w:hAnsi="Arial" w:cs="Arial"/>
          <w:sz w:val="24"/>
          <w:szCs w:val="24"/>
        </w:rPr>
        <w:t>b</w:t>
      </w:r>
      <w:r w:rsidRPr="005C6463">
        <w:rPr>
          <w:rFonts w:ascii="Arial" w:hAnsi="Arial" w:cs="Arial"/>
          <w:sz w:val="24"/>
          <w:szCs w:val="24"/>
        </w:rPr>
        <w:t>iznesplan</w:t>
      </w:r>
      <w:r w:rsidR="00966890" w:rsidRPr="005C6463">
        <w:rPr>
          <w:rFonts w:ascii="Arial" w:hAnsi="Arial" w:cs="Arial"/>
          <w:sz w:val="24"/>
          <w:szCs w:val="24"/>
        </w:rPr>
        <w:t xml:space="preserve"> </w:t>
      </w:r>
      <w:r w:rsidR="00966890" w:rsidRPr="009C102C">
        <w:rPr>
          <w:rFonts w:ascii="Arial" w:hAnsi="Arial" w:cs="Arial"/>
          <w:sz w:val="24"/>
          <w:szCs w:val="24"/>
        </w:rPr>
        <w:t>sporządzony wg wzoru</w:t>
      </w:r>
      <w:r w:rsidR="00D45101" w:rsidRPr="005C6463">
        <w:rPr>
          <w:rFonts w:ascii="Arial" w:hAnsi="Arial" w:cs="Arial"/>
          <w:sz w:val="24"/>
          <w:szCs w:val="24"/>
        </w:rPr>
        <w:t>,</w:t>
      </w:r>
      <w:r w:rsidRPr="00F6191F">
        <w:rPr>
          <w:rFonts w:ascii="Arial" w:hAnsi="Arial" w:cs="Arial"/>
          <w:sz w:val="24"/>
          <w:szCs w:val="24"/>
        </w:rPr>
        <w:t xml:space="preserve"> złożony przez uczestnika</w:t>
      </w:r>
      <w:r w:rsidR="001B171C">
        <w:rPr>
          <w:rFonts w:ascii="Arial" w:hAnsi="Arial" w:cs="Arial"/>
          <w:sz w:val="24"/>
          <w:szCs w:val="24"/>
        </w:rPr>
        <w:t>/uczestniczkę</w:t>
      </w:r>
      <w:r w:rsidRPr="00F6191F">
        <w:rPr>
          <w:rFonts w:ascii="Arial" w:hAnsi="Arial" w:cs="Arial"/>
          <w:sz w:val="24"/>
          <w:szCs w:val="24"/>
        </w:rPr>
        <w:t xml:space="preserve"> projektu oraz zatwierdzony przez beneficjenta</w:t>
      </w:r>
      <w:r w:rsidR="00966890">
        <w:rPr>
          <w:rFonts w:ascii="Arial" w:hAnsi="Arial" w:cs="Arial"/>
          <w:sz w:val="24"/>
          <w:szCs w:val="24"/>
        </w:rPr>
        <w:t>. Biznesplan obejmuje</w:t>
      </w:r>
      <w:r w:rsidRPr="00F6191F">
        <w:rPr>
          <w:rFonts w:ascii="Arial" w:hAnsi="Arial" w:cs="Arial"/>
          <w:sz w:val="24"/>
          <w:szCs w:val="24"/>
        </w:rPr>
        <w:t xml:space="preserve"> co najmniej:</w:t>
      </w:r>
    </w:p>
    <w:p w14:paraId="635695F2" w14:textId="0FC6A458" w:rsidR="00F6191F" w:rsidRPr="003D0A34" w:rsidRDefault="00F6191F" w:rsidP="00F24B90">
      <w:pPr>
        <w:pStyle w:val="Akapitzlist"/>
        <w:numPr>
          <w:ilvl w:val="4"/>
          <w:numId w:val="13"/>
        </w:numPr>
        <w:spacing w:after="120" w:line="360" w:lineRule="auto"/>
        <w:ind w:left="1134"/>
        <w:rPr>
          <w:rFonts w:ascii="Arial" w:hAnsi="Arial" w:cs="Arial"/>
          <w:sz w:val="24"/>
          <w:szCs w:val="24"/>
        </w:rPr>
      </w:pPr>
      <w:r w:rsidRPr="003D0A34">
        <w:rPr>
          <w:rFonts w:ascii="Arial" w:hAnsi="Arial" w:cs="Arial"/>
          <w:sz w:val="24"/>
          <w:szCs w:val="24"/>
        </w:rPr>
        <w:t>opis planowanego przedsięwzięcia,</w:t>
      </w:r>
    </w:p>
    <w:p w14:paraId="2488AA96" w14:textId="77777777" w:rsidR="003D0A34" w:rsidRPr="003D0A34" w:rsidRDefault="003D0A34" w:rsidP="00F24B90">
      <w:pPr>
        <w:pStyle w:val="Akapitzlist"/>
        <w:numPr>
          <w:ilvl w:val="4"/>
          <w:numId w:val="13"/>
        </w:numPr>
        <w:spacing w:after="120" w:line="360" w:lineRule="auto"/>
        <w:ind w:left="1134"/>
      </w:pPr>
      <w:r w:rsidRPr="003D0A34">
        <w:rPr>
          <w:rFonts w:ascii="Arial" w:hAnsi="Arial" w:cs="Arial"/>
          <w:sz w:val="24"/>
          <w:szCs w:val="24"/>
        </w:rPr>
        <w:t>symbol i przedmiot planowanej działalności gospodarczej według Polskiej Klasyfikacji Działalności (PKD) na poziomie podklasy</w:t>
      </w:r>
      <w:r>
        <w:rPr>
          <w:rFonts w:ascii="Arial" w:hAnsi="Arial" w:cs="Arial"/>
          <w:sz w:val="24"/>
          <w:szCs w:val="24"/>
        </w:rPr>
        <w:t>;</w:t>
      </w:r>
    </w:p>
    <w:p w14:paraId="4864417F" w14:textId="015AE734" w:rsidR="003D0A34" w:rsidRDefault="003D0A34" w:rsidP="00F24B90">
      <w:pPr>
        <w:pStyle w:val="Akapitzlist"/>
        <w:numPr>
          <w:ilvl w:val="4"/>
          <w:numId w:val="13"/>
        </w:numPr>
        <w:spacing w:after="120" w:line="360" w:lineRule="auto"/>
        <w:ind w:left="1134"/>
      </w:pPr>
      <w:r w:rsidRPr="003D0A34">
        <w:rPr>
          <w:rFonts w:ascii="Arial" w:hAnsi="Arial" w:cs="Arial"/>
          <w:sz w:val="24"/>
          <w:szCs w:val="24"/>
        </w:rPr>
        <w:t xml:space="preserve">kalkulację kosztów związanych z podjęciem działalności gospodarczej oraz źródła ich finansowania </w:t>
      </w:r>
      <w:r w:rsidR="00F6191F" w:rsidRPr="003D0A34">
        <w:rPr>
          <w:rFonts w:ascii="Arial" w:hAnsi="Arial" w:cs="Arial"/>
          <w:sz w:val="24"/>
          <w:szCs w:val="24"/>
        </w:rPr>
        <w:t>szacunkowy budżet przedsięwzięcia (tj.</w:t>
      </w:r>
      <w:r w:rsidR="00027096">
        <w:rPr>
          <w:rFonts w:ascii="Arial" w:hAnsi="Arial" w:cs="Arial"/>
          <w:sz w:val="24"/>
          <w:szCs w:val="24"/>
        </w:rPr>
        <w:t> </w:t>
      </w:r>
      <w:r w:rsidR="00F6191F" w:rsidRPr="002B00EF">
        <w:rPr>
          <w:rFonts w:ascii="Arial" w:hAnsi="Arial" w:cs="Arial"/>
          <w:sz w:val="24"/>
          <w:szCs w:val="24"/>
        </w:rPr>
        <w:t>kategorie wydatków niezbędne</w:t>
      </w:r>
      <w:r w:rsidR="00F6191F" w:rsidRPr="003D0A34">
        <w:rPr>
          <w:rFonts w:ascii="Arial" w:hAnsi="Arial" w:cs="Arial"/>
          <w:sz w:val="24"/>
          <w:szCs w:val="24"/>
        </w:rPr>
        <w:t xml:space="preserve"> do poniesienia w celu rozpoczęcia działalności gospodarczej,</w:t>
      </w:r>
      <w:r w:rsidR="00F6191F" w:rsidRPr="00F6191F">
        <w:t xml:space="preserve"> </w:t>
      </w:r>
      <w:r w:rsidR="00F6191F" w:rsidRPr="003D0A34">
        <w:rPr>
          <w:rFonts w:ascii="Arial" w:hAnsi="Arial" w:cs="Arial"/>
          <w:sz w:val="24"/>
          <w:szCs w:val="24"/>
        </w:rPr>
        <w:t>szacowane przychody z działalności gospodarczej oraz wszystkie planowane źródła finansowania uruchamianego przedsięwzięcia, w tym inne niż wnioskowana dotacja (np.</w:t>
      </w:r>
      <w:r w:rsidR="00027096">
        <w:rPr>
          <w:rFonts w:ascii="Arial" w:hAnsi="Arial" w:cs="Arial"/>
          <w:sz w:val="24"/>
          <w:szCs w:val="24"/>
        </w:rPr>
        <w:t> </w:t>
      </w:r>
      <w:r w:rsidR="00F6191F" w:rsidRPr="003D0A34">
        <w:rPr>
          <w:rFonts w:ascii="Arial" w:hAnsi="Arial" w:cs="Arial"/>
          <w:sz w:val="24"/>
          <w:szCs w:val="24"/>
        </w:rPr>
        <w:t>pożyczki, środki własne itp.));</w:t>
      </w:r>
      <w:r w:rsidRPr="003D0A34">
        <w:t xml:space="preserve"> </w:t>
      </w:r>
    </w:p>
    <w:p w14:paraId="0FFD1C43" w14:textId="77777777" w:rsidR="003D0A34" w:rsidRPr="003D0A34" w:rsidRDefault="003D0A34" w:rsidP="00F24B90">
      <w:pPr>
        <w:pStyle w:val="Akapitzlist"/>
        <w:numPr>
          <w:ilvl w:val="4"/>
          <w:numId w:val="13"/>
        </w:numPr>
        <w:spacing w:after="120" w:line="360" w:lineRule="auto"/>
        <w:ind w:left="1134"/>
      </w:pPr>
      <w:r w:rsidRPr="003D0A34">
        <w:rPr>
          <w:rFonts w:ascii="Arial" w:hAnsi="Arial" w:cs="Arial"/>
          <w:sz w:val="24"/>
          <w:szCs w:val="24"/>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45D83F82" w14:textId="77777777" w:rsidR="003D0A34" w:rsidRDefault="003D0A34" w:rsidP="00F24B90">
      <w:pPr>
        <w:pStyle w:val="Akapitzlist"/>
        <w:numPr>
          <w:ilvl w:val="4"/>
          <w:numId w:val="13"/>
        </w:numPr>
        <w:spacing w:after="120" w:line="360" w:lineRule="auto"/>
        <w:ind w:left="1134"/>
        <w:rPr>
          <w:rFonts w:ascii="Arial" w:hAnsi="Arial" w:cs="Arial"/>
          <w:sz w:val="24"/>
          <w:szCs w:val="24"/>
        </w:rPr>
      </w:pPr>
      <w:r w:rsidRPr="003D0A34">
        <w:rPr>
          <w:rFonts w:ascii="Arial" w:hAnsi="Arial" w:cs="Arial"/>
          <w:sz w:val="24"/>
          <w:szCs w:val="24"/>
        </w:rPr>
        <w:t>proponowaną formę zabezpieczenia zwrotu dofinansowania</w:t>
      </w:r>
      <w:r>
        <w:rPr>
          <w:rFonts w:ascii="Arial" w:hAnsi="Arial" w:cs="Arial"/>
          <w:sz w:val="24"/>
          <w:szCs w:val="24"/>
        </w:rPr>
        <w:t>;</w:t>
      </w:r>
    </w:p>
    <w:p w14:paraId="4E3E1EBA" w14:textId="77777777" w:rsidR="003D0A34" w:rsidRDefault="00F6191F" w:rsidP="00F24B90">
      <w:pPr>
        <w:pStyle w:val="Akapitzlist"/>
        <w:numPr>
          <w:ilvl w:val="4"/>
          <w:numId w:val="13"/>
        </w:numPr>
        <w:spacing w:after="120" w:line="360" w:lineRule="auto"/>
        <w:ind w:left="1134"/>
        <w:rPr>
          <w:rFonts w:ascii="Arial" w:hAnsi="Arial" w:cs="Arial"/>
          <w:sz w:val="24"/>
          <w:szCs w:val="24"/>
        </w:rPr>
      </w:pPr>
      <w:r w:rsidRPr="003D0A34">
        <w:rPr>
          <w:rFonts w:ascii="Arial" w:hAnsi="Arial" w:cs="Arial"/>
          <w:sz w:val="24"/>
          <w:szCs w:val="24"/>
        </w:rPr>
        <w:t>plan marketingowy, w tym opis rynku, na który planowane jest wejście z uruchamianą działalnością (ze szczególnym uwzględnieniem potrzeb potencjalnych klientów) oraz konkurencji na rynku;</w:t>
      </w:r>
    </w:p>
    <w:p w14:paraId="6D38C878" w14:textId="7CAB2F2F" w:rsidR="00F6191F" w:rsidRPr="00027096" w:rsidRDefault="00F6191F" w:rsidP="00F24B90">
      <w:pPr>
        <w:pStyle w:val="Akapitzlist"/>
        <w:numPr>
          <w:ilvl w:val="4"/>
          <w:numId w:val="13"/>
        </w:numPr>
        <w:spacing w:after="120" w:line="360" w:lineRule="auto"/>
        <w:ind w:left="1134"/>
        <w:rPr>
          <w:rFonts w:ascii="Arial" w:hAnsi="Arial" w:cs="Arial"/>
          <w:sz w:val="24"/>
          <w:szCs w:val="24"/>
        </w:rPr>
      </w:pPr>
      <w:r w:rsidRPr="00027096">
        <w:rPr>
          <w:rFonts w:ascii="Arial" w:hAnsi="Arial" w:cs="Arial"/>
          <w:sz w:val="24"/>
          <w:szCs w:val="24"/>
        </w:rPr>
        <w:t>harmonogram realizacji zaplanowanych działań.</w:t>
      </w:r>
    </w:p>
    <w:p w14:paraId="74F403D0" w14:textId="1F1EB078" w:rsidR="00F6191F" w:rsidRDefault="00F6191F" w:rsidP="00F24B90">
      <w:pPr>
        <w:pStyle w:val="Akapitzlist"/>
        <w:numPr>
          <w:ilvl w:val="0"/>
          <w:numId w:val="18"/>
        </w:numPr>
        <w:spacing w:after="120" w:line="360" w:lineRule="auto"/>
        <w:ind w:left="567" w:hanging="567"/>
        <w:rPr>
          <w:rFonts w:ascii="Arial" w:hAnsi="Arial" w:cs="Arial"/>
          <w:sz w:val="24"/>
          <w:szCs w:val="24"/>
        </w:rPr>
      </w:pPr>
      <w:r w:rsidRPr="00027096">
        <w:rPr>
          <w:rFonts w:ascii="Arial" w:hAnsi="Arial" w:cs="Arial"/>
          <w:sz w:val="24"/>
          <w:szCs w:val="24"/>
        </w:rPr>
        <w:t xml:space="preserve">Właściwa (punktowa) ocena </w:t>
      </w:r>
      <w:r w:rsidR="00756090" w:rsidRPr="00027096">
        <w:rPr>
          <w:rFonts w:ascii="Arial" w:hAnsi="Arial" w:cs="Arial"/>
          <w:sz w:val="24"/>
          <w:szCs w:val="24"/>
        </w:rPr>
        <w:t>b</w:t>
      </w:r>
      <w:r w:rsidRPr="00027096">
        <w:rPr>
          <w:rFonts w:ascii="Arial" w:hAnsi="Arial" w:cs="Arial"/>
          <w:sz w:val="24"/>
          <w:szCs w:val="24"/>
        </w:rPr>
        <w:t xml:space="preserve">iznesplanów dokonywana jest przez </w:t>
      </w:r>
      <w:r w:rsidR="00756090" w:rsidRPr="00027096">
        <w:rPr>
          <w:rFonts w:ascii="Arial" w:hAnsi="Arial" w:cs="Arial"/>
          <w:sz w:val="24"/>
          <w:szCs w:val="24"/>
        </w:rPr>
        <w:t>dwóch członków Komisji ds. oceny biznesplanów</w:t>
      </w:r>
      <w:r w:rsidRPr="00027096">
        <w:rPr>
          <w:rFonts w:ascii="Arial" w:hAnsi="Arial" w:cs="Arial"/>
          <w:sz w:val="24"/>
          <w:szCs w:val="24"/>
        </w:rPr>
        <w:t>.</w:t>
      </w:r>
    </w:p>
    <w:p w14:paraId="40A15CB9" w14:textId="6F394D87" w:rsidR="00F6191F" w:rsidRPr="00F6191F" w:rsidRDefault="00F6191F" w:rsidP="00F24B90">
      <w:pPr>
        <w:pStyle w:val="Akapitzlist"/>
        <w:numPr>
          <w:ilvl w:val="0"/>
          <w:numId w:val="18"/>
        </w:numPr>
        <w:spacing w:after="120" w:line="360" w:lineRule="auto"/>
        <w:ind w:left="567" w:hanging="567"/>
        <w:rPr>
          <w:rFonts w:ascii="Arial" w:hAnsi="Arial" w:cs="Arial"/>
          <w:sz w:val="24"/>
          <w:szCs w:val="24"/>
        </w:rPr>
      </w:pPr>
      <w:r w:rsidRPr="00F6191F">
        <w:rPr>
          <w:rFonts w:ascii="Arial" w:hAnsi="Arial" w:cs="Arial"/>
          <w:sz w:val="24"/>
          <w:szCs w:val="24"/>
        </w:rPr>
        <w:t>Beneficjent jest zobowiązany do wyznaczenia osoby (np. Koordynatora/</w:t>
      </w:r>
      <w:r w:rsidR="00446E95">
        <w:rPr>
          <w:rFonts w:ascii="Arial" w:hAnsi="Arial" w:cs="Arial"/>
          <w:sz w:val="24"/>
          <w:szCs w:val="24"/>
        </w:rPr>
        <w:t xml:space="preserve"> </w:t>
      </w:r>
      <w:r w:rsidRPr="00F6191F">
        <w:rPr>
          <w:rFonts w:ascii="Arial" w:hAnsi="Arial" w:cs="Arial"/>
          <w:sz w:val="24"/>
          <w:szCs w:val="24"/>
        </w:rPr>
        <w:t xml:space="preserve">Kierownika projektu), która będzie m.in. uprawniona do całościowej weryfikacji formalnej poprawności sporządzenia Kart oceny </w:t>
      </w:r>
      <w:r w:rsidR="00756090">
        <w:rPr>
          <w:rFonts w:ascii="Arial" w:hAnsi="Arial" w:cs="Arial"/>
          <w:sz w:val="24"/>
          <w:szCs w:val="24"/>
        </w:rPr>
        <w:t>b</w:t>
      </w:r>
      <w:r w:rsidRPr="00F6191F">
        <w:rPr>
          <w:rFonts w:ascii="Arial" w:hAnsi="Arial" w:cs="Arial"/>
          <w:sz w:val="24"/>
          <w:szCs w:val="24"/>
        </w:rPr>
        <w:t>iznesplanu oraz zgodności przebiegu procesu oceny z procedurami.</w:t>
      </w:r>
    </w:p>
    <w:p w14:paraId="55AB12F4" w14:textId="0C10577B" w:rsidR="001F16AA" w:rsidRDefault="001F16AA" w:rsidP="00F24B90">
      <w:pPr>
        <w:pStyle w:val="Akapitzlist"/>
        <w:numPr>
          <w:ilvl w:val="0"/>
          <w:numId w:val="18"/>
        </w:numPr>
        <w:spacing w:after="120" w:line="360" w:lineRule="auto"/>
        <w:ind w:left="567" w:hanging="567"/>
        <w:rPr>
          <w:rFonts w:ascii="Arial" w:hAnsi="Arial" w:cs="Arial"/>
          <w:sz w:val="24"/>
          <w:szCs w:val="24"/>
        </w:rPr>
      </w:pPr>
      <w:r>
        <w:rPr>
          <w:rFonts w:ascii="Arial" w:hAnsi="Arial" w:cs="Arial"/>
          <w:sz w:val="24"/>
          <w:szCs w:val="24"/>
        </w:rPr>
        <w:lastRenderedPageBreak/>
        <w:t xml:space="preserve">Beneficjent w Regulaminie przyznawania wsparcia zawiera </w:t>
      </w:r>
      <w:r w:rsidRPr="00CF3E87">
        <w:rPr>
          <w:rFonts w:ascii="Arial" w:hAnsi="Arial" w:cs="Arial"/>
          <w:sz w:val="24"/>
          <w:szCs w:val="24"/>
        </w:rPr>
        <w:t xml:space="preserve">opis procedury odwoławczej </w:t>
      </w:r>
      <w:r w:rsidR="00F83C84">
        <w:rPr>
          <w:rFonts w:ascii="Arial" w:hAnsi="Arial" w:cs="Arial"/>
          <w:sz w:val="24"/>
          <w:szCs w:val="24"/>
        </w:rPr>
        <w:t>w przypadku negatywnej oceny biznesplanu</w:t>
      </w:r>
      <w:r>
        <w:rPr>
          <w:rFonts w:ascii="Arial" w:hAnsi="Arial" w:cs="Arial"/>
          <w:sz w:val="24"/>
          <w:szCs w:val="24"/>
        </w:rPr>
        <w:t>.</w:t>
      </w:r>
    </w:p>
    <w:p w14:paraId="096F0C9D" w14:textId="18AD9147" w:rsidR="00F6191F" w:rsidRPr="00F6191F" w:rsidRDefault="00F6191F" w:rsidP="00F24B90">
      <w:pPr>
        <w:pStyle w:val="Akapitzlist"/>
        <w:numPr>
          <w:ilvl w:val="0"/>
          <w:numId w:val="18"/>
        </w:numPr>
        <w:spacing w:after="120" w:line="360" w:lineRule="auto"/>
        <w:ind w:left="567" w:hanging="567"/>
        <w:rPr>
          <w:rFonts w:ascii="Arial" w:hAnsi="Arial" w:cs="Arial"/>
          <w:sz w:val="24"/>
          <w:szCs w:val="24"/>
        </w:rPr>
      </w:pPr>
      <w:r w:rsidRPr="00F6191F">
        <w:rPr>
          <w:rFonts w:ascii="Arial" w:hAnsi="Arial" w:cs="Arial"/>
          <w:sz w:val="24"/>
          <w:szCs w:val="24"/>
        </w:rPr>
        <w:t>Podczas przyznawania środków finansowych w ramach projektu beneficjent zobowiązany jest przestrzegać zasad bezstronności i rzetelności. Przez naruszenie zasad bezstronności i rzetelności należy rozumieć w szczególności wszelkie odstępstwa od obowiązujących procedur, które mogą bezpośrednio wpłynąć na brak obiektywizmu na etapie przyznania środków finansowych na założenie własnej działalności gospodarczej.</w:t>
      </w:r>
    </w:p>
    <w:p w14:paraId="79EB9B06" w14:textId="26F160CA" w:rsidR="0052521A" w:rsidRDefault="00F6191F" w:rsidP="00F24B90">
      <w:pPr>
        <w:pStyle w:val="Akapitzlist"/>
        <w:numPr>
          <w:ilvl w:val="0"/>
          <w:numId w:val="18"/>
        </w:numPr>
        <w:spacing w:after="120" w:line="360" w:lineRule="auto"/>
        <w:ind w:left="567" w:hanging="567"/>
        <w:rPr>
          <w:rFonts w:ascii="Arial" w:hAnsi="Arial" w:cs="Arial"/>
          <w:sz w:val="24"/>
          <w:szCs w:val="24"/>
        </w:rPr>
      </w:pPr>
      <w:r w:rsidRPr="00F6191F">
        <w:rPr>
          <w:rFonts w:ascii="Arial" w:hAnsi="Arial" w:cs="Arial"/>
          <w:sz w:val="24"/>
          <w:szCs w:val="24"/>
        </w:rPr>
        <w:t>Z uczestnikiem</w:t>
      </w:r>
      <w:r w:rsidR="001B171C">
        <w:rPr>
          <w:rFonts w:ascii="Arial" w:hAnsi="Arial" w:cs="Arial"/>
          <w:sz w:val="24"/>
          <w:szCs w:val="24"/>
        </w:rPr>
        <w:t>/uczestniczką</w:t>
      </w:r>
      <w:r w:rsidRPr="00F6191F">
        <w:rPr>
          <w:rFonts w:ascii="Arial" w:hAnsi="Arial" w:cs="Arial"/>
          <w:sz w:val="24"/>
          <w:szCs w:val="24"/>
        </w:rPr>
        <w:t xml:space="preserve"> projektu, któr</w:t>
      </w:r>
      <w:r w:rsidR="0074484E">
        <w:rPr>
          <w:rFonts w:ascii="Arial" w:hAnsi="Arial" w:cs="Arial"/>
          <w:sz w:val="24"/>
          <w:szCs w:val="24"/>
        </w:rPr>
        <w:t>ych</w:t>
      </w:r>
      <w:r w:rsidRPr="00F6191F">
        <w:rPr>
          <w:rFonts w:ascii="Arial" w:hAnsi="Arial" w:cs="Arial"/>
          <w:sz w:val="24"/>
          <w:szCs w:val="24"/>
        </w:rPr>
        <w:t xml:space="preserve"> biznesplan został pozytywnie oceniony i </w:t>
      </w:r>
      <w:r w:rsidR="00067F29">
        <w:rPr>
          <w:rFonts w:ascii="Arial" w:hAnsi="Arial" w:cs="Arial"/>
          <w:sz w:val="24"/>
          <w:szCs w:val="24"/>
        </w:rPr>
        <w:t>wybrany do dofinansowania</w:t>
      </w:r>
      <w:r w:rsidRPr="00F6191F">
        <w:rPr>
          <w:rFonts w:ascii="Arial" w:hAnsi="Arial" w:cs="Arial"/>
          <w:sz w:val="24"/>
          <w:szCs w:val="24"/>
        </w:rPr>
        <w:t xml:space="preserve">, podpisywana jest Umowa o udzielenie wsparcia </w:t>
      </w:r>
      <w:r w:rsidR="00964F35">
        <w:rPr>
          <w:rFonts w:ascii="Arial" w:hAnsi="Arial" w:cs="Arial"/>
          <w:sz w:val="24"/>
          <w:szCs w:val="24"/>
        </w:rPr>
        <w:t xml:space="preserve">finansowego </w:t>
      </w:r>
      <w:r w:rsidRPr="00F6191F">
        <w:rPr>
          <w:rFonts w:ascii="Arial" w:hAnsi="Arial" w:cs="Arial"/>
          <w:sz w:val="24"/>
          <w:szCs w:val="24"/>
        </w:rPr>
        <w:t xml:space="preserve">w wysokości </w:t>
      </w:r>
      <w:r w:rsidR="00FA7834">
        <w:rPr>
          <w:rFonts w:ascii="Arial" w:hAnsi="Arial" w:cs="Arial"/>
          <w:sz w:val="24"/>
          <w:szCs w:val="24"/>
        </w:rPr>
        <w:t>wynikające</w:t>
      </w:r>
      <w:r w:rsidR="001B171C">
        <w:rPr>
          <w:rFonts w:ascii="Arial" w:hAnsi="Arial" w:cs="Arial"/>
          <w:sz w:val="24"/>
          <w:szCs w:val="24"/>
        </w:rPr>
        <w:t xml:space="preserve">j z zaakceptowanego biznesplanu, </w:t>
      </w:r>
      <w:r w:rsidRPr="00F6191F">
        <w:rPr>
          <w:rFonts w:ascii="Arial" w:hAnsi="Arial" w:cs="Arial"/>
          <w:sz w:val="24"/>
          <w:szCs w:val="24"/>
        </w:rPr>
        <w:t>która zawiera zobowiązanie do</w:t>
      </w:r>
      <w:r w:rsidR="0052521A">
        <w:rPr>
          <w:rFonts w:ascii="Arial" w:hAnsi="Arial" w:cs="Arial"/>
          <w:sz w:val="24"/>
          <w:szCs w:val="24"/>
        </w:rPr>
        <w:t>:</w:t>
      </w:r>
    </w:p>
    <w:p w14:paraId="04030645" w14:textId="5F28D034" w:rsidR="0052521A" w:rsidRDefault="00F6191F" w:rsidP="00F24B90">
      <w:pPr>
        <w:pStyle w:val="Akapitzlist"/>
        <w:numPr>
          <w:ilvl w:val="0"/>
          <w:numId w:val="19"/>
        </w:numPr>
        <w:spacing w:after="120" w:line="360" w:lineRule="auto"/>
        <w:ind w:left="1134" w:hanging="567"/>
        <w:rPr>
          <w:rFonts w:ascii="Arial" w:hAnsi="Arial" w:cs="Arial"/>
          <w:sz w:val="24"/>
          <w:szCs w:val="24"/>
        </w:rPr>
      </w:pPr>
      <w:r w:rsidRPr="00F6191F">
        <w:rPr>
          <w:rFonts w:ascii="Arial" w:hAnsi="Arial" w:cs="Arial"/>
          <w:sz w:val="24"/>
          <w:szCs w:val="24"/>
        </w:rPr>
        <w:t>prowadzenia działalności</w:t>
      </w:r>
      <w:r w:rsidR="0052521A">
        <w:rPr>
          <w:rFonts w:ascii="Arial" w:hAnsi="Arial" w:cs="Arial"/>
          <w:sz w:val="24"/>
          <w:szCs w:val="24"/>
        </w:rPr>
        <w:t xml:space="preserve"> gospodarczej</w:t>
      </w:r>
      <w:r w:rsidRPr="00F6191F">
        <w:rPr>
          <w:rFonts w:ascii="Arial" w:hAnsi="Arial" w:cs="Arial"/>
          <w:sz w:val="24"/>
          <w:szCs w:val="24"/>
        </w:rPr>
        <w:t xml:space="preserve"> przez co najmniej 12 miesięcy</w:t>
      </w:r>
      <w:r w:rsidR="00DB7F9A" w:rsidRPr="004D216D">
        <w:rPr>
          <w:vertAlign w:val="superscript"/>
        </w:rPr>
        <w:footnoteReference w:id="1"/>
      </w:r>
      <w:r w:rsidRPr="00F6191F">
        <w:rPr>
          <w:rFonts w:ascii="Arial" w:hAnsi="Arial" w:cs="Arial"/>
          <w:sz w:val="24"/>
          <w:szCs w:val="24"/>
        </w:rPr>
        <w:t xml:space="preserve"> </w:t>
      </w:r>
      <w:r w:rsidR="0052521A">
        <w:rPr>
          <w:rFonts w:ascii="Arial" w:hAnsi="Arial" w:cs="Arial"/>
          <w:sz w:val="24"/>
          <w:szCs w:val="24"/>
        </w:rPr>
        <w:t>oraz niezawieszania jej wykonywania łącznie przez okres dłuższy niż 6</w:t>
      </w:r>
      <w:r w:rsidR="00D52560">
        <w:rPr>
          <w:rFonts w:ascii="Arial" w:hAnsi="Arial" w:cs="Arial"/>
          <w:sz w:val="24"/>
          <w:szCs w:val="24"/>
        </w:rPr>
        <w:t> </w:t>
      </w:r>
      <w:r w:rsidR="0052521A">
        <w:rPr>
          <w:rFonts w:ascii="Arial" w:hAnsi="Arial" w:cs="Arial"/>
          <w:sz w:val="24"/>
          <w:szCs w:val="24"/>
        </w:rPr>
        <w:t xml:space="preserve">miesięcy </w:t>
      </w:r>
      <w:r w:rsidRPr="00F6191F">
        <w:rPr>
          <w:rFonts w:ascii="Arial" w:hAnsi="Arial" w:cs="Arial"/>
          <w:sz w:val="24"/>
          <w:szCs w:val="24"/>
        </w:rPr>
        <w:t>pod rygorem zwrotu środków</w:t>
      </w:r>
      <w:r w:rsidR="0052521A">
        <w:rPr>
          <w:rFonts w:ascii="Arial" w:hAnsi="Arial" w:cs="Arial"/>
          <w:sz w:val="24"/>
          <w:szCs w:val="24"/>
        </w:rPr>
        <w:t>;</w:t>
      </w:r>
    </w:p>
    <w:p w14:paraId="4BA77C64" w14:textId="1DF210F9" w:rsidR="0052521A" w:rsidRDefault="00D52560" w:rsidP="00F24B90">
      <w:pPr>
        <w:pStyle w:val="Akapitzlist"/>
        <w:numPr>
          <w:ilvl w:val="0"/>
          <w:numId w:val="19"/>
        </w:numPr>
        <w:spacing w:after="120" w:line="360" w:lineRule="auto"/>
        <w:ind w:left="1134" w:hanging="567"/>
        <w:rPr>
          <w:rFonts w:ascii="Arial" w:hAnsi="Arial" w:cs="Arial"/>
          <w:sz w:val="24"/>
          <w:szCs w:val="24"/>
        </w:rPr>
      </w:pPr>
      <w:r>
        <w:rPr>
          <w:rFonts w:ascii="Arial" w:hAnsi="Arial" w:cs="Arial"/>
          <w:sz w:val="24"/>
          <w:szCs w:val="24"/>
        </w:rPr>
        <w:t>w</w:t>
      </w:r>
      <w:r w:rsidR="0052521A">
        <w:rPr>
          <w:rFonts w:ascii="Arial" w:hAnsi="Arial" w:cs="Arial"/>
          <w:sz w:val="24"/>
          <w:szCs w:val="24"/>
        </w:rPr>
        <w:t>ydatkowania dofinansowania zgodnie z zatwierdzonym biznesplanem;</w:t>
      </w:r>
    </w:p>
    <w:p w14:paraId="4B51F3B7" w14:textId="7AE5B36A" w:rsidR="00E84109" w:rsidRPr="00E84109" w:rsidRDefault="00E84109" w:rsidP="00E84109">
      <w:pPr>
        <w:pStyle w:val="Akapitzlist"/>
        <w:numPr>
          <w:ilvl w:val="0"/>
          <w:numId w:val="19"/>
        </w:numPr>
        <w:spacing w:after="120" w:line="360" w:lineRule="auto"/>
        <w:ind w:left="1134" w:hanging="567"/>
        <w:rPr>
          <w:rFonts w:ascii="Arial" w:hAnsi="Arial" w:cs="Arial"/>
          <w:sz w:val="24"/>
          <w:szCs w:val="24"/>
        </w:rPr>
      </w:pPr>
      <w:r w:rsidRPr="00E84109">
        <w:rPr>
          <w:rFonts w:ascii="Arial" w:hAnsi="Arial" w:cs="Arial"/>
          <w:sz w:val="24"/>
          <w:szCs w:val="24"/>
        </w:rPr>
        <w:t>złożenia w terminie 2 miesięcy od dnia podjęcia działalności gospodarczej rozliczenia zawierającego zestawienie kwot wydatkowanych od dnia zawarcia umowy o dofinansowanie na poszczególne towary i usługi;</w:t>
      </w:r>
    </w:p>
    <w:p w14:paraId="01C976B6" w14:textId="5B508597" w:rsidR="00E84109" w:rsidRPr="00E84109" w:rsidRDefault="00E84109" w:rsidP="00E84109">
      <w:pPr>
        <w:pStyle w:val="Akapitzlist"/>
        <w:numPr>
          <w:ilvl w:val="0"/>
          <w:numId w:val="19"/>
        </w:numPr>
        <w:spacing w:after="120" w:line="360" w:lineRule="auto"/>
        <w:ind w:left="1134" w:hanging="567"/>
        <w:rPr>
          <w:rFonts w:ascii="Arial" w:hAnsi="Arial" w:cs="Arial"/>
          <w:sz w:val="24"/>
          <w:szCs w:val="24"/>
        </w:rPr>
      </w:pPr>
      <w:r w:rsidRPr="00E84109">
        <w:rPr>
          <w:rFonts w:ascii="Arial" w:hAnsi="Arial" w:cs="Arial"/>
          <w:sz w:val="24"/>
          <w:szCs w:val="24"/>
        </w:rPr>
        <w:t>zwrotu udzielonych środków finansowych na rozpoczęcie działalności gospodarczej wraz z odsetkami jak dla zaległości podatkowych w przypadku ich wykorzystania niezgodnie z zapisami Umowy</w:t>
      </w:r>
      <w:r>
        <w:rPr>
          <w:rFonts w:ascii="Arial" w:hAnsi="Arial" w:cs="Arial"/>
          <w:sz w:val="24"/>
          <w:szCs w:val="24"/>
        </w:rPr>
        <w:t>.</w:t>
      </w:r>
    </w:p>
    <w:p w14:paraId="3F0F0410" w14:textId="13A4EDDD" w:rsidR="00F6191F" w:rsidRDefault="00F6191F" w:rsidP="00F24B90">
      <w:pPr>
        <w:pStyle w:val="Akapitzlist"/>
        <w:numPr>
          <w:ilvl w:val="0"/>
          <w:numId w:val="18"/>
        </w:numPr>
        <w:spacing w:after="120" w:line="360" w:lineRule="auto"/>
        <w:ind w:left="567" w:hanging="567"/>
        <w:rPr>
          <w:rFonts w:ascii="Arial" w:hAnsi="Arial" w:cs="Arial"/>
          <w:sz w:val="24"/>
          <w:szCs w:val="24"/>
        </w:rPr>
      </w:pPr>
      <w:r w:rsidRPr="009C102C">
        <w:rPr>
          <w:rFonts w:ascii="Arial" w:hAnsi="Arial" w:cs="Arial"/>
          <w:sz w:val="24"/>
          <w:szCs w:val="24"/>
        </w:rPr>
        <w:t>Uczestnik</w:t>
      </w:r>
      <w:r w:rsidR="005A76C8" w:rsidRPr="009C102C">
        <w:rPr>
          <w:rFonts w:ascii="Arial" w:hAnsi="Arial" w:cs="Arial"/>
          <w:sz w:val="24"/>
          <w:szCs w:val="24"/>
        </w:rPr>
        <w:t>/uczestniczka</w:t>
      </w:r>
      <w:r w:rsidRPr="009C102C">
        <w:rPr>
          <w:rFonts w:ascii="Arial" w:hAnsi="Arial" w:cs="Arial"/>
          <w:sz w:val="24"/>
          <w:szCs w:val="24"/>
        </w:rPr>
        <w:t xml:space="preserve"> </w:t>
      </w:r>
      <w:r w:rsidR="005A76C8" w:rsidRPr="009C102C">
        <w:rPr>
          <w:rFonts w:ascii="Arial" w:hAnsi="Arial" w:cs="Arial"/>
          <w:sz w:val="24"/>
          <w:szCs w:val="24"/>
        </w:rPr>
        <w:t xml:space="preserve">projektu </w:t>
      </w:r>
      <w:r w:rsidRPr="00F6191F">
        <w:rPr>
          <w:rFonts w:ascii="Arial" w:hAnsi="Arial" w:cs="Arial"/>
          <w:sz w:val="24"/>
          <w:szCs w:val="24"/>
        </w:rPr>
        <w:t xml:space="preserve">przed podpisaniem Umowy o udzielenie wsparcia </w:t>
      </w:r>
      <w:r w:rsidR="00964F35">
        <w:rPr>
          <w:rFonts w:ascii="Arial" w:hAnsi="Arial" w:cs="Arial"/>
          <w:sz w:val="24"/>
          <w:szCs w:val="24"/>
        </w:rPr>
        <w:t xml:space="preserve">finansowego </w:t>
      </w:r>
      <w:r w:rsidRPr="00F6191F">
        <w:rPr>
          <w:rFonts w:ascii="Arial" w:hAnsi="Arial" w:cs="Arial"/>
          <w:sz w:val="24"/>
          <w:szCs w:val="24"/>
        </w:rPr>
        <w:t>rejestruje</w:t>
      </w:r>
      <w:r>
        <w:rPr>
          <w:rFonts w:ascii="Arial" w:hAnsi="Arial" w:cs="Arial"/>
          <w:sz w:val="24"/>
          <w:szCs w:val="24"/>
        </w:rPr>
        <w:t xml:space="preserve"> </w:t>
      </w:r>
      <w:r w:rsidRPr="00F6191F">
        <w:rPr>
          <w:rFonts w:ascii="Arial" w:hAnsi="Arial" w:cs="Arial"/>
          <w:sz w:val="24"/>
          <w:szCs w:val="24"/>
        </w:rPr>
        <w:t>działalność gospodarczą</w:t>
      </w:r>
      <w:r w:rsidR="00DB7F9A">
        <w:rPr>
          <w:rFonts w:ascii="Arial" w:hAnsi="Arial" w:cs="Arial"/>
          <w:sz w:val="24"/>
          <w:szCs w:val="24"/>
        </w:rPr>
        <w:t xml:space="preserve">, </w:t>
      </w:r>
      <w:r w:rsidR="00DB7F9A" w:rsidRPr="00DB7F9A">
        <w:rPr>
          <w:rFonts w:ascii="Arial" w:hAnsi="Arial" w:cs="Arial"/>
          <w:sz w:val="24"/>
          <w:szCs w:val="24"/>
        </w:rPr>
        <w:t>ale nie wcześniej niż po zakończeniu wsparcia szkoleniow</w:t>
      </w:r>
      <w:r w:rsidR="00096F6E">
        <w:rPr>
          <w:rFonts w:ascii="Arial" w:hAnsi="Arial" w:cs="Arial"/>
          <w:sz w:val="24"/>
          <w:szCs w:val="24"/>
        </w:rPr>
        <w:t>e</w:t>
      </w:r>
      <w:r w:rsidR="00DB7F9A" w:rsidRPr="00DB7F9A">
        <w:rPr>
          <w:rFonts w:ascii="Arial" w:hAnsi="Arial" w:cs="Arial"/>
          <w:sz w:val="24"/>
          <w:szCs w:val="24"/>
        </w:rPr>
        <w:t>go</w:t>
      </w:r>
      <w:r w:rsidRPr="00F6191F">
        <w:rPr>
          <w:rFonts w:ascii="Arial" w:hAnsi="Arial" w:cs="Arial"/>
          <w:sz w:val="24"/>
          <w:szCs w:val="24"/>
        </w:rPr>
        <w:t>.</w:t>
      </w:r>
    </w:p>
    <w:p w14:paraId="121D4CD2" w14:textId="47E03EB0" w:rsidR="006D4D31" w:rsidRDefault="006D4D31" w:rsidP="00F24B90">
      <w:pPr>
        <w:pStyle w:val="Akapitzlist"/>
        <w:numPr>
          <w:ilvl w:val="0"/>
          <w:numId w:val="18"/>
        </w:numPr>
        <w:spacing w:after="120" w:line="360" w:lineRule="auto"/>
        <w:ind w:left="567" w:hanging="567"/>
        <w:rPr>
          <w:rFonts w:ascii="Arial" w:hAnsi="Arial" w:cs="Arial"/>
          <w:sz w:val="24"/>
          <w:szCs w:val="24"/>
        </w:rPr>
      </w:pPr>
      <w:r w:rsidRPr="006D4D31">
        <w:rPr>
          <w:rFonts w:ascii="Arial" w:hAnsi="Arial" w:cs="Arial"/>
          <w:sz w:val="24"/>
          <w:szCs w:val="24"/>
        </w:rPr>
        <w:t xml:space="preserve">Po podpisaniu umowy </w:t>
      </w:r>
      <w:r w:rsidR="005A76C8">
        <w:rPr>
          <w:rFonts w:ascii="Arial" w:hAnsi="Arial" w:cs="Arial"/>
          <w:sz w:val="24"/>
          <w:szCs w:val="24"/>
        </w:rPr>
        <w:t>o udzielenie wsparcia finansowego</w:t>
      </w:r>
      <w:r w:rsidRPr="006D4D31">
        <w:rPr>
          <w:rFonts w:ascii="Arial" w:hAnsi="Arial" w:cs="Arial"/>
          <w:sz w:val="24"/>
          <w:szCs w:val="24"/>
        </w:rPr>
        <w:t xml:space="preserve"> następuje wypłata środków w wysokości określonej w umowie.</w:t>
      </w:r>
    </w:p>
    <w:p w14:paraId="23B93CF1" w14:textId="06AA18AA" w:rsidR="006D4D31" w:rsidRPr="009C6DEA" w:rsidRDefault="001B171C" w:rsidP="00F24B90">
      <w:pPr>
        <w:pStyle w:val="Akapitzlist"/>
        <w:numPr>
          <w:ilvl w:val="0"/>
          <w:numId w:val="18"/>
        </w:numPr>
        <w:spacing w:after="120" w:line="360" w:lineRule="auto"/>
        <w:ind w:left="567" w:hanging="567"/>
        <w:rPr>
          <w:rFonts w:ascii="Arial" w:hAnsi="Arial" w:cs="Arial"/>
          <w:sz w:val="24"/>
          <w:szCs w:val="24"/>
        </w:rPr>
      </w:pPr>
      <w:r>
        <w:rPr>
          <w:rFonts w:ascii="Arial" w:hAnsi="Arial" w:cs="Arial"/>
          <w:sz w:val="24"/>
          <w:szCs w:val="24"/>
        </w:rPr>
        <w:t>Uczestnik/</w:t>
      </w:r>
      <w:r w:rsidR="00842E22" w:rsidRPr="009C6DEA">
        <w:rPr>
          <w:rFonts w:ascii="Arial" w:hAnsi="Arial" w:cs="Arial"/>
          <w:sz w:val="24"/>
          <w:szCs w:val="24"/>
        </w:rPr>
        <w:t>uczestniczka projektu,</w:t>
      </w:r>
      <w:r w:rsidR="006D4D31" w:rsidRPr="009C6DEA">
        <w:rPr>
          <w:rFonts w:ascii="Arial" w:hAnsi="Arial" w:cs="Arial"/>
          <w:sz w:val="24"/>
          <w:szCs w:val="24"/>
        </w:rPr>
        <w:t xml:space="preserve"> który</w:t>
      </w:r>
      <w:r w:rsidR="00DF4298">
        <w:rPr>
          <w:rFonts w:ascii="Arial" w:hAnsi="Arial" w:cs="Arial"/>
          <w:sz w:val="24"/>
          <w:szCs w:val="24"/>
        </w:rPr>
        <w:t>/a</w:t>
      </w:r>
      <w:r w:rsidR="006D4D31" w:rsidRPr="009C6DEA">
        <w:rPr>
          <w:rFonts w:ascii="Arial" w:hAnsi="Arial" w:cs="Arial"/>
          <w:sz w:val="24"/>
          <w:szCs w:val="24"/>
        </w:rPr>
        <w:t xml:space="preserve"> założy działalność gospodarczą i podpisze umowę </w:t>
      </w:r>
      <w:r w:rsidR="009C6DEA" w:rsidRPr="009C6DEA">
        <w:rPr>
          <w:rFonts w:ascii="Arial" w:hAnsi="Arial" w:cs="Arial"/>
          <w:sz w:val="24"/>
          <w:szCs w:val="24"/>
        </w:rPr>
        <w:t>o udzielenie</w:t>
      </w:r>
      <w:r w:rsidR="006D4D31" w:rsidRPr="009C6DEA">
        <w:rPr>
          <w:rFonts w:ascii="Arial" w:hAnsi="Arial" w:cs="Arial"/>
          <w:sz w:val="24"/>
          <w:szCs w:val="24"/>
        </w:rPr>
        <w:t xml:space="preserve"> wsparci</w:t>
      </w:r>
      <w:r w:rsidR="009C6DEA" w:rsidRPr="009C6DEA">
        <w:rPr>
          <w:rFonts w:ascii="Arial" w:hAnsi="Arial" w:cs="Arial"/>
          <w:sz w:val="24"/>
          <w:szCs w:val="24"/>
        </w:rPr>
        <w:t>a</w:t>
      </w:r>
      <w:r w:rsidR="006D4D31" w:rsidRPr="009C6DEA">
        <w:rPr>
          <w:rFonts w:ascii="Arial" w:hAnsi="Arial" w:cs="Arial"/>
          <w:sz w:val="24"/>
          <w:szCs w:val="24"/>
        </w:rPr>
        <w:t xml:space="preserve"> </w:t>
      </w:r>
      <w:r w:rsidR="00096F6E" w:rsidRPr="009C6DEA">
        <w:rPr>
          <w:rFonts w:ascii="Arial" w:hAnsi="Arial" w:cs="Arial"/>
          <w:sz w:val="24"/>
          <w:szCs w:val="24"/>
        </w:rPr>
        <w:t>finansowe</w:t>
      </w:r>
      <w:r w:rsidR="009C6DEA" w:rsidRPr="009C6DEA">
        <w:rPr>
          <w:rFonts w:ascii="Arial" w:hAnsi="Arial" w:cs="Arial"/>
          <w:sz w:val="24"/>
          <w:szCs w:val="24"/>
        </w:rPr>
        <w:t>go</w:t>
      </w:r>
      <w:r w:rsidR="006D4D31" w:rsidRPr="009C6DEA">
        <w:rPr>
          <w:rFonts w:ascii="Arial" w:hAnsi="Arial" w:cs="Arial"/>
          <w:sz w:val="24"/>
          <w:szCs w:val="24"/>
        </w:rPr>
        <w:t>, staje się beneficjentem pomocy.</w:t>
      </w:r>
    </w:p>
    <w:p w14:paraId="0AE0267C" w14:textId="50345FBF" w:rsidR="009E4AAF" w:rsidRPr="009E4AAF" w:rsidRDefault="009E4AAF" w:rsidP="00F24B90">
      <w:pPr>
        <w:pStyle w:val="Akapitzlist"/>
        <w:numPr>
          <w:ilvl w:val="0"/>
          <w:numId w:val="18"/>
        </w:numPr>
        <w:spacing w:after="120" w:line="360" w:lineRule="auto"/>
        <w:ind w:left="567" w:hanging="567"/>
        <w:rPr>
          <w:rFonts w:ascii="Arial" w:hAnsi="Arial" w:cs="Arial"/>
          <w:sz w:val="24"/>
          <w:szCs w:val="24"/>
        </w:rPr>
      </w:pPr>
      <w:r>
        <w:rPr>
          <w:rFonts w:ascii="Arial" w:hAnsi="Arial" w:cs="Arial"/>
          <w:sz w:val="24"/>
          <w:szCs w:val="24"/>
        </w:rPr>
        <w:t>Ś</w:t>
      </w:r>
      <w:r w:rsidRPr="009E4AAF">
        <w:rPr>
          <w:rFonts w:ascii="Arial" w:hAnsi="Arial" w:cs="Arial"/>
          <w:sz w:val="24"/>
          <w:szCs w:val="24"/>
        </w:rPr>
        <w:t>rodków dotacji nie można przeznaczać na:</w:t>
      </w:r>
    </w:p>
    <w:p w14:paraId="543117B8" w14:textId="77777777" w:rsidR="009E4AAF" w:rsidRPr="009E4AAF" w:rsidRDefault="009E4AAF" w:rsidP="0030225F">
      <w:pPr>
        <w:pStyle w:val="Akapitzlist"/>
        <w:numPr>
          <w:ilvl w:val="0"/>
          <w:numId w:val="36"/>
        </w:numPr>
        <w:spacing w:after="120" w:line="360" w:lineRule="auto"/>
        <w:ind w:left="1134" w:hanging="567"/>
        <w:rPr>
          <w:rFonts w:ascii="Arial" w:hAnsi="Arial" w:cs="Arial"/>
          <w:sz w:val="24"/>
          <w:szCs w:val="24"/>
        </w:rPr>
      </w:pPr>
      <w:r w:rsidRPr="009E4AAF">
        <w:rPr>
          <w:rFonts w:ascii="Arial" w:hAnsi="Arial" w:cs="Arial"/>
          <w:sz w:val="24"/>
          <w:szCs w:val="24"/>
        </w:rPr>
        <w:lastRenderedPageBreak/>
        <w:t>zapłatę grzywien, kar i innych podobnych opłat wynikających z naruszenia przez beneficjenta pomocy przepisów obowiązującego prawa,</w:t>
      </w:r>
    </w:p>
    <w:p w14:paraId="7A67E247" w14:textId="77777777" w:rsidR="009E4AAF" w:rsidRPr="009E4AAF" w:rsidRDefault="009E4AAF" w:rsidP="0030225F">
      <w:pPr>
        <w:pStyle w:val="Akapitzlist"/>
        <w:numPr>
          <w:ilvl w:val="0"/>
          <w:numId w:val="36"/>
        </w:numPr>
        <w:spacing w:after="120" w:line="360" w:lineRule="auto"/>
        <w:ind w:left="1134" w:hanging="567"/>
        <w:rPr>
          <w:rFonts w:ascii="Arial" w:hAnsi="Arial" w:cs="Arial"/>
          <w:sz w:val="24"/>
          <w:szCs w:val="24"/>
        </w:rPr>
      </w:pPr>
      <w:r w:rsidRPr="009E4AAF">
        <w:rPr>
          <w:rFonts w:ascii="Arial" w:hAnsi="Arial" w:cs="Arial"/>
          <w:sz w:val="24"/>
          <w:szCs w:val="24"/>
        </w:rPr>
        <w:t>zapłatę odszkodowań albo kar umownych,</w:t>
      </w:r>
    </w:p>
    <w:p w14:paraId="7E60C855" w14:textId="77777777" w:rsidR="009E4AAF" w:rsidRPr="009E4AAF" w:rsidRDefault="009E4AAF" w:rsidP="0030225F">
      <w:pPr>
        <w:pStyle w:val="Akapitzlist"/>
        <w:numPr>
          <w:ilvl w:val="0"/>
          <w:numId w:val="36"/>
        </w:numPr>
        <w:spacing w:after="120" w:line="360" w:lineRule="auto"/>
        <w:ind w:left="1134" w:hanging="567"/>
        <w:rPr>
          <w:rFonts w:ascii="Arial" w:hAnsi="Arial" w:cs="Arial"/>
          <w:sz w:val="24"/>
          <w:szCs w:val="24"/>
        </w:rPr>
      </w:pPr>
      <w:r w:rsidRPr="009E4AAF">
        <w:rPr>
          <w:rFonts w:ascii="Arial" w:hAnsi="Arial" w:cs="Arial"/>
          <w:sz w:val="24"/>
          <w:szCs w:val="24"/>
        </w:rPr>
        <w:t>zakup środków transportu w przypadku podejmowania działalności w sektorze transportu towarów,</w:t>
      </w:r>
    </w:p>
    <w:p w14:paraId="61F25F89" w14:textId="77777777" w:rsidR="009E4AAF" w:rsidRPr="009E4AAF" w:rsidRDefault="009E4AAF" w:rsidP="0030225F">
      <w:pPr>
        <w:pStyle w:val="Akapitzlist"/>
        <w:numPr>
          <w:ilvl w:val="0"/>
          <w:numId w:val="36"/>
        </w:numPr>
        <w:spacing w:after="120" w:line="360" w:lineRule="auto"/>
        <w:ind w:left="1134" w:hanging="567"/>
        <w:rPr>
          <w:rFonts w:ascii="Arial" w:hAnsi="Arial" w:cs="Arial"/>
          <w:sz w:val="24"/>
          <w:szCs w:val="24"/>
        </w:rPr>
      </w:pPr>
      <w:r w:rsidRPr="009E4AAF">
        <w:rPr>
          <w:rFonts w:ascii="Arial" w:hAnsi="Arial" w:cs="Arial"/>
          <w:sz w:val="24"/>
          <w:szCs w:val="24"/>
        </w:rPr>
        <w:t>w przypadku podejmowania działalności gospodarczej przez osobę z niepełnosprawnością – na pokrycie obowiązkowych składek na ubezpieczenie emerytalne i rentowe refundowanych przez Państwowy Fundusz Rehabilitacji Osób Niepełnosprawnych,</w:t>
      </w:r>
    </w:p>
    <w:p w14:paraId="3715D897" w14:textId="77777777" w:rsidR="00CF3E87" w:rsidRDefault="00CF3E87" w:rsidP="00F3088E">
      <w:pPr>
        <w:spacing w:after="120" w:line="360" w:lineRule="auto"/>
      </w:pPr>
    </w:p>
    <w:bookmarkEnd w:id="13"/>
    <w:p w14:paraId="0C7BB4FD" w14:textId="2A8CB32D" w:rsidR="00B60086" w:rsidRPr="00B057BF" w:rsidRDefault="009E4AAF" w:rsidP="00F24B90">
      <w:pPr>
        <w:pStyle w:val="Nag2"/>
        <w:numPr>
          <w:ilvl w:val="1"/>
          <w:numId w:val="11"/>
        </w:numPr>
        <w:tabs>
          <w:tab w:val="clear" w:pos="0"/>
        </w:tabs>
        <w:spacing w:before="0" w:after="120" w:line="360" w:lineRule="auto"/>
        <w:ind w:left="567" w:hanging="567"/>
        <w:rPr>
          <w:sz w:val="32"/>
          <w:szCs w:val="32"/>
        </w:rPr>
      </w:pPr>
      <w:r>
        <w:rPr>
          <w:sz w:val="32"/>
          <w:szCs w:val="32"/>
        </w:rPr>
        <w:t xml:space="preserve"> </w:t>
      </w:r>
      <w:bookmarkStart w:id="16" w:name="_Toc169259485"/>
      <w:r w:rsidR="00C754A0" w:rsidRPr="00B057BF">
        <w:rPr>
          <w:sz w:val="32"/>
          <w:szCs w:val="32"/>
        </w:rPr>
        <w:t xml:space="preserve">Zasady </w:t>
      </w:r>
      <w:r w:rsidR="00446E95" w:rsidRPr="00B057BF">
        <w:rPr>
          <w:sz w:val="32"/>
          <w:szCs w:val="32"/>
        </w:rPr>
        <w:t>udzielania pomocy publicznej / de minimis</w:t>
      </w:r>
      <w:bookmarkEnd w:id="16"/>
    </w:p>
    <w:p w14:paraId="296137F2" w14:textId="0FF1DEB5"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 xml:space="preserve">Za datę przyznania pomocy de minimis uznaje się datę podpisania umowy o udzielenie wsparcia finansowego, zawieranej między </w:t>
      </w:r>
      <w:r w:rsidR="00ED4F79">
        <w:rPr>
          <w:rFonts w:ascii="Arial" w:eastAsia="Times New Roman" w:hAnsi="Arial" w:cs="Arial"/>
          <w:kern w:val="2"/>
          <w:sz w:val="24"/>
          <w:szCs w:val="24"/>
          <w:lang w:eastAsia="pl-PL"/>
          <w14:ligatures w14:val="standardContextual"/>
        </w:rPr>
        <w:t>b</w:t>
      </w:r>
      <w:r w:rsidRPr="00446E95">
        <w:rPr>
          <w:rFonts w:ascii="Arial" w:eastAsia="Times New Roman" w:hAnsi="Arial" w:cs="Arial"/>
          <w:kern w:val="2"/>
          <w:sz w:val="24"/>
          <w:szCs w:val="24"/>
          <w:lang w:eastAsia="pl-PL"/>
          <w14:ligatures w14:val="standardContextual"/>
        </w:rPr>
        <w:t xml:space="preserve">eneficjentem a </w:t>
      </w:r>
      <w:r w:rsidR="00F64AF6">
        <w:rPr>
          <w:rFonts w:ascii="Arial" w:eastAsia="Times New Roman" w:hAnsi="Arial" w:cs="Arial"/>
          <w:kern w:val="2"/>
          <w:sz w:val="24"/>
          <w:szCs w:val="24"/>
          <w:lang w:eastAsia="pl-PL"/>
          <w14:ligatures w14:val="standardContextual"/>
        </w:rPr>
        <w:t>uczestnikiem</w:t>
      </w:r>
      <w:r w:rsidR="00763942">
        <w:rPr>
          <w:rFonts w:ascii="Arial" w:eastAsia="Times New Roman" w:hAnsi="Arial" w:cs="Arial"/>
          <w:kern w:val="2"/>
          <w:sz w:val="24"/>
          <w:szCs w:val="24"/>
          <w:lang w:eastAsia="pl-PL"/>
          <w14:ligatures w14:val="standardContextual"/>
        </w:rPr>
        <w:t xml:space="preserve">/uczestniczką </w:t>
      </w:r>
      <w:r w:rsidR="00F64AF6">
        <w:rPr>
          <w:rFonts w:ascii="Arial" w:eastAsia="Times New Roman" w:hAnsi="Arial" w:cs="Arial"/>
          <w:kern w:val="2"/>
          <w:sz w:val="24"/>
          <w:szCs w:val="24"/>
          <w:lang w:eastAsia="pl-PL"/>
          <w14:ligatures w14:val="standardContextual"/>
        </w:rPr>
        <w:t>projektu zwanym</w:t>
      </w:r>
      <w:r w:rsidR="00763942">
        <w:rPr>
          <w:rFonts w:ascii="Arial" w:eastAsia="Times New Roman" w:hAnsi="Arial" w:cs="Arial"/>
          <w:kern w:val="2"/>
          <w:sz w:val="24"/>
          <w:szCs w:val="24"/>
          <w:lang w:eastAsia="pl-PL"/>
          <w14:ligatures w14:val="standardContextual"/>
        </w:rPr>
        <w:t>i</w:t>
      </w:r>
      <w:r w:rsidR="00F64AF6">
        <w:rPr>
          <w:rFonts w:ascii="Arial" w:eastAsia="Times New Roman" w:hAnsi="Arial" w:cs="Arial"/>
          <w:kern w:val="2"/>
          <w:sz w:val="24"/>
          <w:szCs w:val="24"/>
          <w:lang w:eastAsia="pl-PL"/>
          <w14:ligatures w14:val="standardContextual"/>
        </w:rPr>
        <w:t xml:space="preserve"> dalej </w:t>
      </w:r>
      <w:r w:rsidR="00C06FA3">
        <w:rPr>
          <w:rFonts w:ascii="Arial" w:eastAsia="Times New Roman" w:hAnsi="Arial" w:cs="Arial"/>
          <w:kern w:val="2"/>
          <w:sz w:val="24"/>
          <w:szCs w:val="24"/>
          <w:lang w:eastAsia="pl-PL"/>
          <w14:ligatures w14:val="standardContextual"/>
        </w:rPr>
        <w:t>beneficjentem pomocy</w:t>
      </w:r>
      <w:r w:rsidRPr="00446E95">
        <w:rPr>
          <w:rFonts w:ascii="Arial" w:eastAsia="Times New Roman" w:hAnsi="Arial" w:cs="Arial"/>
          <w:kern w:val="2"/>
          <w:sz w:val="24"/>
          <w:szCs w:val="24"/>
          <w:lang w:eastAsia="pl-PL"/>
          <w14:ligatures w14:val="standardContextual"/>
        </w:rPr>
        <w:t>. Umowa powinna precyzyjnie określać wysokość środków, jakie otrzyma dany beneficjent pomocy w ramach projektu.</w:t>
      </w:r>
    </w:p>
    <w:p w14:paraId="7BC3076E" w14:textId="7E959235"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Podmiot udzielający pomocy publicznej (</w:t>
      </w:r>
      <w:r w:rsidR="004E1909">
        <w:rPr>
          <w:rFonts w:ascii="Arial" w:eastAsia="Times New Roman" w:hAnsi="Arial" w:cs="Arial"/>
          <w:kern w:val="2"/>
          <w:sz w:val="24"/>
          <w:szCs w:val="24"/>
          <w:lang w:eastAsia="pl-PL"/>
          <w14:ligatures w14:val="standardContextual"/>
        </w:rPr>
        <w:t>b</w:t>
      </w:r>
      <w:r w:rsidRPr="00446E95">
        <w:rPr>
          <w:rFonts w:ascii="Arial" w:eastAsia="Times New Roman" w:hAnsi="Arial" w:cs="Arial"/>
          <w:kern w:val="2"/>
          <w:sz w:val="24"/>
          <w:szCs w:val="24"/>
          <w:lang w:eastAsia="pl-PL"/>
          <w14:ligatures w14:val="standardContextual"/>
        </w:rPr>
        <w:t>eneficjent) ma obowiązek zweryfikowania zarówno warunków otrzymania wartości wsparcia przez beneficjenta pomocy, który rozpoczął działalność gospodarczą (limit), jak i innych przedstawianych informacji, w tym Formularza informacji przedstawianych przy ubieganiu się o pomoc de minimis na mocy Rozporządzenia Rady Ministrów z dnia 29 marca 2010 r. w sprawie zakresu</w:t>
      </w:r>
      <w:r>
        <w:rPr>
          <w:rFonts w:ascii="Arial" w:eastAsia="Times New Roman" w:hAnsi="Arial" w:cs="Arial"/>
          <w:kern w:val="2"/>
          <w:sz w:val="24"/>
          <w:szCs w:val="24"/>
          <w:lang w:eastAsia="pl-PL"/>
          <w14:ligatures w14:val="standardContextual"/>
        </w:rPr>
        <w:t xml:space="preserve"> </w:t>
      </w:r>
      <w:r w:rsidRPr="00446E95">
        <w:rPr>
          <w:rFonts w:ascii="Arial" w:eastAsia="Times New Roman" w:hAnsi="Arial" w:cs="Arial"/>
          <w:kern w:val="2"/>
          <w:sz w:val="24"/>
          <w:szCs w:val="24"/>
          <w:lang w:eastAsia="pl-PL"/>
          <w14:ligatures w14:val="standardContextual"/>
        </w:rPr>
        <w:t>informacji przedstawianych przez podmiot ubiegający się o pomoc de minimis.</w:t>
      </w:r>
    </w:p>
    <w:p w14:paraId="0400EF1E" w14:textId="6DA85AA3"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 xml:space="preserve">Beneficjent w dniu podpisania </w:t>
      </w:r>
      <w:r w:rsidRPr="009C102C">
        <w:rPr>
          <w:rFonts w:ascii="Arial" w:eastAsia="Times New Roman" w:hAnsi="Arial" w:cs="Arial"/>
          <w:kern w:val="2"/>
          <w:sz w:val="24"/>
          <w:szCs w:val="24"/>
          <w:lang w:eastAsia="pl-PL"/>
          <w14:ligatures w14:val="standardContextual"/>
        </w:rPr>
        <w:t>Umowy o udzielenie wsparcia finansowego</w:t>
      </w:r>
      <w:r w:rsidRPr="00D45243">
        <w:rPr>
          <w:rFonts w:ascii="Arial" w:eastAsia="Times New Roman" w:hAnsi="Arial" w:cs="Arial"/>
          <w:kern w:val="2"/>
          <w:sz w:val="24"/>
          <w:szCs w:val="24"/>
          <w:lang w:eastAsia="pl-PL"/>
          <w14:ligatures w14:val="standardContextual"/>
        </w:rPr>
        <w:t xml:space="preserve"> z</w:t>
      </w:r>
      <w:r w:rsidRPr="00446E95">
        <w:rPr>
          <w:rFonts w:ascii="Arial" w:eastAsia="Times New Roman" w:hAnsi="Arial" w:cs="Arial"/>
          <w:kern w:val="2"/>
          <w:sz w:val="24"/>
          <w:szCs w:val="24"/>
          <w:lang w:eastAsia="pl-PL"/>
          <w14:ligatures w14:val="standardContextual"/>
        </w:rPr>
        <w:t xml:space="preserve">obowiązany jest sporządzić i wydać </w:t>
      </w:r>
      <w:r w:rsidR="007B372E">
        <w:rPr>
          <w:rFonts w:ascii="Arial" w:eastAsia="Times New Roman" w:hAnsi="Arial" w:cs="Arial"/>
          <w:kern w:val="2"/>
          <w:sz w:val="24"/>
          <w:szCs w:val="24"/>
          <w:lang w:eastAsia="pl-PL"/>
          <w14:ligatures w14:val="standardContextual"/>
        </w:rPr>
        <w:t>beneficjentowi pomocy</w:t>
      </w:r>
      <w:r w:rsidR="007B372E" w:rsidRPr="00446E95">
        <w:rPr>
          <w:rFonts w:ascii="Arial" w:eastAsia="Times New Roman" w:hAnsi="Arial" w:cs="Arial"/>
          <w:kern w:val="2"/>
          <w:sz w:val="24"/>
          <w:szCs w:val="24"/>
          <w:lang w:eastAsia="pl-PL"/>
          <w14:ligatures w14:val="standardContextual"/>
        </w:rPr>
        <w:t xml:space="preserve"> </w:t>
      </w:r>
      <w:r w:rsidRPr="00446E95">
        <w:rPr>
          <w:rFonts w:ascii="Arial" w:eastAsia="Times New Roman" w:hAnsi="Arial" w:cs="Arial"/>
          <w:kern w:val="2"/>
          <w:sz w:val="24"/>
          <w:szCs w:val="24"/>
          <w:lang w:eastAsia="pl-PL"/>
          <w14:ligatures w14:val="standardContextual"/>
        </w:rPr>
        <w:t xml:space="preserve">zaświadczenie o udzielonej pomocy de minimis, zgodnie ze wzorem określonym w załączniku nr 1 do Rozporządzenia Rady Ministrów z dnia 20 marca 2007 r. w sprawie zaświadczeń o pomocy de minimis i pomocy de minimis w rolnictwie lub rybołówstwie, a także sporządzania i przedstawiania sprawozdań o udzielonej pomocy Prezesowi Urzędu Ochrony Konkurencji i Konsumentów w aplikacji </w:t>
      </w:r>
      <w:r w:rsidRPr="00446E95">
        <w:rPr>
          <w:rFonts w:ascii="Arial" w:eastAsia="Times New Roman" w:hAnsi="Arial" w:cs="Arial"/>
          <w:kern w:val="2"/>
          <w:sz w:val="24"/>
          <w:szCs w:val="24"/>
          <w:lang w:eastAsia="pl-PL"/>
          <w14:ligatures w14:val="standardContextual"/>
        </w:rPr>
        <w:lastRenderedPageBreak/>
        <w:t>SHRIMP2 zgodnie z zasadami i terminami określonymi rozporządzeniu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32E1F198" w14:textId="4A3A0617"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 xml:space="preserve">Beneficjent przed udzieleniem pomocy de minimis jest zobowiązany do zweryfikowania danych w systemach: Centralna Ewidencja i Informacja o Działalności Gospodarczej oraz Systemie Harmonogramowania Rejestracji i Monitorowania Pomocy (SHRiMP2) lub Systemie Udostępniania Danych o Pomocy Publicznej (SUDOP). Potwierdzenie dokonania przedmiotowej weryfikacji powinno znajdować się w dokumentacji poszczególnych </w:t>
      </w:r>
      <w:r w:rsidR="007B372E">
        <w:rPr>
          <w:rFonts w:ascii="Arial" w:eastAsia="Times New Roman" w:hAnsi="Arial" w:cs="Arial"/>
          <w:kern w:val="2"/>
          <w:sz w:val="24"/>
          <w:szCs w:val="24"/>
          <w:lang w:eastAsia="pl-PL"/>
          <w14:ligatures w14:val="standardContextual"/>
        </w:rPr>
        <w:t>beneficjentów pomocy</w:t>
      </w:r>
      <w:r w:rsidRPr="00446E95">
        <w:rPr>
          <w:rFonts w:ascii="Arial" w:eastAsia="Times New Roman" w:hAnsi="Arial" w:cs="Arial"/>
          <w:kern w:val="2"/>
          <w:sz w:val="24"/>
          <w:szCs w:val="24"/>
          <w:lang w:eastAsia="pl-PL"/>
          <w14:ligatures w14:val="standardContextual"/>
        </w:rPr>
        <w:t>.</w:t>
      </w:r>
    </w:p>
    <w:p w14:paraId="20FE27B1" w14:textId="2DBB79DC"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Jeżeli w wyniku rozliczenia środków finansowych na założenie własnej działalności gospodarczej beneficjent pomocy przedstawi dokumenty świadczące o wykorzystaniu mniejszej kwoty, niż wartość zapisana w zaświadczeniu, Beneficjent zobligowany jest do wydania korekty zaświadczenia</w:t>
      </w:r>
      <w:r w:rsidR="00572AF6">
        <w:rPr>
          <w:rFonts w:ascii="Arial" w:eastAsia="Times New Roman" w:hAnsi="Arial" w:cs="Arial"/>
          <w:kern w:val="2"/>
          <w:sz w:val="24"/>
          <w:szCs w:val="24"/>
          <w:lang w:eastAsia="pl-PL"/>
          <w14:ligatures w14:val="standardContextual"/>
        </w:rPr>
        <w:t xml:space="preserve"> </w:t>
      </w:r>
      <w:r w:rsidRPr="00446E95">
        <w:rPr>
          <w:rFonts w:ascii="Arial" w:eastAsia="Times New Roman" w:hAnsi="Arial" w:cs="Arial"/>
          <w:kern w:val="2"/>
          <w:sz w:val="24"/>
          <w:szCs w:val="24"/>
          <w:lang w:eastAsia="pl-PL"/>
          <w14:ligatures w14:val="standardContextual"/>
        </w:rPr>
        <w:t>(o którym mowa w art. 5 pkt. 3a ustawy z dnia 30</w:t>
      </w:r>
      <w:r w:rsidR="006D4D31">
        <w:rPr>
          <w:rFonts w:ascii="Arial" w:eastAsia="Times New Roman" w:hAnsi="Arial" w:cs="Arial"/>
          <w:kern w:val="2"/>
          <w:sz w:val="24"/>
          <w:szCs w:val="24"/>
          <w:lang w:eastAsia="pl-PL"/>
          <w14:ligatures w14:val="standardContextual"/>
        </w:rPr>
        <w:t> </w:t>
      </w:r>
      <w:r w:rsidRPr="00446E95">
        <w:rPr>
          <w:rFonts w:ascii="Arial" w:eastAsia="Times New Roman" w:hAnsi="Arial" w:cs="Arial"/>
          <w:kern w:val="2"/>
          <w:sz w:val="24"/>
          <w:szCs w:val="24"/>
          <w:lang w:eastAsia="pl-PL"/>
          <w14:ligatures w14:val="standardContextual"/>
        </w:rPr>
        <w:t>kwietnia 2004 r. o postępowaniu w sprawach dotyczących pomocy publicznej), w</w:t>
      </w:r>
      <w:r w:rsidR="00572AF6">
        <w:rPr>
          <w:rFonts w:ascii="Arial" w:eastAsia="Times New Roman" w:hAnsi="Arial" w:cs="Arial"/>
          <w:kern w:val="2"/>
          <w:sz w:val="24"/>
          <w:szCs w:val="24"/>
          <w:lang w:eastAsia="pl-PL"/>
          <w14:ligatures w14:val="standardContextual"/>
        </w:rPr>
        <w:t> </w:t>
      </w:r>
      <w:r w:rsidRPr="00446E95">
        <w:rPr>
          <w:rFonts w:ascii="Arial" w:eastAsia="Times New Roman" w:hAnsi="Arial" w:cs="Arial"/>
          <w:kern w:val="2"/>
          <w:sz w:val="24"/>
          <w:szCs w:val="24"/>
          <w:lang w:eastAsia="pl-PL"/>
          <w14:ligatures w14:val="standardContextual"/>
        </w:rPr>
        <w:t>którym wskazuje właściwą wartość pomocy oraz stwierdza utratę ważności poprzedniego zaświadczenia.</w:t>
      </w:r>
    </w:p>
    <w:p w14:paraId="5145721D" w14:textId="785EA8D3" w:rsidR="00446E95" w:rsidRPr="00446E9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W przypadku korekty zaświadczenia, beneficjent zobligowany jest do zmiany danych w SHRiMP2.</w:t>
      </w:r>
    </w:p>
    <w:p w14:paraId="24D337D2" w14:textId="4F994335" w:rsidR="00497133" w:rsidRPr="00897045" w:rsidRDefault="00446E95" w:rsidP="00F24B90">
      <w:pPr>
        <w:pStyle w:val="Akapitzlist"/>
        <w:numPr>
          <w:ilvl w:val="0"/>
          <w:numId w:val="15"/>
        </w:numPr>
        <w:suppressAutoHyphens/>
        <w:autoSpaceDE w:val="0"/>
        <w:spacing w:after="120" w:line="360" w:lineRule="auto"/>
        <w:ind w:right="567"/>
        <w:rPr>
          <w:rFonts w:ascii="Arial" w:eastAsia="Times New Roman" w:hAnsi="Arial" w:cs="Arial"/>
          <w:kern w:val="2"/>
          <w:sz w:val="24"/>
          <w:szCs w:val="24"/>
          <w:lang w:eastAsia="pl-PL"/>
          <w14:ligatures w14:val="standardContextual"/>
        </w:rPr>
      </w:pPr>
      <w:r w:rsidRPr="00446E95">
        <w:rPr>
          <w:rFonts w:ascii="Arial" w:eastAsia="Times New Roman" w:hAnsi="Arial" w:cs="Arial"/>
          <w:kern w:val="2"/>
          <w:sz w:val="24"/>
          <w:szCs w:val="24"/>
          <w:lang w:eastAsia="pl-PL"/>
          <w14:ligatures w14:val="standardContextual"/>
        </w:rPr>
        <w:t xml:space="preserve">Weryfikacja w zakresie sektorowego wykluczenia z możliwości ubiegania się o dofinansowanie </w:t>
      </w:r>
      <w:r w:rsidR="005D4BD7">
        <w:rPr>
          <w:rFonts w:ascii="Arial" w:eastAsia="Times New Roman" w:hAnsi="Arial" w:cs="Arial"/>
          <w:kern w:val="2"/>
          <w:sz w:val="24"/>
          <w:szCs w:val="24"/>
          <w:lang w:eastAsia="pl-PL"/>
          <w14:ligatures w14:val="standardContextual"/>
        </w:rPr>
        <w:t>powinna</w:t>
      </w:r>
      <w:r w:rsidRPr="00446E95">
        <w:rPr>
          <w:rFonts w:ascii="Arial" w:eastAsia="Times New Roman" w:hAnsi="Arial" w:cs="Arial"/>
          <w:kern w:val="2"/>
          <w:sz w:val="24"/>
          <w:szCs w:val="24"/>
          <w:lang w:eastAsia="pl-PL"/>
          <w14:ligatures w14:val="standardContextual"/>
        </w:rPr>
        <w:t xml:space="preserve"> odbywać się w </w:t>
      </w:r>
      <w:r w:rsidRPr="00F64AF6">
        <w:rPr>
          <w:rFonts w:ascii="Arial" w:eastAsia="Times New Roman" w:hAnsi="Arial" w:cs="Arial"/>
          <w:kern w:val="2"/>
          <w:sz w:val="24"/>
          <w:szCs w:val="24"/>
          <w:lang w:eastAsia="pl-PL"/>
          <w14:ligatures w14:val="standardContextual"/>
        </w:rPr>
        <w:t xml:space="preserve">oparciu o </w:t>
      </w:r>
      <w:r w:rsidR="005D4BD7">
        <w:rPr>
          <w:rFonts w:ascii="Arial" w:eastAsia="Times New Roman" w:hAnsi="Arial" w:cs="Arial"/>
          <w:kern w:val="2"/>
          <w:sz w:val="24"/>
          <w:szCs w:val="24"/>
          <w:lang w:eastAsia="pl-PL"/>
          <w14:ligatures w14:val="standardContextual"/>
        </w:rPr>
        <w:t xml:space="preserve">przepisy </w:t>
      </w:r>
      <w:r w:rsidRPr="00897045">
        <w:rPr>
          <w:rFonts w:ascii="Arial" w:eastAsia="Times New Roman" w:hAnsi="Arial" w:cs="Arial"/>
          <w:kern w:val="2"/>
          <w:sz w:val="24"/>
          <w:szCs w:val="24"/>
          <w:lang w:eastAsia="pl-PL"/>
          <w14:ligatures w14:val="standardContextual"/>
        </w:rPr>
        <w:t xml:space="preserve">Rozporządzenia Komisji (UE) nr </w:t>
      </w:r>
      <w:r w:rsidR="005D4BD7">
        <w:rPr>
          <w:rFonts w:ascii="Arial" w:eastAsia="Times New Roman" w:hAnsi="Arial" w:cs="Arial"/>
          <w:kern w:val="2"/>
          <w:sz w:val="24"/>
          <w:szCs w:val="24"/>
          <w:lang w:eastAsia="pl-PL"/>
          <w14:ligatures w14:val="standardContextual"/>
        </w:rPr>
        <w:t>2023</w:t>
      </w:r>
      <w:r w:rsidRPr="00897045">
        <w:rPr>
          <w:rFonts w:ascii="Arial" w:eastAsia="Times New Roman" w:hAnsi="Arial" w:cs="Arial"/>
          <w:kern w:val="2"/>
          <w:sz w:val="24"/>
          <w:szCs w:val="24"/>
          <w:lang w:eastAsia="pl-PL"/>
          <w14:ligatures w14:val="standardContextual"/>
        </w:rPr>
        <w:t>/2</w:t>
      </w:r>
      <w:r w:rsidR="005D4BD7">
        <w:rPr>
          <w:rFonts w:ascii="Arial" w:eastAsia="Times New Roman" w:hAnsi="Arial" w:cs="Arial"/>
          <w:kern w:val="2"/>
          <w:sz w:val="24"/>
          <w:szCs w:val="24"/>
          <w:lang w:eastAsia="pl-PL"/>
          <w14:ligatures w14:val="standardContextual"/>
        </w:rPr>
        <w:t>831</w:t>
      </w:r>
      <w:r w:rsidRPr="00897045">
        <w:rPr>
          <w:rFonts w:ascii="Arial" w:eastAsia="Times New Roman" w:hAnsi="Arial" w:cs="Arial"/>
          <w:kern w:val="2"/>
          <w:sz w:val="24"/>
          <w:szCs w:val="24"/>
          <w:lang w:eastAsia="pl-PL"/>
          <w14:ligatures w14:val="standardContextual"/>
        </w:rPr>
        <w:t xml:space="preserve"> z </w:t>
      </w:r>
      <w:r w:rsidR="005D4BD7">
        <w:rPr>
          <w:rFonts w:ascii="Arial" w:eastAsia="Times New Roman" w:hAnsi="Arial" w:cs="Arial"/>
          <w:kern w:val="2"/>
          <w:sz w:val="24"/>
          <w:szCs w:val="24"/>
          <w:lang w:eastAsia="pl-PL"/>
          <w14:ligatures w14:val="standardContextual"/>
        </w:rPr>
        <w:t>13 grudnia 202</w:t>
      </w:r>
      <w:r w:rsidRPr="00897045">
        <w:rPr>
          <w:rFonts w:ascii="Arial" w:eastAsia="Times New Roman" w:hAnsi="Arial" w:cs="Arial"/>
          <w:kern w:val="2"/>
          <w:sz w:val="24"/>
          <w:szCs w:val="24"/>
          <w:lang w:eastAsia="pl-PL"/>
          <w14:ligatures w14:val="standardContextual"/>
        </w:rPr>
        <w:t>3 r. w</w:t>
      </w:r>
      <w:r w:rsidR="00B835D0" w:rsidRPr="00897045">
        <w:rPr>
          <w:rFonts w:ascii="Arial" w:eastAsia="Times New Roman" w:hAnsi="Arial" w:cs="Arial"/>
          <w:kern w:val="2"/>
          <w:sz w:val="24"/>
          <w:szCs w:val="24"/>
          <w:lang w:eastAsia="pl-PL"/>
          <w14:ligatures w14:val="standardContextual"/>
        </w:rPr>
        <w:t> </w:t>
      </w:r>
      <w:r w:rsidRPr="00897045">
        <w:rPr>
          <w:rFonts w:ascii="Arial" w:eastAsia="Times New Roman" w:hAnsi="Arial" w:cs="Arial"/>
          <w:kern w:val="2"/>
          <w:sz w:val="24"/>
          <w:szCs w:val="24"/>
          <w:lang w:eastAsia="pl-PL"/>
          <w14:ligatures w14:val="standardContextual"/>
        </w:rPr>
        <w:t>sprawie stosowania art. 107 i 108 Traktatu o funkcjonowaniu Unii Europejskiej do pomocy de minimis.</w:t>
      </w:r>
    </w:p>
    <w:p w14:paraId="658D13D7" w14:textId="77777777" w:rsidR="00F921D6" w:rsidRDefault="00F921D6" w:rsidP="00F921D6">
      <w:pPr>
        <w:pStyle w:val="Akapitzlist"/>
        <w:suppressAutoHyphens/>
        <w:autoSpaceDE w:val="0"/>
        <w:spacing w:after="120" w:line="360" w:lineRule="auto"/>
        <w:ind w:left="1440" w:right="567"/>
        <w:rPr>
          <w:rFonts w:ascii="Arial" w:eastAsia="Times New Roman" w:hAnsi="Arial" w:cs="Arial"/>
          <w:kern w:val="2"/>
          <w:sz w:val="24"/>
          <w:szCs w:val="24"/>
          <w:lang w:eastAsia="pl-PL"/>
          <w14:ligatures w14:val="standardContextual"/>
        </w:rPr>
      </w:pPr>
    </w:p>
    <w:p w14:paraId="7278D42F" w14:textId="5632F4F1" w:rsidR="001A27CD" w:rsidRDefault="006D4D31" w:rsidP="00F24B90">
      <w:pPr>
        <w:pStyle w:val="Nag2"/>
        <w:numPr>
          <w:ilvl w:val="1"/>
          <w:numId w:val="11"/>
        </w:numPr>
        <w:tabs>
          <w:tab w:val="clear" w:pos="0"/>
        </w:tabs>
        <w:spacing w:before="0" w:after="120" w:line="360" w:lineRule="auto"/>
        <w:ind w:left="426"/>
        <w:rPr>
          <w:sz w:val="32"/>
          <w:szCs w:val="32"/>
        </w:rPr>
      </w:pPr>
      <w:bookmarkStart w:id="17" w:name="_Toc169259486"/>
      <w:r>
        <w:rPr>
          <w:sz w:val="32"/>
          <w:szCs w:val="32"/>
        </w:rPr>
        <w:t>Rozliczenie dotacji na wsparcie finansowe</w:t>
      </w:r>
      <w:bookmarkEnd w:id="17"/>
    </w:p>
    <w:p w14:paraId="1F017382" w14:textId="16523469" w:rsidR="006D4D31" w:rsidRPr="00CE1CA0" w:rsidRDefault="006D4D31" w:rsidP="00CE1CA0">
      <w:pPr>
        <w:numPr>
          <w:ilvl w:val="1"/>
          <w:numId w:val="16"/>
        </w:numPr>
        <w:autoSpaceDE w:val="0"/>
        <w:autoSpaceDN w:val="0"/>
        <w:adjustRightInd w:val="0"/>
        <w:spacing w:after="120" w:line="360" w:lineRule="auto"/>
        <w:ind w:left="567" w:hanging="567"/>
        <w:rPr>
          <w:rFonts w:ascii="Arial" w:hAnsi="Arial" w:cs="Arial"/>
          <w:color w:val="000000"/>
          <w:sz w:val="24"/>
          <w:szCs w:val="24"/>
        </w:rPr>
      </w:pPr>
      <w:r w:rsidRPr="006D4D31">
        <w:rPr>
          <w:rFonts w:ascii="Arial" w:hAnsi="Arial" w:cs="Arial"/>
          <w:color w:val="000000"/>
          <w:sz w:val="24"/>
          <w:szCs w:val="24"/>
        </w:rPr>
        <w:t>Rozliczenie środków następuje poprzez</w:t>
      </w:r>
      <w:r w:rsidR="00CE1CA0">
        <w:rPr>
          <w:rFonts w:ascii="Arial" w:hAnsi="Arial" w:cs="Arial"/>
          <w:color w:val="000000"/>
          <w:sz w:val="24"/>
          <w:szCs w:val="24"/>
        </w:rPr>
        <w:t xml:space="preserve"> </w:t>
      </w:r>
      <w:r w:rsidR="007D4679">
        <w:rPr>
          <w:rFonts w:ascii="Arial" w:hAnsi="Arial" w:cs="Arial"/>
          <w:color w:val="000000"/>
          <w:sz w:val="24"/>
          <w:szCs w:val="24"/>
        </w:rPr>
        <w:t xml:space="preserve">złożenie </w:t>
      </w:r>
      <w:r w:rsidRPr="00CE1CA0">
        <w:rPr>
          <w:rFonts w:ascii="Arial" w:hAnsi="Arial" w:cs="Arial"/>
          <w:color w:val="000000"/>
          <w:sz w:val="24"/>
          <w:szCs w:val="24"/>
        </w:rPr>
        <w:t>szczegółowe</w:t>
      </w:r>
      <w:r w:rsidR="007D4679">
        <w:rPr>
          <w:rFonts w:ascii="Arial" w:hAnsi="Arial" w:cs="Arial"/>
          <w:color w:val="000000"/>
          <w:sz w:val="24"/>
          <w:szCs w:val="24"/>
        </w:rPr>
        <w:t>go zestawienia</w:t>
      </w:r>
      <w:r w:rsidRPr="00CE1CA0">
        <w:rPr>
          <w:rFonts w:ascii="Arial" w:hAnsi="Arial" w:cs="Arial"/>
          <w:color w:val="000000"/>
          <w:sz w:val="24"/>
          <w:szCs w:val="24"/>
        </w:rPr>
        <w:t xml:space="preserve"> towarów i usług, których zakup został dokonany ze środków na rozwój przedsiębiorczości wraz ze wskazaniem ich parametrów technicznych i/lub jakościowych. </w:t>
      </w:r>
    </w:p>
    <w:p w14:paraId="7879953A" w14:textId="3ADA3B29" w:rsidR="006D4D31" w:rsidRPr="006D4D31" w:rsidRDefault="00A228DF" w:rsidP="00F24B90">
      <w:pPr>
        <w:numPr>
          <w:ilvl w:val="1"/>
          <w:numId w:val="16"/>
        </w:numPr>
        <w:autoSpaceDE w:val="0"/>
        <w:autoSpaceDN w:val="0"/>
        <w:adjustRightInd w:val="0"/>
        <w:spacing w:after="120" w:line="360" w:lineRule="auto"/>
        <w:ind w:left="567" w:hanging="567"/>
        <w:rPr>
          <w:rFonts w:ascii="Arial" w:hAnsi="Arial" w:cs="Arial"/>
          <w:color w:val="000000"/>
          <w:sz w:val="24"/>
          <w:szCs w:val="24"/>
        </w:rPr>
      </w:pPr>
      <w:r>
        <w:rPr>
          <w:rFonts w:ascii="Arial" w:hAnsi="Arial" w:cs="Arial"/>
          <w:color w:val="000000"/>
          <w:sz w:val="24"/>
          <w:szCs w:val="24"/>
        </w:rPr>
        <w:lastRenderedPageBreak/>
        <w:t>Beneficjent pomocy</w:t>
      </w:r>
      <w:r w:rsidRPr="006D4D31">
        <w:rPr>
          <w:rFonts w:ascii="Arial" w:hAnsi="Arial" w:cs="Arial"/>
          <w:color w:val="000000"/>
          <w:sz w:val="24"/>
          <w:szCs w:val="24"/>
        </w:rPr>
        <w:t xml:space="preserve"> </w:t>
      </w:r>
      <w:r w:rsidR="006D4D31" w:rsidRPr="006D4D31">
        <w:rPr>
          <w:rFonts w:ascii="Arial" w:hAnsi="Arial" w:cs="Arial"/>
          <w:color w:val="000000"/>
          <w:sz w:val="24"/>
          <w:szCs w:val="24"/>
        </w:rPr>
        <w:t xml:space="preserve">może wystąpić do </w:t>
      </w:r>
      <w:r w:rsidR="00D93D14">
        <w:rPr>
          <w:rFonts w:ascii="Arial" w:hAnsi="Arial" w:cs="Arial"/>
          <w:color w:val="000000"/>
          <w:sz w:val="24"/>
          <w:szCs w:val="24"/>
        </w:rPr>
        <w:t>b</w:t>
      </w:r>
      <w:r w:rsidR="006D4D31" w:rsidRPr="006D4D31">
        <w:rPr>
          <w:rFonts w:ascii="Arial" w:hAnsi="Arial" w:cs="Arial"/>
          <w:color w:val="000000"/>
          <w:sz w:val="24"/>
          <w:szCs w:val="24"/>
        </w:rPr>
        <w:t xml:space="preserve">eneficjenta z pisemnym wnioskiem o zmianę </w:t>
      </w:r>
      <w:r w:rsidR="00D93D14">
        <w:rPr>
          <w:rFonts w:ascii="Arial" w:hAnsi="Arial" w:cs="Arial"/>
          <w:color w:val="000000"/>
          <w:sz w:val="24"/>
          <w:szCs w:val="24"/>
        </w:rPr>
        <w:t>b</w:t>
      </w:r>
      <w:r w:rsidR="006D4D31" w:rsidRPr="006D4D31">
        <w:rPr>
          <w:rFonts w:ascii="Arial" w:hAnsi="Arial" w:cs="Arial"/>
          <w:color w:val="000000"/>
          <w:sz w:val="24"/>
          <w:szCs w:val="24"/>
        </w:rPr>
        <w:t xml:space="preserve">iznesplanu, w szczególności w zakresie zestawienia towarów i usług przewidywanych do zakupienia, ich parametrów technicznych i/lub jakościowych oraz wartości jednostkowych. Beneficjent w terminie określonym w Regulaminie przyznawania </w:t>
      </w:r>
      <w:r w:rsidR="006A1019">
        <w:rPr>
          <w:rFonts w:ascii="Arial" w:hAnsi="Arial" w:cs="Arial"/>
          <w:color w:val="000000"/>
          <w:sz w:val="24"/>
          <w:szCs w:val="24"/>
        </w:rPr>
        <w:t>wsparcia finansowego</w:t>
      </w:r>
      <w:r w:rsidR="006D4D31" w:rsidRPr="006D4D31">
        <w:rPr>
          <w:rFonts w:ascii="Arial" w:hAnsi="Arial" w:cs="Arial"/>
          <w:color w:val="000000"/>
          <w:sz w:val="24"/>
          <w:szCs w:val="24"/>
        </w:rPr>
        <w:t xml:space="preserve">, informuje go pisemnie o decyzji dotyczącej zatwierdzenia lub odrzucenia wnioskowanych zmian. </w:t>
      </w:r>
    </w:p>
    <w:p w14:paraId="74FA4267" w14:textId="2B5D12ED" w:rsidR="006D4D31" w:rsidRPr="006D4D31" w:rsidRDefault="006D4D31" w:rsidP="00F24B90">
      <w:pPr>
        <w:widowControl w:val="0"/>
        <w:numPr>
          <w:ilvl w:val="1"/>
          <w:numId w:val="16"/>
        </w:numPr>
        <w:autoSpaceDE w:val="0"/>
        <w:autoSpaceDN w:val="0"/>
        <w:adjustRightInd w:val="0"/>
        <w:spacing w:after="120" w:line="360" w:lineRule="auto"/>
        <w:ind w:left="567" w:hanging="567"/>
        <w:rPr>
          <w:rFonts w:ascii="Arial" w:hAnsi="Arial" w:cs="Arial"/>
          <w:sz w:val="24"/>
          <w:szCs w:val="24"/>
        </w:rPr>
      </w:pPr>
      <w:r w:rsidRPr="006D4D31">
        <w:rPr>
          <w:rFonts w:ascii="Arial" w:hAnsi="Arial" w:cs="Arial"/>
          <w:color w:val="000000"/>
          <w:sz w:val="24"/>
          <w:szCs w:val="24"/>
        </w:rPr>
        <w:t xml:space="preserve">Środki otrzymane, a niewydatkowane przez </w:t>
      </w:r>
      <w:r w:rsidR="00BD6156">
        <w:rPr>
          <w:rFonts w:ascii="Arial" w:hAnsi="Arial" w:cs="Arial"/>
          <w:color w:val="000000"/>
          <w:sz w:val="24"/>
          <w:szCs w:val="24"/>
        </w:rPr>
        <w:t>beneficjenta pomocy</w:t>
      </w:r>
      <w:r w:rsidRPr="006D4D31">
        <w:rPr>
          <w:rFonts w:ascii="Arial" w:hAnsi="Arial" w:cs="Arial"/>
          <w:color w:val="000000"/>
          <w:sz w:val="24"/>
          <w:szCs w:val="24"/>
        </w:rPr>
        <w:t xml:space="preserve"> podlegają zwrotowi na zasadach określonych w Umowie o udzielenie wsparcia finansowego</w:t>
      </w:r>
      <w:r w:rsidRPr="006D4D31">
        <w:rPr>
          <w:rFonts w:ascii="Arial" w:hAnsi="Arial" w:cs="Arial"/>
          <w:sz w:val="24"/>
          <w:szCs w:val="24"/>
        </w:rPr>
        <w:t xml:space="preserve">. </w:t>
      </w:r>
    </w:p>
    <w:p w14:paraId="0724DF56" w14:textId="5A534431" w:rsidR="006D4D31" w:rsidRPr="006D4D31" w:rsidRDefault="006D4D31" w:rsidP="00F3088E">
      <w:pPr>
        <w:autoSpaceDE w:val="0"/>
        <w:autoSpaceDN w:val="0"/>
        <w:adjustRightInd w:val="0"/>
        <w:spacing w:after="120" w:line="360" w:lineRule="auto"/>
        <w:ind w:left="567" w:hanging="567"/>
        <w:rPr>
          <w:rFonts w:ascii="Arial" w:hAnsi="Arial" w:cs="Arial"/>
          <w:sz w:val="24"/>
          <w:szCs w:val="24"/>
        </w:rPr>
      </w:pPr>
      <w:r w:rsidRPr="006D4D31">
        <w:rPr>
          <w:rFonts w:ascii="Arial" w:hAnsi="Arial" w:cs="Arial"/>
          <w:sz w:val="24"/>
          <w:szCs w:val="24"/>
        </w:rPr>
        <w:t xml:space="preserve">4. </w:t>
      </w:r>
      <w:r>
        <w:rPr>
          <w:rFonts w:ascii="Arial" w:hAnsi="Arial" w:cs="Arial"/>
          <w:sz w:val="24"/>
          <w:szCs w:val="24"/>
        </w:rPr>
        <w:tab/>
      </w:r>
      <w:r w:rsidRPr="006D4D31">
        <w:rPr>
          <w:rFonts w:ascii="Arial" w:hAnsi="Arial" w:cs="Arial"/>
          <w:sz w:val="24"/>
          <w:szCs w:val="24"/>
        </w:rPr>
        <w:t xml:space="preserve">Beneficjent kontroluje prawidłowość wykonania umowy w okresie 12 miesięcy od dnia rozpoczęcia działalności gospodarczej. Działania kontrolne są </w:t>
      </w:r>
      <w:r w:rsidR="00E258A9">
        <w:rPr>
          <w:rFonts w:ascii="Arial" w:hAnsi="Arial" w:cs="Arial"/>
          <w:sz w:val="24"/>
          <w:szCs w:val="24"/>
        </w:rPr>
        <w:t>prowadzone</w:t>
      </w:r>
      <w:r w:rsidRPr="006D4D31">
        <w:rPr>
          <w:rFonts w:ascii="Arial" w:hAnsi="Arial" w:cs="Arial"/>
          <w:sz w:val="24"/>
          <w:szCs w:val="24"/>
        </w:rPr>
        <w:t xml:space="preserve"> w trakcie trwania realizacji projektu i muszą się zakończyć przed złożeniem końcowego wniosku o płatność. </w:t>
      </w:r>
    </w:p>
    <w:p w14:paraId="495E3B74" w14:textId="112CB440" w:rsidR="003E541E" w:rsidRPr="009956E5" w:rsidRDefault="00893F3A">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5</w:t>
      </w:r>
      <w:r w:rsidR="006D4D31" w:rsidRPr="006D4D31">
        <w:rPr>
          <w:rFonts w:ascii="Arial" w:hAnsi="Arial" w:cs="Arial"/>
          <w:sz w:val="24"/>
          <w:szCs w:val="24"/>
        </w:rPr>
        <w:t xml:space="preserve">. </w:t>
      </w:r>
      <w:r w:rsidR="006D4D31">
        <w:rPr>
          <w:rFonts w:ascii="Arial" w:hAnsi="Arial" w:cs="Arial"/>
          <w:sz w:val="24"/>
          <w:szCs w:val="24"/>
        </w:rPr>
        <w:tab/>
      </w:r>
      <w:r w:rsidR="006D4D31" w:rsidRPr="009956E5">
        <w:rPr>
          <w:rFonts w:ascii="Arial" w:hAnsi="Arial" w:cs="Arial"/>
          <w:sz w:val="24"/>
          <w:szCs w:val="24"/>
        </w:rPr>
        <w:t xml:space="preserve">Beneficjent </w:t>
      </w:r>
      <w:r w:rsidR="00F43D81">
        <w:rPr>
          <w:rFonts w:ascii="Arial" w:hAnsi="Arial" w:cs="Arial"/>
          <w:sz w:val="24"/>
          <w:szCs w:val="24"/>
        </w:rPr>
        <w:t xml:space="preserve">podczas kontroli </w:t>
      </w:r>
      <w:r w:rsidR="006D4D31" w:rsidRPr="009956E5">
        <w:rPr>
          <w:rFonts w:ascii="Arial" w:hAnsi="Arial" w:cs="Arial"/>
          <w:sz w:val="24"/>
          <w:szCs w:val="24"/>
        </w:rPr>
        <w:t>weryfikuje w szczególności</w:t>
      </w:r>
      <w:r w:rsidR="003E541E" w:rsidRPr="009956E5">
        <w:rPr>
          <w:rFonts w:ascii="Arial" w:hAnsi="Arial" w:cs="Arial"/>
          <w:sz w:val="24"/>
          <w:szCs w:val="24"/>
        </w:rPr>
        <w:t>:</w:t>
      </w:r>
    </w:p>
    <w:p w14:paraId="09E3777A" w14:textId="26E490DD" w:rsidR="003E541E" w:rsidRPr="001C6A71" w:rsidRDefault="006D4D31" w:rsidP="00F24B90">
      <w:pPr>
        <w:pStyle w:val="Akapitzlist"/>
        <w:numPr>
          <w:ilvl w:val="0"/>
          <w:numId w:val="22"/>
        </w:numPr>
        <w:autoSpaceDE w:val="0"/>
        <w:autoSpaceDN w:val="0"/>
        <w:adjustRightInd w:val="0"/>
        <w:spacing w:after="120" w:line="360" w:lineRule="auto"/>
        <w:rPr>
          <w:rFonts w:ascii="Arial" w:hAnsi="Arial" w:cs="Arial"/>
          <w:sz w:val="24"/>
          <w:szCs w:val="24"/>
        </w:rPr>
      </w:pPr>
      <w:r w:rsidRPr="001C6A71">
        <w:rPr>
          <w:rFonts w:ascii="Arial" w:hAnsi="Arial" w:cs="Arial"/>
          <w:sz w:val="24"/>
          <w:szCs w:val="24"/>
        </w:rPr>
        <w:t xml:space="preserve">fakt prowadzenia działalności gospodarczej </w:t>
      </w:r>
      <w:r w:rsidR="001C6A71" w:rsidRPr="001C6A71">
        <w:rPr>
          <w:rFonts w:ascii="Arial" w:hAnsi="Arial" w:cs="Arial"/>
          <w:sz w:val="24"/>
          <w:szCs w:val="24"/>
        </w:rPr>
        <w:t xml:space="preserve">przez okres 12 </w:t>
      </w:r>
      <w:r w:rsidRPr="001C6A71">
        <w:rPr>
          <w:rFonts w:ascii="Arial" w:hAnsi="Arial" w:cs="Arial"/>
          <w:sz w:val="24"/>
          <w:szCs w:val="24"/>
        </w:rPr>
        <w:t>miesięcy (w tym na podstawie informacji zawartych w CEiDG albo KRS)</w:t>
      </w:r>
      <w:r w:rsidR="003E541E" w:rsidRPr="001C6A71">
        <w:rPr>
          <w:rFonts w:ascii="Arial" w:hAnsi="Arial" w:cs="Arial"/>
          <w:sz w:val="24"/>
          <w:szCs w:val="24"/>
        </w:rPr>
        <w:t>,</w:t>
      </w:r>
    </w:p>
    <w:p w14:paraId="3939A536" w14:textId="0A61C49B" w:rsidR="003E541E" w:rsidRPr="00027096" w:rsidRDefault="003E541E" w:rsidP="00F24B90">
      <w:pPr>
        <w:pStyle w:val="Akapitzlist"/>
        <w:numPr>
          <w:ilvl w:val="0"/>
          <w:numId w:val="22"/>
        </w:numPr>
        <w:autoSpaceDE w:val="0"/>
        <w:autoSpaceDN w:val="0"/>
        <w:adjustRightInd w:val="0"/>
        <w:spacing w:after="120" w:line="360" w:lineRule="auto"/>
        <w:rPr>
          <w:rFonts w:ascii="Arial" w:hAnsi="Arial" w:cs="Arial"/>
          <w:sz w:val="24"/>
          <w:szCs w:val="24"/>
        </w:rPr>
      </w:pPr>
      <w:r w:rsidRPr="00027096">
        <w:rPr>
          <w:rFonts w:ascii="Arial" w:hAnsi="Arial" w:cs="Arial"/>
          <w:sz w:val="24"/>
          <w:szCs w:val="24"/>
        </w:rPr>
        <w:t>zgodność prowadzonej działalności z biznesplanem,</w:t>
      </w:r>
    </w:p>
    <w:p w14:paraId="2C9899F2" w14:textId="016C3A80" w:rsidR="006D4D31" w:rsidRPr="00027096" w:rsidRDefault="003E541E" w:rsidP="007828DA">
      <w:pPr>
        <w:pStyle w:val="Akapitzlist"/>
        <w:numPr>
          <w:ilvl w:val="0"/>
          <w:numId w:val="22"/>
        </w:numPr>
        <w:autoSpaceDE w:val="0"/>
        <w:autoSpaceDN w:val="0"/>
        <w:adjustRightInd w:val="0"/>
        <w:spacing w:after="120" w:line="360" w:lineRule="auto"/>
        <w:rPr>
          <w:rFonts w:ascii="Arial" w:hAnsi="Arial" w:cs="Arial"/>
          <w:sz w:val="24"/>
          <w:szCs w:val="24"/>
        </w:rPr>
      </w:pPr>
      <w:r w:rsidRPr="00027096">
        <w:rPr>
          <w:rFonts w:ascii="Arial" w:hAnsi="Arial" w:cs="Arial"/>
          <w:sz w:val="24"/>
          <w:szCs w:val="24"/>
        </w:rPr>
        <w:t>posiadanie przez uczestnika</w:t>
      </w:r>
      <w:r w:rsidR="001C1201">
        <w:rPr>
          <w:rFonts w:ascii="Arial" w:hAnsi="Arial" w:cs="Arial"/>
          <w:sz w:val="24"/>
          <w:szCs w:val="24"/>
        </w:rPr>
        <w:t>/uczestniczkę</w:t>
      </w:r>
      <w:r w:rsidRPr="00027096">
        <w:rPr>
          <w:rFonts w:ascii="Arial" w:hAnsi="Arial" w:cs="Arial"/>
          <w:sz w:val="24"/>
          <w:szCs w:val="24"/>
        </w:rPr>
        <w:t xml:space="preserve"> sprzętu i wyposażenia sfinansowanego ze środków wsparcia finansowego albo </w:t>
      </w:r>
      <w:r w:rsidR="00F43D81" w:rsidRPr="00027096">
        <w:rPr>
          <w:rFonts w:ascii="Arial" w:hAnsi="Arial" w:cs="Arial"/>
          <w:sz w:val="24"/>
          <w:szCs w:val="24"/>
        </w:rPr>
        <w:t xml:space="preserve">sprzedaż lub zużycie </w:t>
      </w:r>
      <w:r w:rsidRPr="00027096">
        <w:rPr>
          <w:rFonts w:ascii="Arial" w:hAnsi="Arial" w:cs="Arial"/>
          <w:sz w:val="24"/>
          <w:szCs w:val="24"/>
        </w:rPr>
        <w:t>rzeczy</w:t>
      </w:r>
      <w:r w:rsidR="00F43D81" w:rsidRPr="00027096">
        <w:rPr>
          <w:rFonts w:ascii="Arial" w:hAnsi="Arial" w:cs="Arial"/>
          <w:sz w:val="24"/>
          <w:szCs w:val="24"/>
        </w:rPr>
        <w:t xml:space="preserve"> zakupionych</w:t>
      </w:r>
      <w:r w:rsidRPr="00027096">
        <w:rPr>
          <w:rFonts w:ascii="Arial" w:hAnsi="Arial" w:cs="Arial"/>
          <w:sz w:val="24"/>
          <w:szCs w:val="24"/>
        </w:rPr>
        <w:t xml:space="preserve"> ze środków wsparcia finansowego</w:t>
      </w:r>
      <w:r w:rsidR="00837473" w:rsidRPr="00027096">
        <w:rPr>
          <w:rFonts w:ascii="Arial" w:hAnsi="Arial" w:cs="Arial"/>
          <w:sz w:val="24"/>
          <w:szCs w:val="24"/>
        </w:rPr>
        <w:t>.</w:t>
      </w:r>
      <w:r w:rsidR="006D4D31" w:rsidRPr="00027096">
        <w:rPr>
          <w:rFonts w:ascii="Arial" w:hAnsi="Arial" w:cs="Arial"/>
          <w:sz w:val="24"/>
          <w:szCs w:val="24"/>
        </w:rPr>
        <w:t xml:space="preserve"> </w:t>
      </w:r>
    </w:p>
    <w:p w14:paraId="163D5404" w14:textId="4EF24AAD" w:rsidR="006D4D31" w:rsidRPr="006D4D31" w:rsidRDefault="009956E5" w:rsidP="00F3088E">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6</w:t>
      </w:r>
      <w:r w:rsidR="006D4D31" w:rsidRPr="006D4D31">
        <w:rPr>
          <w:rFonts w:ascii="Arial" w:hAnsi="Arial" w:cs="Arial"/>
          <w:sz w:val="24"/>
          <w:szCs w:val="24"/>
        </w:rPr>
        <w:t xml:space="preserve">. </w:t>
      </w:r>
      <w:r w:rsidR="006D4D31">
        <w:rPr>
          <w:rFonts w:ascii="Arial" w:hAnsi="Arial" w:cs="Arial"/>
          <w:sz w:val="24"/>
          <w:szCs w:val="24"/>
        </w:rPr>
        <w:tab/>
      </w:r>
      <w:r w:rsidR="006D4D31" w:rsidRPr="006D4D31">
        <w:rPr>
          <w:rFonts w:ascii="Arial" w:hAnsi="Arial" w:cs="Arial"/>
          <w:sz w:val="24"/>
          <w:szCs w:val="24"/>
        </w:rPr>
        <w:t xml:space="preserve">Podstawowym celem kontroli jest ustalenie, czy dofinansowana działalność gospodarcza jest rzeczywiście prowadzona, a nie sprawdzenie prawidłowości prowadzonej działalności. </w:t>
      </w:r>
    </w:p>
    <w:p w14:paraId="71E0B9F0" w14:textId="698BBA7B" w:rsidR="006D4D31" w:rsidRDefault="009956E5" w:rsidP="00F3088E">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7</w:t>
      </w:r>
      <w:r w:rsidR="006D4D31" w:rsidRPr="006D4D31">
        <w:rPr>
          <w:rFonts w:ascii="Arial" w:hAnsi="Arial" w:cs="Arial"/>
          <w:sz w:val="24"/>
          <w:szCs w:val="24"/>
        </w:rPr>
        <w:t xml:space="preserve">. </w:t>
      </w:r>
      <w:r w:rsidR="006D4D31">
        <w:rPr>
          <w:rFonts w:ascii="Arial" w:hAnsi="Arial" w:cs="Arial"/>
          <w:sz w:val="24"/>
          <w:szCs w:val="24"/>
        </w:rPr>
        <w:tab/>
      </w:r>
      <w:r w:rsidR="006D4D31" w:rsidRPr="006D4D31">
        <w:rPr>
          <w:rFonts w:ascii="Arial" w:hAnsi="Arial" w:cs="Arial"/>
          <w:sz w:val="24"/>
          <w:szCs w:val="24"/>
        </w:rPr>
        <w:t xml:space="preserve">Wizyty kontrolne są realizowane w miejscu prowadzenia działalności gospodarczej. </w:t>
      </w:r>
    </w:p>
    <w:p w14:paraId="0B6AAE65" w14:textId="0691B571" w:rsidR="00812E6C" w:rsidRDefault="009956E5" w:rsidP="00F3088E">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8</w:t>
      </w:r>
      <w:r w:rsidR="006D4D31" w:rsidRPr="006D4D31">
        <w:rPr>
          <w:rFonts w:ascii="Arial" w:hAnsi="Arial" w:cs="Arial"/>
          <w:sz w:val="24"/>
          <w:szCs w:val="24"/>
        </w:rPr>
        <w:t xml:space="preserve">. </w:t>
      </w:r>
      <w:r w:rsidR="006D4D31">
        <w:rPr>
          <w:rFonts w:ascii="Arial" w:hAnsi="Arial" w:cs="Arial"/>
          <w:sz w:val="24"/>
          <w:szCs w:val="24"/>
        </w:rPr>
        <w:tab/>
      </w:r>
      <w:r w:rsidR="006D4D31" w:rsidRPr="006D4D31">
        <w:rPr>
          <w:rFonts w:ascii="Arial" w:hAnsi="Arial" w:cs="Arial"/>
          <w:sz w:val="24"/>
          <w:szCs w:val="24"/>
        </w:rPr>
        <w:t>Dla potwierdzenia, czy dotowana działalność gospodarcza jest prowadzona, niezbędne jest ustalenie</w:t>
      </w:r>
      <w:r w:rsidR="0098689A">
        <w:rPr>
          <w:rFonts w:ascii="Arial" w:hAnsi="Arial" w:cs="Arial"/>
          <w:sz w:val="24"/>
          <w:szCs w:val="24"/>
        </w:rPr>
        <w:t xml:space="preserve"> następujących kwesti</w:t>
      </w:r>
      <w:r w:rsidR="00BD6156">
        <w:rPr>
          <w:rFonts w:ascii="Arial" w:hAnsi="Arial" w:cs="Arial"/>
          <w:sz w:val="24"/>
          <w:szCs w:val="24"/>
        </w:rPr>
        <w:t>i, tj. czy</w:t>
      </w:r>
      <w:r w:rsidR="006D4D31" w:rsidRPr="006D4D31">
        <w:rPr>
          <w:rFonts w:ascii="Arial" w:hAnsi="Arial" w:cs="Arial"/>
          <w:sz w:val="24"/>
          <w:szCs w:val="24"/>
        </w:rPr>
        <w:t xml:space="preserve">: </w:t>
      </w:r>
    </w:p>
    <w:p w14:paraId="55A55C06" w14:textId="1161D5B6" w:rsidR="006D4D31" w:rsidRPr="006D4D31" w:rsidRDefault="00812E6C" w:rsidP="0062068C">
      <w:pPr>
        <w:autoSpaceDE w:val="0"/>
        <w:autoSpaceDN w:val="0"/>
        <w:adjustRightInd w:val="0"/>
        <w:spacing w:after="120" w:line="360" w:lineRule="auto"/>
        <w:ind w:left="1134" w:hanging="567"/>
        <w:rPr>
          <w:rFonts w:ascii="Arial" w:hAnsi="Arial" w:cs="Arial"/>
          <w:sz w:val="24"/>
          <w:szCs w:val="24"/>
        </w:rPr>
      </w:pPr>
      <w:r>
        <w:rPr>
          <w:rFonts w:ascii="Arial" w:hAnsi="Arial" w:cs="Arial"/>
          <w:sz w:val="24"/>
          <w:szCs w:val="24"/>
        </w:rPr>
        <w:t xml:space="preserve">a) </w:t>
      </w:r>
      <w:r w:rsidR="0062068C">
        <w:rPr>
          <w:rFonts w:ascii="Arial" w:hAnsi="Arial" w:cs="Arial"/>
          <w:sz w:val="24"/>
          <w:szCs w:val="24"/>
        </w:rPr>
        <w:tab/>
      </w:r>
      <w:r w:rsidR="006D4D31" w:rsidRPr="006D4D31">
        <w:rPr>
          <w:rFonts w:ascii="Arial" w:hAnsi="Arial" w:cs="Arial"/>
          <w:sz w:val="24"/>
          <w:szCs w:val="24"/>
        </w:rPr>
        <w:t xml:space="preserve">jest prowadzona księgowość przedsięwzięcia (np. czy </w:t>
      </w:r>
      <w:r w:rsidR="00BD6156">
        <w:rPr>
          <w:rFonts w:ascii="Arial" w:hAnsi="Arial" w:cs="Arial"/>
          <w:sz w:val="24"/>
          <w:szCs w:val="24"/>
        </w:rPr>
        <w:t xml:space="preserve">beneficjent pomocy </w:t>
      </w:r>
      <w:r w:rsidR="00BB1295">
        <w:rPr>
          <w:rFonts w:ascii="Arial" w:hAnsi="Arial" w:cs="Arial"/>
          <w:sz w:val="24"/>
          <w:szCs w:val="24"/>
        </w:rPr>
        <w:t>p</w:t>
      </w:r>
      <w:r w:rsidR="006D4D31" w:rsidRPr="006D4D31">
        <w:rPr>
          <w:rFonts w:ascii="Arial" w:hAnsi="Arial" w:cs="Arial"/>
          <w:sz w:val="24"/>
          <w:szCs w:val="24"/>
        </w:rPr>
        <w:t xml:space="preserve">rowadzi księgę przychodów i rozchodów), </w:t>
      </w:r>
    </w:p>
    <w:p w14:paraId="43C82D11" w14:textId="1048CFF3" w:rsidR="006D4D31" w:rsidRPr="006D4D31" w:rsidRDefault="006D4D31" w:rsidP="0062068C">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t xml:space="preserve">b) </w:t>
      </w:r>
      <w:r w:rsidR="0062068C">
        <w:rPr>
          <w:rFonts w:ascii="Arial" w:hAnsi="Arial" w:cs="Arial"/>
          <w:sz w:val="24"/>
          <w:szCs w:val="24"/>
        </w:rPr>
        <w:tab/>
      </w:r>
      <w:r w:rsidRPr="006D4D31">
        <w:rPr>
          <w:rFonts w:ascii="Arial" w:hAnsi="Arial" w:cs="Arial"/>
          <w:sz w:val="24"/>
          <w:szCs w:val="24"/>
        </w:rPr>
        <w:t xml:space="preserve">są prowadzone rozliczenia z ZUS/US, </w:t>
      </w:r>
    </w:p>
    <w:p w14:paraId="7175CBAD" w14:textId="2DDEEEE0" w:rsidR="006D4D31" w:rsidRPr="006D4D31" w:rsidRDefault="006D4D31" w:rsidP="0062068C">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t xml:space="preserve">c) </w:t>
      </w:r>
      <w:r w:rsidR="0062068C">
        <w:rPr>
          <w:rFonts w:ascii="Arial" w:hAnsi="Arial" w:cs="Arial"/>
          <w:sz w:val="24"/>
          <w:szCs w:val="24"/>
        </w:rPr>
        <w:tab/>
      </w:r>
      <w:r w:rsidRPr="006D4D31">
        <w:rPr>
          <w:rFonts w:ascii="Arial" w:hAnsi="Arial" w:cs="Arial"/>
          <w:sz w:val="24"/>
          <w:szCs w:val="24"/>
        </w:rPr>
        <w:t xml:space="preserve">są zawierane umowy z klientami (jeśli dotyczy), </w:t>
      </w:r>
    </w:p>
    <w:p w14:paraId="4F139845" w14:textId="71A571E5" w:rsidR="006D4D31" w:rsidRPr="006D4D31" w:rsidRDefault="006D4D31" w:rsidP="0062068C">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lastRenderedPageBreak/>
        <w:t xml:space="preserve">d) </w:t>
      </w:r>
      <w:r w:rsidR="0062068C">
        <w:rPr>
          <w:rFonts w:ascii="Arial" w:hAnsi="Arial" w:cs="Arial"/>
          <w:sz w:val="24"/>
          <w:szCs w:val="24"/>
        </w:rPr>
        <w:tab/>
      </w:r>
      <w:r w:rsidRPr="006D4D31">
        <w:rPr>
          <w:rFonts w:ascii="Arial" w:hAnsi="Arial" w:cs="Arial"/>
          <w:sz w:val="24"/>
          <w:szCs w:val="24"/>
        </w:rPr>
        <w:t xml:space="preserve">wyciągi bankowe potwierdzają dokonywanie sprzedaży w ramach prowadzonej działalności, </w:t>
      </w:r>
    </w:p>
    <w:p w14:paraId="3DC5629D" w14:textId="5C7EC065" w:rsidR="006D4D31" w:rsidRPr="006D4D31" w:rsidRDefault="006D4D31" w:rsidP="0062068C">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t xml:space="preserve">e) </w:t>
      </w:r>
      <w:r w:rsidR="0062068C">
        <w:rPr>
          <w:rFonts w:ascii="Arial" w:hAnsi="Arial" w:cs="Arial"/>
          <w:sz w:val="24"/>
          <w:szCs w:val="24"/>
        </w:rPr>
        <w:tab/>
      </w:r>
      <w:r w:rsidRPr="006D4D31">
        <w:rPr>
          <w:rFonts w:ascii="Arial" w:hAnsi="Arial" w:cs="Arial"/>
          <w:sz w:val="24"/>
          <w:szCs w:val="24"/>
        </w:rPr>
        <w:t xml:space="preserve">jest prowadzona strona internetowa działalności gospodarczej (jeśli dotyczy), </w:t>
      </w:r>
    </w:p>
    <w:p w14:paraId="5864E8D1" w14:textId="7A1D47DA" w:rsidR="006D4D31" w:rsidRPr="006D4D31" w:rsidRDefault="006D4D31" w:rsidP="00F64AF6">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t xml:space="preserve">f) </w:t>
      </w:r>
      <w:r w:rsidR="0062068C">
        <w:rPr>
          <w:rFonts w:ascii="Arial" w:hAnsi="Arial" w:cs="Arial"/>
          <w:sz w:val="24"/>
          <w:szCs w:val="24"/>
        </w:rPr>
        <w:tab/>
      </w:r>
      <w:r w:rsidRPr="006D4D31">
        <w:rPr>
          <w:rFonts w:ascii="Arial" w:hAnsi="Arial" w:cs="Arial"/>
          <w:sz w:val="24"/>
          <w:szCs w:val="24"/>
        </w:rPr>
        <w:t>jest prowadzony profil w mediach społecznościowych</w:t>
      </w:r>
      <w:r w:rsidR="00F64AF6">
        <w:rPr>
          <w:rFonts w:ascii="Arial" w:hAnsi="Arial" w:cs="Arial"/>
          <w:sz w:val="24"/>
          <w:szCs w:val="24"/>
        </w:rPr>
        <w:t xml:space="preserve"> </w:t>
      </w:r>
      <w:r w:rsidR="00F64AF6" w:rsidRPr="006D4D31">
        <w:rPr>
          <w:rFonts w:ascii="Arial" w:hAnsi="Arial" w:cs="Arial"/>
          <w:sz w:val="24"/>
          <w:szCs w:val="24"/>
        </w:rPr>
        <w:t>(jeśli dotyczy)</w:t>
      </w:r>
      <w:r w:rsidRPr="006D4D31">
        <w:rPr>
          <w:rFonts w:ascii="Arial" w:hAnsi="Arial" w:cs="Arial"/>
          <w:sz w:val="24"/>
          <w:szCs w:val="24"/>
        </w:rPr>
        <w:t xml:space="preserve">. </w:t>
      </w:r>
    </w:p>
    <w:p w14:paraId="41DC0198" w14:textId="7C3014FC" w:rsidR="00DD79F7" w:rsidRDefault="009956E5" w:rsidP="00DD79F7">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9</w:t>
      </w:r>
      <w:r w:rsidR="006D4D31" w:rsidRPr="006D4D31">
        <w:rPr>
          <w:rFonts w:ascii="Arial" w:hAnsi="Arial" w:cs="Arial"/>
          <w:sz w:val="24"/>
          <w:szCs w:val="24"/>
        </w:rPr>
        <w:t xml:space="preserve">. </w:t>
      </w:r>
      <w:r w:rsidR="00812E6C">
        <w:rPr>
          <w:rFonts w:ascii="Arial" w:hAnsi="Arial" w:cs="Arial"/>
          <w:sz w:val="24"/>
          <w:szCs w:val="24"/>
        </w:rPr>
        <w:tab/>
      </w:r>
      <w:r w:rsidR="006D4D31" w:rsidRPr="006D4D31">
        <w:rPr>
          <w:rFonts w:ascii="Arial" w:hAnsi="Arial" w:cs="Arial"/>
          <w:sz w:val="24"/>
          <w:szCs w:val="24"/>
        </w:rPr>
        <w:t xml:space="preserve">Z czynności kontrolnych </w:t>
      </w:r>
      <w:r w:rsidR="0036011D">
        <w:rPr>
          <w:rFonts w:ascii="Arial" w:hAnsi="Arial" w:cs="Arial"/>
          <w:sz w:val="24"/>
          <w:szCs w:val="24"/>
        </w:rPr>
        <w:t>należy</w:t>
      </w:r>
      <w:r w:rsidR="006D4D31" w:rsidRPr="006D4D31">
        <w:rPr>
          <w:rFonts w:ascii="Arial" w:hAnsi="Arial" w:cs="Arial"/>
          <w:sz w:val="24"/>
          <w:szCs w:val="24"/>
        </w:rPr>
        <w:t xml:space="preserve"> sporządz</w:t>
      </w:r>
      <w:r w:rsidR="0036011D">
        <w:rPr>
          <w:rFonts w:ascii="Arial" w:hAnsi="Arial" w:cs="Arial"/>
          <w:sz w:val="24"/>
          <w:szCs w:val="24"/>
        </w:rPr>
        <w:t>ić</w:t>
      </w:r>
      <w:r w:rsidR="006D4D31" w:rsidRPr="006D4D31">
        <w:rPr>
          <w:rFonts w:ascii="Arial" w:hAnsi="Arial" w:cs="Arial"/>
          <w:sz w:val="24"/>
          <w:szCs w:val="24"/>
        </w:rPr>
        <w:t xml:space="preserve"> pisemny protokół, podpisany przez obie strony.</w:t>
      </w:r>
      <w:r w:rsidR="000E4A29">
        <w:rPr>
          <w:rFonts w:ascii="Arial" w:hAnsi="Arial" w:cs="Arial"/>
          <w:sz w:val="24"/>
          <w:szCs w:val="24"/>
        </w:rPr>
        <w:t xml:space="preserve"> </w:t>
      </w:r>
      <w:r w:rsidR="006D4D31" w:rsidRPr="006D4D31">
        <w:rPr>
          <w:rFonts w:ascii="Arial" w:hAnsi="Arial" w:cs="Arial"/>
          <w:sz w:val="24"/>
          <w:szCs w:val="24"/>
        </w:rPr>
        <w:t xml:space="preserve">Powinien on obejmować informacje co najmniej o: dacie przeprowadzenia czynności kontrolnych, osobach biorących w nich udział, zakresie przeprowadzonej weryfikacji oraz dokonanych ustaleniach. </w:t>
      </w:r>
      <w:r w:rsidR="00B70DA9">
        <w:rPr>
          <w:rFonts w:ascii="Arial" w:hAnsi="Arial" w:cs="Arial"/>
          <w:sz w:val="24"/>
          <w:szCs w:val="24"/>
        </w:rPr>
        <w:t xml:space="preserve">Protokół </w:t>
      </w:r>
      <w:r w:rsidR="000E4A29">
        <w:rPr>
          <w:rFonts w:ascii="Arial" w:hAnsi="Arial" w:cs="Arial"/>
          <w:sz w:val="24"/>
          <w:szCs w:val="24"/>
        </w:rPr>
        <w:t>należy włączyć</w:t>
      </w:r>
      <w:r w:rsidR="000E4A29" w:rsidRPr="006D4D31">
        <w:rPr>
          <w:rFonts w:ascii="Arial" w:hAnsi="Arial" w:cs="Arial"/>
          <w:sz w:val="24"/>
          <w:szCs w:val="24"/>
        </w:rPr>
        <w:t xml:space="preserve"> do dokumentacji projektowej. </w:t>
      </w:r>
      <w:r w:rsidR="006D4D31" w:rsidRPr="006D4D31">
        <w:rPr>
          <w:rFonts w:ascii="Arial" w:hAnsi="Arial" w:cs="Arial"/>
          <w:sz w:val="24"/>
          <w:szCs w:val="24"/>
        </w:rPr>
        <w:t xml:space="preserve">Kwestia wywiązywania się </w:t>
      </w:r>
      <w:r w:rsidR="00677546">
        <w:rPr>
          <w:rFonts w:ascii="Arial" w:hAnsi="Arial" w:cs="Arial"/>
          <w:sz w:val="24"/>
          <w:szCs w:val="24"/>
        </w:rPr>
        <w:t>b</w:t>
      </w:r>
      <w:r w:rsidR="006D4D31" w:rsidRPr="006D4D31">
        <w:rPr>
          <w:rFonts w:ascii="Arial" w:hAnsi="Arial" w:cs="Arial"/>
          <w:sz w:val="24"/>
          <w:szCs w:val="24"/>
        </w:rPr>
        <w:t>eneficjenta z ww. obowiązku może być przedmiotem kontroli I</w:t>
      </w:r>
      <w:r w:rsidR="00D32706">
        <w:rPr>
          <w:rFonts w:ascii="Arial" w:hAnsi="Arial" w:cs="Arial"/>
          <w:sz w:val="24"/>
          <w:szCs w:val="24"/>
        </w:rPr>
        <w:t xml:space="preserve">nstytucji </w:t>
      </w:r>
      <w:r w:rsidR="006D4D31" w:rsidRPr="006D4D31">
        <w:rPr>
          <w:rFonts w:ascii="Arial" w:hAnsi="Arial" w:cs="Arial"/>
          <w:sz w:val="24"/>
          <w:szCs w:val="24"/>
        </w:rPr>
        <w:t>O</w:t>
      </w:r>
      <w:r w:rsidR="00D32706">
        <w:rPr>
          <w:rFonts w:ascii="Arial" w:hAnsi="Arial" w:cs="Arial"/>
          <w:sz w:val="24"/>
          <w:szCs w:val="24"/>
        </w:rPr>
        <w:t xml:space="preserve">rganizującej </w:t>
      </w:r>
      <w:r w:rsidR="000037EB">
        <w:rPr>
          <w:rFonts w:ascii="Arial" w:hAnsi="Arial" w:cs="Arial"/>
          <w:sz w:val="24"/>
          <w:szCs w:val="24"/>
        </w:rPr>
        <w:t>N</w:t>
      </w:r>
      <w:r w:rsidR="00D32706">
        <w:rPr>
          <w:rFonts w:ascii="Arial" w:hAnsi="Arial" w:cs="Arial"/>
          <w:sz w:val="24"/>
          <w:szCs w:val="24"/>
        </w:rPr>
        <w:t>abór</w:t>
      </w:r>
      <w:r w:rsidR="00892CDB">
        <w:rPr>
          <w:rFonts w:ascii="Arial" w:hAnsi="Arial" w:cs="Arial"/>
          <w:sz w:val="24"/>
          <w:szCs w:val="24"/>
        </w:rPr>
        <w:t xml:space="preserve"> (ION)</w:t>
      </w:r>
      <w:r w:rsidR="006D4D31" w:rsidRPr="006D4D31">
        <w:rPr>
          <w:rFonts w:ascii="Arial" w:hAnsi="Arial" w:cs="Arial"/>
          <w:sz w:val="24"/>
          <w:szCs w:val="24"/>
        </w:rPr>
        <w:t xml:space="preserve"> lub innych do t</w:t>
      </w:r>
      <w:r w:rsidR="00DD79F7">
        <w:rPr>
          <w:rFonts w:ascii="Arial" w:hAnsi="Arial" w:cs="Arial"/>
          <w:sz w:val="24"/>
          <w:szCs w:val="24"/>
        </w:rPr>
        <w:t xml:space="preserve">ego uprawnionych instytucji. </w:t>
      </w:r>
      <w:r w:rsidR="006D4D31" w:rsidRPr="006D4D31">
        <w:rPr>
          <w:rFonts w:ascii="Arial" w:hAnsi="Arial" w:cs="Arial"/>
          <w:sz w:val="24"/>
          <w:szCs w:val="24"/>
        </w:rPr>
        <w:t xml:space="preserve"> </w:t>
      </w:r>
    </w:p>
    <w:p w14:paraId="14A7009C" w14:textId="14B82A9F" w:rsidR="00DD79F7" w:rsidRPr="00DD79F7" w:rsidRDefault="00DD79F7" w:rsidP="006C11E9">
      <w:pPr>
        <w:pStyle w:val="Akapitzlist"/>
        <w:numPr>
          <w:ilvl w:val="0"/>
          <w:numId w:val="40"/>
        </w:numPr>
        <w:autoSpaceDE w:val="0"/>
        <w:autoSpaceDN w:val="0"/>
        <w:adjustRightInd w:val="0"/>
        <w:spacing w:after="120" w:line="360" w:lineRule="auto"/>
        <w:ind w:left="567" w:hanging="567"/>
        <w:rPr>
          <w:rFonts w:ascii="Arial" w:hAnsi="Arial" w:cs="Arial"/>
          <w:sz w:val="24"/>
          <w:szCs w:val="24"/>
        </w:rPr>
      </w:pPr>
      <w:r w:rsidRPr="00DD79F7">
        <w:rPr>
          <w:rFonts w:ascii="Arial" w:hAnsi="Arial" w:cs="Arial"/>
          <w:sz w:val="24"/>
          <w:szCs w:val="24"/>
        </w:rPr>
        <w:t>Beneficjent określa formę zabezpieczenia umowy o udzielenie wsparcia finansowego</w:t>
      </w:r>
      <w:r w:rsidR="006C11E9">
        <w:rPr>
          <w:rFonts w:ascii="Arial" w:hAnsi="Arial" w:cs="Arial"/>
          <w:sz w:val="24"/>
          <w:szCs w:val="24"/>
        </w:rPr>
        <w:t>. Dopuszczalną formę/</w:t>
      </w:r>
      <w:r w:rsidRPr="00DD79F7">
        <w:rPr>
          <w:rFonts w:ascii="Arial" w:hAnsi="Arial" w:cs="Arial"/>
          <w:sz w:val="24"/>
          <w:szCs w:val="24"/>
        </w:rPr>
        <w:t xml:space="preserve">formy wskazuje w: </w:t>
      </w:r>
    </w:p>
    <w:p w14:paraId="65CF26BA" w14:textId="77777777" w:rsidR="00DD79F7" w:rsidRDefault="00DD79F7" w:rsidP="00DD79F7">
      <w:pPr>
        <w:autoSpaceDE w:val="0"/>
        <w:autoSpaceDN w:val="0"/>
        <w:adjustRightInd w:val="0"/>
        <w:spacing w:after="120" w:line="360" w:lineRule="auto"/>
        <w:ind w:left="1134" w:hanging="567"/>
        <w:rPr>
          <w:rFonts w:ascii="Arial" w:hAnsi="Arial" w:cs="Arial"/>
          <w:sz w:val="24"/>
          <w:szCs w:val="24"/>
        </w:rPr>
      </w:pPr>
      <w:r w:rsidRPr="006D4D31">
        <w:rPr>
          <w:rFonts w:ascii="Arial" w:hAnsi="Arial" w:cs="Arial"/>
          <w:sz w:val="24"/>
          <w:szCs w:val="24"/>
        </w:rPr>
        <w:t>a)</w:t>
      </w:r>
      <w:r>
        <w:rPr>
          <w:rFonts w:ascii="Arial" w:hAnsi="Arial" w:cs="Arial"/>
          <w:sz w:val="24"/>
          <w:szCs w:val="24"/>
        </w:rPr>
        <w:tab/>
      </w:r>
      <w:r w:rsidRPr="006D4D31">
        <w:rPr>
          <w:rFonts w:ascii="Arial" w:hAnsi="Arial" w:cs="Arial"/>
          <w:sz w:val="24"/>
          <w:szCs w:val="24"/>
        </w:rPr>
        <w:t xml:space="preserve">Regulaminie wsparcia </w:t>
      </w:r>
      <w:r>
        <w:rPr>
          <w:rFonts w:ascii="Arial" w:hAnsi="Arial" w:cs="Arial"/>
          <w:sz w:val="24"/>
          <w:szCs w:val="24"/>
        </w:rPr>
        <w:t>finansowego;</w:t>
      </w:r>
    </w:p>
    <w:p w14:paraId="69E4F72E" w14:textId="5BA1FE75" w:rsidR="006D4D31" w:rsidRPr="00DD79F7" w:rsidRDefault="00DD79F7" w:rsidP="00DD79F7">
      <w:pPr>
        <w:autoSpaceDE w:val="0"/>
        <w:autoSpaceDN w:val="0"/>
        <w:adjustRightInd w:val="0"/>
        <w:spacing w:after="120" w:line="360" w:lineRule="auto"/>
        <w:ind w:left="1134" w:hanging="567"/>
        <w:rPr>
          <w:rFonts w:ascii="Arial" w:hAnsi="Arial" w:cs="Arial"/>
          <w:color w:val="000000"/>
          <w:sz w:val="24"/>
          <w:szCs w:val="24"/>
        </w:rPr>
      </w:pPr>
      <w:r w:rsidRPr="006D4D31">
        <w:rPr>
          <w:rFonts w:ascii="Arial" w:hAnsi="Arial" w:cs="Arial"/>
          <w:sz w:val="24"/>
          <w:szCs w:val="24"/>
        </w:rPr>
        <w:t xml:space="preserve">b) </w:t>
      </w:r>
      <w:r>
        <w:rPr>
          <w:rFonts w:ascii="Arial" w:hAnsi="Arial" w:cs="Arial"/>
          <w:sz w:val="24"/>
          <w:szCs w:val="24"/>
        </w:rPr>
        <w:tab/>
      </w:r>
      <w:r w:rsidRPr="006D4D31">
        <w:rPr>
          <w:rFonts w:ascii="Arial" w:hAnsi="Arial" w:cs="Arial"/>
          <w:sz w:val="24"/>
          <w:szCs w:val="24"/>
        </w:rPr>
        <w:t>Umowie o udzielenie wsparcia finansowego</w:t>
      </w:r>
      <w:r>
        <w:rPr>
          <w:rFonts w:ascii="Arial" w:hAnsi="Arial" w:cs="Arial"/>
          <w:sz w:val="24"/>
          <w:szCs w:val="24"/>
        </w:rPr>
        <w:t>.</w:t>
      </w:r>
      <w:r w:rsidRPr="006D4D31">
        <w:rPr>
          <w:rFonts w:ascii="Arial" w:hAnsi="Arial" w:cs="Arial"/>
          <w:color w:val="000000"/>
          <w:sz w:val="24"/>
          <w:szCs w:val="24"/>
        </w:rPr>
        <w:t xml:space="preserve"> </w:t>
      </w:r>
    </w:p>
    <w:p w14:paraId="4F554DD0" w14:textId="7847CB2F" w:rsidR="006D4D31" w:rsidRPr="006C11E9" w:rsidRDefault="006D4D31" w:rsidP="006C11E9">
      <w:pPr>
        <w:autoSpaceDE w:val="0"/>
        <w:autoSpaceDN w:val="0"/>
        <w:adjustRightInd w:val="0"/>
        <w:spacing w:after="120" w:line="360" w:lineRule="auto"/>
        <w:ind w:left="567" w:hanging="567"/>
        <w:rPr>
          <w:rFonts w:ascii="Arial" w:hAnsi="Arial" w:cs="Arial"/>
          <w:sz w:val="24"/>
          <w:szCs w:val="24"/>
        </w:rPr>
      </w:pPr>
      <w:r w:rsidRPr="006D4D31">
        <w:rPr>
          <w:rFonts w:ascii="Arial" w:hAnsi="Arial" w:cs="Arial"/>
          <w:sz w:val="24"/>
          <w:szCs w:val="24"/>
        </w:rPr>
        <w:t>1</w:t>
      </w:r>
      <w:r w:rsidR="009956E5">
        <w:rPr>
          <w:rFonts w:ascii="Arial" w:hAnsi="Arial" w:cs="Arial"/>
          <w:sz w:val="24"/>
          <w:szCs w:val="24"/>
        </w:rPr>
        <w:t>1</w:t>
      </w:r>
      <w:r w:rsidRPr="006D4D31">
        <w:rPr>
          <w:rFonts w:ascii="Arial" w:hAnsi="Arial" w:cs="Arial"/>
          <w:sz w:val="24"/>
          <w:szCs w:val="24"/>
        </w:rPr>
        <w:t xml:space="preserve">. </w:t>
      </w:r>
      <w:r w:rsidR="00812E6C">
        <w:rPr>
          <w:rFonts w:ascii="Arial" w:hAnsi="Arial" w:cs="Arial"/>
          <w:sz w:val="24"/>
          <w:szCs w:val="24"/>
        </w:rPr>
        <w:tab/>
      </w:r>
      <w:r w:rsidRPr="006D4D31">
        <w:rPr>
          <w:rFonts w:ascii="Arial" w:hAnsi="Arial" w:cs="Arial"/>
          <w:sz w:val="24"/>
          <w:szCs w:val="24"/>
        </w:rPr>
        <w:t>Formami zabezpieczenia zwrotu przez beneficjenta pomocy środków otrzymanych na rozpoczęcie działalności gospodarczej mogą być: poręczenie,  weksel z poręczeniem wekslowym (aval), blokada rachunku bankowego albo akt notarialny o poddaniu się egzekucji przez dłużnika</w:t>
      </w:r>
      <w:r w:rsidR="00807275">
        <w:rPr>
          <w:rFonts w:ascii="Arial" w:hAnsi="Arial" w:cs="Arial"/>
          <w:sz w:val="24"/>
          <w:szCs w:val="24"/>
        </w:rPr>
        <w:t xml:space="preserve">. </w:t>
      </w:r>
    </w:p>
    <w:p w14:paraId="50FCF493" w14:textId="18C0F73F" w:rsidR="00AB516C" w:rsidRDefault="00AB516C" w:rsidP="00AB516C">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1</w:t>
      </w:r>
      <w:r w:rsidR="006C11E9">
        <w:rPr>
          <w:rFonts w:ascii="Arial" w:hAnsi="Arial" w:cs="Arial"/>
          <w:sz w:val="24"/>
          <w:szCs w:val="24"/>
        </w:rPr>
        <w:t>2</w:t>
      </w:r>
      <w:r>
        <w:rPr>
          <w:rFonts w:ascii="Arial" w:hAnsi="Arial" w:cs="Arial"/>
          <w:sz w:val="24"/>
          <w:szCs w:val="24"/>
        </w:rPr>
        <w:t>.</w:t>
      </w:r>
      <w:r>
        <w:rPr>
          <w:rFonts w:ascii="Arial" w:hAnsi="Arial" w:cs="Arial"/>
          <w:sz w:val="24"/>
          <w:szCs w:val="24"/>
        </w:rPr>
        <w:tab/>
      </w:r>
      <w:r w:rsidRPr="00AB516C">
        <w:rPr>
          <w:rFonts w:ascii="Arial" w:hAnsi="Arial" w:cs="Arial"/>
          <w:sz w:val="24"/>
          <w:szCs w:val="24"/>
        </w:rPr>
        <w:t>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14:paraId="74D4486D" w14:textId="72066F06" w:rsidR="00AB516C" w:rsidRDefault="00AB516C" w:rsidP="00AB516C">
      <w:pPr>
        <w:autoSpaceDE w:val="0"/>
        <w:autoSpaceDN w:val="0"/>
        <w:adjustRightInd w:val="0"/>
        <w:spacing w:after="120" w:line="360" w:lineRule="auto"/>
        <w:ind w:left="567" w:hanging="567"/>
        <w:rPr>
          <w:rFonts w:ascii="Arial" w:hAnsi="Arial" w:cs="Arial"/>
          <w:sz w:val="24"/>
          <w:szCs w:val="24"/>
        </w:rPr>
      </w:pPr>
      <w:r>
        <w:rPr>
          <w:rFonts w:ascii="Arial" w:hAnsi="Arial" w:cs="Arial"/>
          <w:sz w:val="24"/>
          <w:szCs w:val="24"/>
        </w:rPr>
        <w:t>1</w:t>
      </w:r>
      <w:r w:rsidR="006C11E9">
        <w:rPr>
          <w:rFonts w:ascii="Arial" w:hAnsi="Arial" w:cs="Arial"/>
          <w:sz w:val="24"/>
          <w:szCs w:val="24"/>
        </w:rPr>
        <w:t>3</w:t>
      </w:r>
      <w:r>
        <w:rPr>
          <w:rFonts w:ascii="Arial" w:hAnsi="Arial" w:cs="Arial"/>
          <w:sz w:val="24"/>
          <w:szCs w:val="24"/>
        </w:rPr>
        <w:t>.</w:t>
      </w:r>
      <w:r>
        <w:rPr>
          <w:rFonts w:ascii="Arial" w:hAnsi="Arial" w:cs="Arial"/>
          <w:sz w:val="24"/>
          <w:szCs w:val="24"/>
        </w:rPr>
        <w:tab/>
      </w:r>
      <w:r w:rsidRPr="00AB516C">
        <w:rPr>
          <w:rFonts w:ascii="Arial" w:hAnsi="Arial" w:cs="Arial"/>
          <w:sz w:val="24"/>
          <w:szCs w:val="24"/>
        </w:rPr>
        <w:t>Do 12 miesięcznego okresu prowadzenia działalności gospodarczej wlicza się okres prowadzenia przedsiębiorstwa przez zarządcę sukcesyjnego lub właściciela przedsiębiorstwa w spadku, o którym mowa w art. 3 pkt 1 i 2 ustawy z dnia 5 lipca</w:t>
      </w:r>
      <w:r w:rsidR="00F534EA">
        <w:rPr>
          <w:rFonts w:ascii="Arial" w:hAnsi="Arial" w:cs="Arial"/>
          <w:sz w:val="24"/>
          <w:szCs w:val="24"/>
        </w:rPr>
        <w:t xml:space="preserve"> </w:t>
      </w:r>
      <w:r w:rsidRPr="00AB516C">
        <w:rPr>
          <w:rFonts w:ascii="Arial" w:hAnsi="Arial" w:cs="Arial"/>
          <w:sz w:val="24"/>
          <w:szCs w:val="24"/>
        </w:rPr>
        <w:t>2018 r. o zarządzie sukcesyjnym przedsiębiorstwem osoby fizycznej i innych ułatwieniach związanych z sukcesją przedsiębiorstw.</w:t>
      </w:r>
    </w:p>
    <w:p w14:paraId="1F6B1253" w14:textId="6CB61840" w:rsidR="00875281" w:rsidRPr="00875281" w:rsidRDefault="00875281" w:rsidP="00F24B90">
      <w:pPr>
        <w:pStyle w:val="Nag2"/>
        <w:numPr>
          <w:ilvl w:val="0"/>
          <w:numId w:val="11"/>
        </w:numPr>
        <w:spacing w:before="0" w:after="120" w:line="360" w:lineRule="auto"/>
        <w:jc w:val="left"/>
        <w:rPr>
          <w:sz w:val="32"/>
          <w:szCs w:val="32"/>
        </w:rPr>
      </w:pPr>
      <w:bookmarkStart w:id="18" w:name="_Toc169259487"/>
      <w:bookmarkStart w:id="19" w:name="_Hlk159923190"/>
      <w:r>
        <w:rPr>
          <w:sz w:val="32"/>
          <w:szCs w:val="32"/>
        </w:rPr>
        <w:lastRenderedPageBreak/>
        <w:t>Wsparcie towarzyszące</w:t>
      </w:r>
      <w:bookmarkEnd w:id="18"/>
    </w:p>
    <w:p w14:paraId="237274AB" w14:textId="04287708" w:rsidR="001B0D67" w:rsidRPr="00951718" w:rsidRDefault="001B0D67" w:rsidP="00F24B90">
      <w:pPr>
        <w:pStyle w:val="Nag2"/>
        <w:numPr>
          <w:ilvl w:val="1"/>
          <w:numId w:val="11"/>
        </w:numPr>
        <w:spacing w:before="0" w:after="120" w:line="360" w:lineRule="auto"/>
        <w:ind w:left="426"/>
        <w:rPr>
          <w:sz w:val="32"/>
          <w:szCs w:val="32"/>
        </w:rPr>
      </w:pPr>
      <w:bookmarkStart w:id="20" w:name="_Toc169259488"/>
      <w:r w:rsidRPr="00951718">
        <w:rPr>
          <w:sz w:val="32"/>
          <w:szCs w:val="32"/>
        </w:rPr>
        <w:t>Zwrot kosztów dojazdu</w:t>
      </w:r>
      <w:bookmarkEnd w:id="20"/>
    </w:p>
    <w:bookmarkEnd w:id="19"/>
    <w:p w14:paraId="7B67CFA4" w14:textId="4D836456" w:rsidR="001B0D67" w:rsidRPr="001B0D67" w:rsidRDefault="001B0D67" w:rsidP="00F3088E">
      <w:pPr>
        <w:spacing w:after="120" w:line="360" w:lineRule="auto"/>
        <w:ind w:left="567" w:hanging="567"/>
        <w:rPr>
          <w:rFonts w:ascii="Arial" w:hAnsi="Arial" w:cs="Arial"/>
          <w:sz w:val="24"/>
          <w:szCs w:val="24"/>
        </w:rPr>
      </w:pPr>
      <w:r>
        <w:rPr>
          <w:rFonts w:ascii="Arial" w:hAnsi="Arial" w:cs="Arial"/>
          <w:sz w:val="24"/>
          <w:szCs w:val="24"/>
        </w:rPr>
        <w:t xml:space="preserve">1.     </w:t>
      </w:r>
      <w:r w:rsidRPr="001B0D67">
        <w:rPr>
          <w:rFonts w:ascii="Arial" w:hAnsi="Arial" w:cs="Arial"/>
          <w:sz w:val="24"/>
          <w:szCs w:val="24"/>
        </w:rPr>
        <w:t>Zwrot kosztów dojazdu na szkolenie następuje na podstawie biletu komunikacji publicznej (jednorazowego lub czasowego) lub innego równoważnego dokumentu. Wydatek ten powinien dotyczyć przejazdu z miejsca zamieszkania uczestnika</w:t>
      </w:r>
      <w:r w:rsidR="001C0E13">
        <w:rPr>
          <w:rFonts w:ascii="Arial" w:hAnsi="Arial" w:cs="Arial"/>
          <w:sz w:val="24"/>
          <w:szCs w:val="24"/>
        </w:rPr>
        <w:t>/uczestniczki</w:t>
      </w:r>
      <w:r w:rsidRPr="001B0D67">
        <w:rPr>
          <w:rFonts w:ascii="Arial" w:hAnsi="Arial" w:cs="Arial"/>
          <w:sz w:val="24"/>
          <w:szCs w:val="24"/>
        </w:rPr>
        <w:t xml:space="preserve"> projektu do miejsca uczestnictwa w danej formie wsparcia pod warunkiem, że uczestnik</w:t>
      </w:r>
      <w:r w:rsidR="001C0E13">
        <w:rPr>
          <w:rFonts w:ascii="Arial" w:hAnsi="Arial" w:cs="Arial"/>
          <w:sz w:val="24"/>
          <w:szCs w:val="24"/>
        </w:rPr>
        <w:t>/uczestniczka</w:t>
      </w:r>
      <w:r w:rsidRPr="001B0D67">
        <w:rPr>
          <w:rFonts w:ascii="Arial" w:hAnsi="Arial" w:cs="Arial"/>
          <w:sz w:val="24"/>
          <w:szCs w:val="24"/>
        </w:rPr>
        <w:t xml:space="preserve"> projektu zawnioskuje o sfinansowanie takiego kosztu. Zwrot kosztów dojazdu możliwy jest tylko za te dni, których obecność na zajęciach została poświadczona podpisem uczestnika</w:t>
      </w:r>
      <w:r w:rsidR="001C0E13">
        <w:rPr>
          <w:rFonts w:ascii="Arial" w:hAnsi="Arial" w:cs="Arial"/>
          <w:sz w:val="24"/>
          <w:szCs w:val="24"/>
        </w:rPr>
        <w:t>/uczestniczki</w:t>
      </w:r>
      <w:r w:rsidRPr="001B0D67">
        <w:rPr>
          <w:rFonts w:ascii="Arial" w:hAnsi="Arial" w:cs="Arial"/>
          <w:sz w:val="24"/>
          <w:szCs w:val="24"/>
        </w:rPr>
        <w:t xml:space="preserve"> projektu na liście obecności. </w:t>
      </w:r>
    </w:p>
    <w:p w14:paraId="5895C595" w14:textId="7945D21A" w:rsidR="001B0D67" w:rsidRPr="001B0D67" w:rsidRDefault="001B0D67" w:rsidP="00F3088E">
      <w:pPr>
        <w:spacing w:after="120" w:line="360" w:lineRule="auto"/>
        <w:ind w:left="567" w:hanging="567"/>
        <w:rPr>
          <w:rFonts w:ascii="Arial" w:hAnsi="Arial" w:cs="Arial"/>
          <w:sz w:val="24"/>
          <w:szCs w:val="24"/>
        </w:rPr>
      </w:pPr>
      <w:r>
        <w:rPr>
          <w:rFonts w:ascii="Arial" w:hAnsi="Arial" w:cs="Arial"/>
          <w:sz w:val="24"/>
          <w:szCs w:val="24"/>
        </w:rPr>
        <w:t xml:space="preserve">2.     </w:t>
      </w:r>
      <w:r w:rsidRPr="001B0D67">
        <w:rPr>
          <w:rFonts w:ascii="Arial" w:hAnsi="Arial" w:cs="Arial"/>
          <w:sz w:val="24"/>
          <w:szCs w:val="24"/>
        </w:rPr>
        <w:t>Wniosek o refundację/ finansowanie kosztów dojazdu może mieć formę oświadczenia. W dokumencie tym poza danymi uczestnika</w:t>
      </w:r>
      <w:r w:rsidR="00122184">
        <w:rPr>
          <w:rFonts w:ascii="Arial" w:hAnsi="Arial" w:cs="Arial"/>
          <w:sz w:val="24"/>
          <w:szCs w:val="24"/>
        </w:rPr>
        <w:t>/uczestniczki</w:t>
      </w:r>
      <w:r w:rsidRPr="001B0D67">
        <w:rPr>
          <w:rFonts w:ascii="Arial" w:hAnsi="Arial" w:cs="Arial"/>
          <w:sz w:val="24"/>
          <w:szCs w:val="24"/>
        </w:rPr>
        <w:t xml:space="preserve"> projektu należy wskazać co najmniej: trasę, liczbę dni, za które uczestnik</w:t>
      </w:r>
      <w:r w:rsidR="00625BAB">
        <w:rPr>
          <w:rFonts w:ascii="Arial" w:hAnsi="Arial" w:cs="Arial"/>
          <w:sz w:val="24"/>
          <w:szCs w:val="24"/>
        </w:rPr>
        <w:t>/uczestn</w:t>
      </w:r>
      <w:r w:rsidR="00122184">
        <w:rPr>
          <w:rFonts w:ascii="Arial" w:hAnsi="Arial" w:cs="Arial"/>
          <w:sz w:val="24"/>
          <w:szCs w:val="24"/>
        </w:rPr>
        <w:t>iczka</w:t>
      </w:r>
      <w:r w:rsidRPr="001B0D67">
        <w:rPr>
          <w:rFonts w:ascii="Arial" w:hAnsi="Arial" w:cs="Arial"/>
          <w:sz w:val="24"/>
          <w:szCs w:val="24"/>
        </w:rPr>
        <w:t xml:space="preserve"> chce otrzymać refundację/ otrzymać bilety, koszt  dojazdu.</w:t>
      </w:r>
    </w:p>
    <w:p w14:paraId="04C9BA7A" w14:textId="00B056F7" w:rsidR="001B0D67" w:rsidRPr="001B0D67" w:rsidRDefault="001B0D67" w:rsidP="00F3088E">
      <w:pPr>
        <w:spacing w:after="120" w:line="360" w:lineRule="auto"/>
        <w:rPr>
          <w:rFonts w:ascii="Arial" w:hAnsi="Arial" w:cs="Arial"/>
          <w:sz w:val="24"/>
          <w:szCs w:val="24"/>
        </w:rPr>
      </w:pPr>
      <w:r>
        <w:rPr>
          <w:rFonts w:ascii="Arial" w:hAnsi="Arial" w:cs="Arial"/>
          <w:sz w:val="24"/>
          <w:szCs w:val="24"/>
        </w:rPr>
        <w:t xml:space="preserve">3.      </w:t>
      </w:r>
      <w:r w:rsidR="00C454E0">
        <w:rPr>
          <w:rFonts w:ascii="Arial" w:hAnsi="Arial" w:cs="Arial"/>
          <w:sz w:val="24"/>
          <w:szCs w:val="24"/>
        </w:rPr>
        <w:t>Wniosek/</w:t>
      </w:r>
      <w:r w:rsidRPr="001B0D67">
        <w:rPr>
          <w:rFonts w:ascii="Arial" w:hAnsi="Arial" w:cs="Arial"/>
          <w:sz w:val="24"/>
          <w:szCs w:val="24"/>
        </w:rPr>
        <w:t>oświadczenie złożone przez uczestnika</w:t>
      </w:r>
      <w:r w:rsidR="00C454E0">
        <w:rPr>
          <w:rFonts w:ascii="Arial" w:hAnsi="Arial" w:cs="Arial"/>
          <w:sz w:val="24"/>
          <w:szCs w:val="24"/>
        </w:rPr>
        <w:t>/uczestniczkę</w:t>
      </w:r>
      <w:r w:rsidRPr="001B0D67">
        <w:rPr>
          <w:rFonts w:ascii="Arial" w:hAnsi="Arial" w:cs="Arial"/>
          <w:sz w:val="24"/>
          <w:szCs w:val="24"/>
        </w:rPr>
        <w:t xml:space="preserve"> projektu może dotyczyć:</w:t>
      </w:r>
    </w:p>
    <w:p w14:paraId="4A038986" w14:textId="49B4A00E" w:rsidR="001B0D67" w:rsidRPr="001B0D67" w:rsidRDefault="001B0D67" w:rsidP="00F3088E">
      <w:pPr>
        <w:spacing w:after="120" w:line="360" w:lineRule="auto"/>
        <w:rPr>
          <w:rFonts w:ascii="Arial" w:hAnsi="Arial" w:cs="Arial"/>
          <w:sz w:val="24"/>
          <w:szCs w:val="24"/>
        </w:rPr>
      </w:pPr>
      <w:r>
        <w:rPr>
          <w:rFonts w:ascii="Arial" w:hAnsi="Arial" w:cs="Arial"/>
          <w:sz w:val="24"/>
          <w:szCs w:val="24"/>
        </w:rPr>
        <w:t xml:space="preserve">         </w:t>
      </w:r>
      <w:r w:rsidRPr="001B0D67">
        <w:rPr>
          <w:rFonts w:ascii="Arial" w:hAnsi="Arial" w:cs="Arial"/>
          <w:sz w:val="24"/>
          <w:szCs w:val="24"/>
        </w:rPr>
        <w:t>a)</w:t>
      </w:r>
      <w:r w:rsidRPr="001B0D67">
        <w:rPr>
          <w:rFonts w:ascii="Arial" w:hAnsi="Arial" w:cs="Arial"/>
          <w:sz w:val="24"/>
          <w:szCs w:val="24"/>
        </w:rPr>
        <w:tab/>
        <w:t xml:space="preserve">prośby otrzymania biletów od </w:t>
      </w:r>
      <w:r w:rsidR="0099650E">
        <w:rPr>
          <w:rFonts w:ascii="Arial" w:hAnsi="Arial" w:cs="Arial"/>
          <w:sz w:val="24"/>
          <w:szCs w:val="24"/>
        </w:rPr>
        <w:t>beneficjenta</w:t>
      </w:r>
      <w:r w:rsidRPr="001B0D67">
        <w:rPr>
          <w:rFonts w:ascii="Arial" w:hAnsi="Arial" w:cs="Arial"/>
          <w:sz w:val="24"/>
          <w:szCs w:val="24"/>
        </w:rPr>
        <w:t xml:space="preserve">. W takim przypadku, </w:t>
      </w:r>
      <w:r>
        <w:rPr>
          <w:rFonts w:ascii="Arial" w:hAnsi="Arial" w:cs="Arial"/>
          <w:sz w:val="24"/>
          <w:szCs w:val="24"/>
        </w:rPr>
        <w:br/>
        <w:t xml:space="preserve">                 </w:t>
      </w:r>
      <w:r w:rsidR="0099650E">
        <w:rPr>
          <w:rFonts w:ascii="Arial" w:hAnsi="Arial" w:cs="Arial"/>
          <w:sz w:val="24"/>
          <w:szCs w:val="24"/>
        </w:rPr>
        <w:t>beneficjent</w:t>
      </w:r>
      <w:r w:rsidRPr="001B0D67">
        <w:rPr>
          <w:rFonts w:ascii="Arial" w:hAnsi="Arial" w:cs="Arial"/>
          <w:sz w:val="24"/>
          <w:szCs w:val="24"/>
        </w:rPr>
        <w:t xml:space="preserve"> powinien posiadać w dokumentacji projektu </w:t>
      </w:r>
      <w:r>
        <w:rPr>
          <w:rFonts w:ascii="Arial" w:hAnsi="Arial" w:cs="Arial"/>
          <w:sz w:val="24"/>
          <w:szCs w:val="24"/>
        </w:rPr>
        <w:br/>
        <w:t xml:space="preserve">                 </w:t>
      </w:r>
      <w:r w:rsidRPr="001B0D67">
        <w:rPr>
          <w:rFonts w:ascii="Arial" w:hAnsi="Arial" w:cs="Arial"/>
          <w:sz w:val="24"/>
          <w:szCs w:val="24"/>
        </w:rPr>
        <w:t xml:space="preserve">następujące dokumenty potwierdzające koszty dojazdu: dokument </w:t>
      </w:r>
      <w:r>
        <w:rPr>
          <w:rFonts w:ascii="Arial" w:hAnsi="Arial" w:cs="Arial"/>
          <w:sz w:val="24"/>
          <w:szCs w:val="24"/>
        </w:rPr>
        <w:br/>
        <w:t xml:space="preserve">                 </w:t>
      </w:r>
      <w:r w:rsidRPr="001B0D67">
        <w:rPr>
          <w:rFonts w:ascii="Arial" w:hAnsi="Arial" w:cs="Arial"/>
          <w:sz w:val="24"/>
          <w:szCs w:val="24"/>
        </w:rPr>
        <w:t>finansowo – księgowy potwierdzający zakup biletów, dowód zapłaty, listę</w:t>
      </w:r>
      <w:r>
        <w:rPr>
          <w:rFonts w:ascii="Arial" w:hAnsi="Arial" w:cs="Arial"/>
          <w:sz w:val="24"/>
          <w:szCs w:val="24"/>
        </w:rPr>
        <w:br/>
        <w:t xml:space="preserve">                </w:t>
      </w:r>
      <w:r w:rsidRPr="001B0D67">
        <w:rPr>
          <w:rFonts w:ascii="Arial" w:hAnsi="Arial" w:cs="Arial"/>
          <w:sz w:val="24"/>
          <w:szCs w:val="24"/>
        </w:rPr>
        <w:t xml:space="preserve"> uczestników projektu, którzy pobrali bilety wraz z podpisem odbioru i listę</w:t>
      </w:r>
      <w:r>
        <w:rPr>
          <w:rFonts w:ascii="Arial" w:hAnsi="Arial" w:cs="Arial"/>
          <w:sz w:val="24"/>
          <w:szCs w:val="24"/>
        </w:rPr>
        <w:br/>
        <w:t xml:space="preserve">               </w:t>
      </w:r>
      <w:r w:rsidRPr="001B0D67">
        <w:rPr>
          <w:rFonts w:ascii="Arial" w:hAnsi="Arial" w:cs="Arial"/>
          <w:sz w:val="24"/>
          <w:szCs w:val="24"/>
        </w:rPr>
        <w:t xml:space="preserve"> obecności z odbytych zajęć,</w:t>
      </w:r>
    </w:p>
    <w:p w14:paraId="04BFC428" w14:textId="7F842827" w:rsidR="001B0D67" w:rsidRPr="001B0D67" w:rsidRDefault="001B0D67" w:rsidP="00F3088E">
      <w:pPr>
        <w:spacing w:after="120" w:line="360" w:lineRule="auto"/>
        <w:rPr>
          <w:rFonts w:ascii="Arial" w:hAnsi="Arial" w:cs="Arial"/>
          <w:sz w:val="24"/>
          <w:szCs w:val="24"/>
        </w:rPr>
      </w:pPr>
      <w:r>
        <w:rPr>
          <w:rFonts w:ascii="Arial" w:hAnsi="Arial" w:cs="Arial"/>
          <w:sz w:val="24"/>
          <w:szCs w:val="24"/>
        </w:rPr>
        <w:t xml:space="preserve">          </w:t>
      </w:r>
      <w:r w:rsidRPr="001B0D67">
        <w:rPr>
          <w:rFonts w:ascii="Arial" w:hAnsi="Arial" w:cs="Arial"/>
          <w:sz w:val="24"/>
          <w:szCs w:val="24"/>
        </w:rPr>
        <w:t>b)</w:t>
      </w:r>
      <w:r w:rsidRPr="001B0D67">
        <w:rPr>
          <w:rFonts w:ascii="Arial" w:hAnsi="Arial" w:cs="Arial"/>
          <w:sz w:val="24"/>
          <w:szCs w:val="24"/>
        </w:rPr>
        <w:tab/>
        <w:t>refundacji kosztów dojazdów:</w:t>
      </w:r>
    </w:p>
    <w:p w14:paraId="4BD4EA47" w14:textId="672BF6E7" w:rsidR="001B0D67" w:rsidRPr="001B0D67" w:rsidRDefault="00E8795C" w:rsidP="002600F9">
      <w:pPr>
        <w:spacing w:after="120" w:line="360" w:lineRule="auto"/>
        <w:ind w:left="1701" w:hanging="1701"/>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ab/>
        <w:t>transport publiczny – uczestnik</w:t>
      </w:r>
      <w:r w:rsidR="002600F9">
        <w:rPr>
          <w:rFonts w:ascii="Arial" w:hAnsi="Arial" w:cs="Arial"/>
          <w:sz w:val="24"/>
          <w:szCs w:val="24"/>
        </w:rPr>
        <w:t>/uczestniczka</w:t>
      </w:r>
      <w:r w:rsidR="001B0D67" w:rsidRPr="001B0D67">
        <w:rPr>
          <w:rFonts w:ascii="Arial" w:hAnsi="Arial" w:cs="Arial"/>
          <w:sz w:val="24"/>
          <w:szCs w:val="24"/>
        </w:rPr>
        <w:t xml:space="preserve"> przedstawia </w:t>
      </w:r>
      <w:r w:rsidR="0099650E">
        <w:rPr>
          <w:rFonts w:ascii="Arial" w:hAnsi="Arial" w:cs="Arial"/>
          <w:sz w:val="24"/>
          <w:szCs w:val="24"/>
        </w:rPr>
        <w:t>beneficjentowi</w:t>
      </w:r>
      <w:r w:rsidR="001B0D67" w:rsidRPr="001B0D67">
        <w:rPr>
          <w:rFonts w:ascii="Arial" w:hAnsi="Arial" w:cs="Arial"/>
          <w:sz w:val="24"/>
          <w:szCs w:val="24"/>
        </w:rPr>
        <w:t xml:space="preserve"> wszystkie wykorzystane bilety lub bilety w obie strony z jednego dnia przejazdu. Natomiast </w:t>
      </w:r>
      <w:r w:rsidR="0099650E">
        <w:rPr>
          <w:rFonts w:ascii="Arial" w:hAnsi="Arial" w:cs="Arial"/>
          <w:sz w:val="24"/>
          <w:szCs w:val="24"/>
        </w:rPr>
        <w:t>beneficjent</w:t>
      </w:r>
      <w:r w:rsidR="001B0D67" w:rsidRPr="001B0D67">
        <w:rPr>
          <w:rFonts w:ascii="Arial" w:hAnsi="Arial" w:cs="Arial"/>
          <w:sz w:val="24"/>
          <w:szCs w:val="24"/>
        </w:rPr>
        <w:t>, oprócz ww. biletów w dokumentacji projektu powinien posiadać listy obecności z odbytych</w:t>
      </w:r>
      <w:r w:rsidR="002600F9">
        <w:rPr>
          <w:rFonts w:ascii="Arial" w:hAnsi="Arial" w:cs="Arial"/>
          <w:sz w:val="24"/>
          <w:szCs w:val="24"/>
        </w:rPr>
        <w:t xml:space="preserve"> </w:t>
      </w:r>
      <w:r w:rsidR="001B0D67" w:rsidRPr="001B0D67">
        <w:rPr>
          <w:rFonts w:ascii="Arial" w:hAnsi="Arial" w:cs="Arial"/>
          <w:sz w:val="24"/>
          <w:szCs w:val="24"/>
        </w:rPr>
        <w:t>zajęć (refundacja może dotyczyć tylko tych dni, w których uczestnik</w:t>
      </w:r>
      <w:r w:rsidR="002600F9">
        <w:rPr>
          <w:rFonts w:ascii="Arial" w:hAnsi="Arial" w:cs="Arial"/>
          <w:sz w:val="24"/>
          <w:szCs w:val="24"/>
        </w:rPr>
        <w:t>/uczestniczka</w:t>
      </w:r>
      <w:r w:rsidR="001B0D67" w:rsidRPr="001B0D67">
        <w:rPr>
          <w:rFonts w:ascii="Arial" w:hAnsi="Arial" w:cs="Arial"/>
          <w:sz w:val="24"/>
          <w:szCs w:val="24"/>
        </w:rPr>
        <w:t xml:space="preserve"> projektu korzystał</w:t>
      </w:r>
      <w:r w:rsidR="002600F9">
        <w:rPr>
          <w:rFonts w:ascii="Arial" w:hAnsi="Arial" w:cs="Arial"/>
          <w:sz w:val="24"/>
          <w:szCs w:val="24"/>
        </w:rPr>
        <w:t>/a</w:t>
      </w:r>
      <w:r w:rsidR="001B0D67" w:rsidRPr="001B0D67">
        <w:rPr>
          <w:rFonts w:ascii="Arial" w:hAnsi="Arial" w:cs="Arial"/>
          <w:sz w:val="24"/>
          <w:szCs w:val="24"/>
        </w:rPr>
        <w:t xml:space="preserve"> z danej formy wsparcia);</w:t>
      </w:r>
    </w:p>
    <w:p w14:paraId="422C8507" w14:textId="4902C09C" w:rsidR="001B0D67" w:rsidRPr="001B0D67" w:rsidRDefault="00E8795C" w:rsidP="00F3088E">
      <w:pPr>
        <w:tabs>
          <w:tab w:val="left" w:pos="1701"/>
        </w:tabs>
        <w:spacing w:after="120" w:line="360" w:lineRule="auto"/>
        <w:rPr>
          <w:rFonts w:ascii="Arial" w:hAnsi="Arial" w:cs="Arial"/>
          <w:sz w:val="24"/>
          <w:szCs w:val="24"/>
        </w:rPr>
      </w:pPr>
      <w:r>
        <w:rPr>
          <w:rFonts w:ascii="Arial" w:hAnsi="Arial" w:cs="Arial"/>
          <w:sz w:val="24"/>
          <w:szCs w:val="24"/>
        </w:rPr>
        <w:lastRenderedPageBreak/>
        <w:t xml:space="preserve">                 -       </w:t>
      </w:r>
      <w:r w:rsidR="001B0D67" w:rsidRPr="001B0D67">
        <w:rPr>
          <w:rFonts w:ascii="Arial" w:hAnsi="Arial" w:cs="Arial"/>
          <w:sz w:val="24"/>
          <w:szCs w:val="24"/>
        </w:rPr>
        <w:t xml:space="preserve">samochód prywatny - wydatki poniesione przez uczestnika projektu </w:t>
      </w:r>
      <w:r>
        <w:rPr>
          <w:rFonts w:ascii="Arial" w:hAnsi="Arial" w:cs="Arial"/>
          <w:sz w:val="24"/>
          <w:szCs w:val="24"/>
        </w:rPr>
        <w:br/>
        <w:t xml:space="preserve">                         </w:t>
      </w:r>
      <w:r w:rsidR="001B0D67" w:rsidRPr="001B0D67">
        <w:rPr>
          <w:rFonts w:ascii="Arial" w:hAnsi="Arial" w:cs="Arial"/>
          <w:sz w:val="24"/>
          <w:szCs w:val="24"/>
        </w:rPr>
        <w:t xml:space="preserve">związane z dojazdem własnym samochodem są kwalifikowalne do </w:t>
      </w:r>
      <w:r>
        <w:rPr>
          <w:rFonts w:ascii="Arial" w:hAnsi="Arial" w:cs="Arial"/>
          <w:sz w:val="24"/>
          <w:szCs w:val="24"/>
        </w:rPr>
        <w:br/>
        <w:t xml:space="preserve">                         </w:t>
      </w:r>
      <w:r w:rsidR="001B0D67" w:rsidRPr="001B0D67">
        <w:rPr>
          <w:rFonts w:ascii="Arial" w:hAnsi="Arial" w:cs="Arial"/>
          <w:sz w:val="24"/>
          <w:szCs w:val="24"/>
        </w:rPr>
        <w:t xml:space="preserve">wysokości nie wyższej niż cena najtańszego biletu transportu </w:t>
      </w:r>
      <w:r>
        <w:rPr>
          <w:rFonts w:ascii="Arial" w:hAnsi="Arial" w:cs="Arial"/>
          <w:sz w:val="24"/>
          <w:szCs w:val="24"/>
        </w:rPr>
        <w:br/>
        <w:t xml:space="preserve">                         </w:t>
      </w:r>
      <w:r w:rsidR="001B0D67" w:rsidRPr="001B0D67">
        <w:rPr>
          <w:rFonts w:ascii="Arial" w:hAnsi="Arial" w:cs="Arial"/>
          <w:sz w:val="24"/>
          <w:szCs w:val="24"/>
        </w:rPr>
        <w:t xml:space="preserve">publicznego na danej trasie. Wówczas dokumentami </w:t>
      </w:r>
      <w:r>
        <w:rPr>
          <w:rFonts w:ascii="Arial" w:hAnsi="Arial" w:cs="Arial"/>
          <w:sz w:val="24"/>
          <w:szCs w:val="24"/>
        </w:rPr>
        <w:br/>
        <w:t xml:space="preserve">                         </w:t>
      </w:r>
      <w:r w:rsidR="001B0D67" w:rsidRPr="001B0D67">
        <w:rPr>
          <w:rFonts w:ascii="Arial" w:hAnsi="Arial" w:cs="Arial"/>
          <w:sz w:val="24"/>
          <w:szCs w:val="24"/>
        </w:rPr>
        <w:t xml:space="preserve">potwierdzającymi koszty dojazdu będą: informacja od przewoźnika </w:t>
      </w:r>
      <w:r>
        <w:rPr>
          <w:rFonts w:ascii="Arial" w:hAnsi="Arial" w:cs="Arial"/>
          <w:sz w:val="24"/>
          <w:szCs w:val="24"/>
        </w:rPr>
        <w:br/>
        <w:t xml:space="preserve">                         </w:t>
      </w:r>
      <w:r w:rsidR="001B0D67" w:rsidRPr="001B0D67">
        <w:rPr>
          <w:rFonts w:ascii="Arial" w:hAnsi="Arial" w:cs="Arial"/>
          <w:sz w:val="24"/>
          <w:szCs w:val="24"/>
        </w:rPr>
        <w:t xml:space="preserve">dotycząca cen biletów na danej trasie wraz z listami obecności z </w:t>
      </w:r>
      <w:r>
        <w:rPr>
          <w:rFonts w:ascii="Arial" w:hAnsi="Arial" w:cs="Arial"/>
          <w:sz w:val="24"/>
          <w:szCs w:val="24"/>
        </w:rPr>
        <w:br/>
        <w:t xml:space="preserve">                         </w:t>
      </w:r>
      <w:r w:rsidR="001B0D67" w:rsidRPr="001B0D67">
        <w:rPr>
          <w:rFonts w:ascii="Arial" w:hAnsi="Arial" w:cs="Arial"/>
          <w:sz w:val="24"/>
          <w:szCs w:val="24"/>
        </w:rPr>
        <w:t xml:space="preserve">odbytych zajęć. </w:t>
      </w:r>
    </w:p>
    <w:p w14:paraId="40F83236" w14:textId="54DCE61A" w:rsidR="001B0D67" w:rsidRPr="001B0D67" w:rsidRDefault="00E8795C" w:rsidP="00F3088E">
      <w:pPr>
        <w:spacing w:after="120" w:line="360" w:lineRule="auto"/>
        <w:ind w:left="567" w:hanging="567"/>
        <w:rPr>
          <w:rFonts w:ascii="Arial" w:hAnsi="Arial" w:cs="Arial"/>
          <w:sz w:val="24"/>
          <w:szCs w:val="24"/>
        </w:rPr>
      </w:pPr>
      <w:r>
        <w:rPr>
          <w:rFonts w:ascii="Arial" w:hAnsi="Arial" w:cs="Arial"/>
          <w:sz w:val="24"/>
          <w:szCs w:val="24"/>
        </w:rPr>
        <w:t xml:space="preserve">4.      </w:t>
      </w:r>
      <w:r w:rsidR="001B0D67" w:rsidRPr="001B0D67">
        <w:rPr>
          <w:rFonts w:ascii="Arial" w:hAnsi="Arial" w:cs="Arial"/>
          <w:sz w:val="24"/>
          <w:szCs w:val="24"/>
        </w:rPr>
        <w:t>Przedstawiona informacja od przewoźnika dotycząca cen bile</w:t>
      </w:r>
      <w:r w:rsidR="002600F9">
        <w:rPr>
          <w:rFonts w:ascii="Arial" w:hAnsi="Arial" w:cs="Arial"/>
          <w:sz w:val="24"/>
          <w:szCs w:val="24"/>
        </w:rPr>
        <w:t>tów na danej trasie powinna</w:t>
      </w:r>
      <w:r w:rsidR="001B0D67" w:rsidRPr="001B0D67">
        <w:rPr>
          <w:rFonts w:ascii="Arial" w:hAnsi="Arial" w:cs="Arial"/>
          <w:sz w:val="24"/>
          <w:szCs w:val="24"/>
        </w:rPr>
        <w:t xml:space="preserve"> być wiarygodna i np. może mieć formę:</w:t>
      </w:r>
    </w:p>
    <w:p w14:paraId="0CAB2533" w14:textId="3192C6B5" w:rsidR="001B0D67" w:rsidRPr="001B0D67" w:rsidRDefault="00E8795C" w:rsidP="00F3088E">
      <w:pPr>
        <w:spacing w:after="120" w:line="360" w:lineRule="auto"/>
        <w:ind w:left="567" w:hanging="567"/>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a)</w:t>
      </w:r>
      <w:r w:rsidR="001B0D67" w:rsidRPr="001B0D67">
        <w:rPr>
          <w:rFonts w:ascii="Arial" w:hAnsi="Arial" w:cs="Arial"/>
          <w:sz w:val="24"/>
          <w:szCs w:val="24"/>
        </w:rPr>
        <w:tab/>
        <w:t>zaświadczenia wydanego przez przewoźnika i przedłożonego</w:t>
      </w:r>
      <w:r>
        <w:rPr>
          <w:rFonts w:ascii="Arial" w:hAnsi="Arial" w:cs="Arial"/>
          <w:sz w:val="24"/>
          <w:szCs w:val="24"/>
        </w:rPr>
        <w:t xml:space="preserve"> </w:t>
      </w:r>
      <w:r w:rsidR="0099650E">
        <w:rPr>
          <w:rFonts w:ascii="Arial" w:hAnsi="Arial" w:cs="Arial"/>
          <w:sz w:val="24"/>
          <w:szCs w:val="24"/>
        </w:rPr>
        <w:t>beneficjent</w:t>
      </w:r>
      <w:r w:rsidR="00577DCB">
        <w:rPr>
          <w:rFonts w:ascii="Arial" w:hAnsi="Arial" w:cs="Arial"/>
          <w:sz w:val="24"/>
          <w:szCs w:val="24"/>
        </w:rPr>
        <w:t>owi</w:t>
      </w:r>
      <w:r w:rsidR="001B0D67" w:rsidRPr="001B0D67">
        <w:rPr>
          <w:rFonts w:ascii="Arial" w:hAnsi="Arial" w:cs="Arial"/>
          <w:sz w:val="24"/>
          <w:szCs w:val="24"/>
        </w:rPr>
        <w:t xml:space="preserve"> przez uczestnika</w:t>
      </w:r>
      <w:r w:rsidR="002600F9">
        <w:rPr>
          <w:rFonts w:ascii="Arial" w:hAnsi="Arial" w:cs="Arial"/>
          <w:sz w:val="24"/>
          <w:szCs w:val="24"/>
        </w:rPr>
        <w:t>/uczestniczkę</w:t>
      </w:r>
      <w:r w:rsidR="001B0D67" w:rsidRPr="001B0D67">
        <w:rPr>
          <w:rFonts w:ascii="Arial" w:hAnsi="Arial" w:cs="Arial"/>
          <w:sz w:val="24"/>
          <w:szCs w:val="24"/>
        </w:rPr>
        <w:t xml:space="preserve"> projektu,</w:t>
      </w:r>
    </w:p>
    <w:p w14:paraId="1CBED85E" w14:textId="0CA43EDA" w:rsidR="001B0D67" w:rsidRPr="001B0D67" w:rsidRDefault="00E8795C" w:rsidP="00F3088E">
      <w:pPr>
        <w:spacing w:after="12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b)</w:t>
      </w:r>
      <w:r w:rsidR="001B0D67" w:rsidRPr="001B0D67">
        <w:rPr>
          <w:rFonts w:ascii="Arial" w:hAnsi="Arial" w:cs="Arial"/>
          <w:sz w:val="24"/>
          <w:szCs w:val="24"/>
        </w:rPr>
        <w:tab/>
        <w:t xml:space="preserve">pisma od przewoźnika w odpowiedzi na wystąpienie samego </w:t>
      </w:r>
      <w:r w:rsidR="00577DCB">
        <w:rPr>
          <w:rFonts w:ascii="Arial" w:hAnsi="Arial" w:cs="Arial"/>
          <w:sz w:val="24"/>
          <w:szCs w:val="24"/>
        </w:rPr>
        <w:t>beneficjenta</w:t>
      </w:r>
      <w:r w:rsidR="001B0D67" w:rsidRPr="001B0D67">
        <w:rPr>
          <w:rFonts w:ascii="Arial" w:hAnsi="Arial" w:cs="Arial"/>
          <w:sz w:val="24"/>
          <w:szCs w:val="24"/>
        </w:rPr>
        <w:t xml:space="preserve"> </w:t>
      </w:r>
      <w:r>
        <w:rPr>
          <w:rFonts w:ascii="Arial" w:hAnsi="Arial" w:cs="Arial"/>
          <w:sz w:val="24"/>
          <w:szCs w:val="24"/>
        </w:rPr>
        <w:br/>
        <w:t xml:space="preserve">         </w:t>
      </w:r>
      <w:r w:rsidR="001B0D67" w:rsidRPr="001B0D67">
        <w:rPr>
          <w:rFonts w:ascii="Arial" w:hAnsi="Arial" w:cs="Arial"/>
          <w:sz w:val="24"/>
          <w:szCs w:val="24"/>
        </w:rPr>
        <w:t xml:space="preserve">(może to być pismo "tradycyjne" lub wiadomość e-mail przy czym </w:t>
      </w:r>
      <w:r>
        <w:rPr>
          <w:rFonts w:ascii="Arial" w:hAnsi="Arial" w:cs="Arial"/>
          <w:sz w:val="24"/>
          <w:szCs w:val="24"/>
        </w:rPr>
        <w:br/>
        <w:t xml:space="preserve">         </w:t>
      </w:r>
      <w:r w:rsidR="001B0D67" w:rsidRPr="001B0D67">
        <w:rPr>
          <w:rFonts w:ascii="Arial" w:hAnsi="Arial" w:cs="Arial"/>
          <w:sz w:val="24"/>
          <w:szCs w:val="24"/>
        </w:rPr>
        <w:t xml:space="preserve">informacja elektroniczna powinna być podpisana przez osobę upoważnioną do </w:t>
      </w:r>
      <w:r>
        <w:rPr>
          <w:rFonts w:ascii="Arial" w:hAnsi="Arial" w:cs="Arial"/>
          <w:sz w:val="24"/>
          <w:szCs w:val="24"/>
        </w:rPr>
        <w:br/>
        <w:t xml:space="preserve">         </w:t>
      </w:r>
      <w:r w:rsidR="001B0D67" w:rsidRPr="001B0D67">
        <w:rPr>
          <w:rFonts w:ascii="Arial" w:hAnsi="Arial" w:cs="Arial"/>
          <w:sz w:val="24"/>
          <w:szCs w:val="24"/>
        </w:rPr>
        <w:t xml:space="preserve">udzielania informacji z ramienia przewoźnika i dodatkowo należy przedstawić </w:t>
      </w:r>
      <w:r>
        <w:rPr>
          <w:rFonts w:ascii="Arial" w:hAnsi="Arial" w:cs="Arial"/>
          <w:sz w:val="24"/>
          <w:szCs w:val="24"/>
        </w:rPr>
        <w:br/>
        <w:t xml:space="preserve">         </w:t>
      </w:r>
      <w:r w:rsidR="001B0D67" w:rsidRPr="001B0D67">
        <w:rPr>
          <w:rFonts w:ascii="Arial" w:hAnsi="Arial" w:cs="Arial"/>
          <w:sz w:val="24"/>
          <w:szCs w:val="24"/>
        </w:rPr>
        <w:t xml:space="preserve">wydruk ze strony internetowej przewoźnika potwierdzający, iż adres e-mail z </w:t>
      </w:r>
      <w:r>
        <w:rPr>
          <w:rFonts w:ascii="Arial" w:hAnsi="Arial" w:cs="Arial"/>
          <w:sz w:val="24"/>
          <w:szCs w:val="24"/>
        </w:rPr>
        <w:br/>
        <w:t xml:space="preserve">         </w:t>
      </w:r>
      <w:r w:rsidR="001B0D67" w:rsidRPr="001B0D67">
        <w:rPr>
          <w:rFonts w:ascii="Arial" w:hAnsi="Arial" w:cs="Arial"/>
          <w:sz w:val="24"/>
          <w:szCs w:val="24"/>
        </w:rPr>
        <w:t xml:space="preserve">którego wysłana została odpowiedź jest oficjalnym adresem e-mail do </w:t>
      </w:r>
      <w:r>
        <w:rPr>
          <w:rFonts w:ascii="Arial" w:hAnsi="Arial" w:cs="Arial"/>
          <w:sz w:val="24"/>
          <w:szCs w:val="24"/>
        </w:rPr>
        <w:br/>
        <w:t xml:space="preserve">         </w:t>
      </w:r>
      <w:r w:rsidR="001B0D67" w:rsidRPr="001B0D67">
        <w:rPr>
          <w:rFonts w:ascii="Arial" w:hAnsi="Arial" w:cs="Arial"/>
          <w:sz w:val="24"/>
          <w:szCs w:val="24"/>
        </w:rPr>
        <w:t>kontaktu),</w:t>
      </w:r>
    </w:p>
    <w:p w14:paraId="607F4286" w14:textId="1509ABA2" w:rsidR="001B0D67" w:rsidRPr="001B0D67" w:rsidRDefault="00E8795C" w:rsidP="00F3088E">
      <w:pPr>
        <w:spacing w:after="12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c)</w:t>
      </w:r>
      <w:r w:rsidR="001B0D67" w:rsidRPr="001B0D67">
        <w:rPr>
          <w:rFonts w:ascii="Arial" w:hAnsi="Arial" w:cs="Arial"/>
          <w:sz w:val="24"/>
          <w:szCs w:val="24"/>
        </w:rPr>
        <w:tab/>
        <w:t xml:space="preserve">wydruku ze strony internetowej przewoźnika odnośnie ceny biletu na </w:t>
      </w:r>
      <w:r>
        <w:rPr>
          <w:rFonts w:ascii="Arial" w:hAnsi="Arial" w:cs="Arial"/>
          <w:sz w:val="24"/>
          <w:szCs w:val="24"/>
        </w:rPr>
        <w:br/>
        <w:t xml:space="preserve">         </w:t>
      </w:r>
      <w:r w:rsidR="001B0D67" w:rsidRPr="001B0D67">
        <w:rPr>
          <w:rFonts w:ascii="Arial" w:hAnsi="Arial" w:cs="Arial"/>
          <w:sz w:val="24"/>
          <w:szCs w:val="24"/>
        </w:rPr>
        <w:t>danej trasie,</w:t>
      </w:r>
    </w:p>
    <w:p w14:paraId="0D27E740" w14:textId="4377CEDC" w:rsidR="001B0D67" w:rsidRPr="001B0D67" w:rsidRDefault="00E8795C" w:rsidP="00F3088E">
      <w:pPr>
        <w:spacing w:after="120" w:line="360" w:lineRule="auto"/>
        <w:rPr>
          <w:rFonts w:ascii="Arial" w:hAnsi="Arial" w:cs="Arial"/>
          <w:sz w:val="24"/>
          <w:szCs w:val="24"/>
        </w:rPr>
      </w:pPr>
      <w:r>
        <w:rPr>
          <w:rFonts w:ascii="Arial" w:hAnsi="Arial" w:cs="Arial"/>
          <w:sz w:val="24"/>
          <w:szCs w:val="24"/>
        </w:rPr>
        <w:t xml:space="preserve">         </w:t>
      </w:r>
      <w:r w:rsidR="001B0D67" w:rsidRPr="001B0D67">
        <w:rPr>
          <w:rFonts w:ascii="Arial" w:hAnsi="Arial" w:cs="Arial"/>
          <w:sz w:val="24"/>
          <w:szCs w:val="24"/>
        </w:rPr>
        <w:t>d)</w:t>
      </w:r>
      <w:r w:rsidR="001B0D67" w:rsidRPr="001B0D67">
        <w:rPr>
          <w:rFonts w:ascii="Arial" w:hAnsi="Arial" w:cs="Arial"/>
          <w:sz w:val="24"/>
          <w:szCs w:val="24"/>
        </w:rPr>
        <w:tab/>
        <w:t xml:space="preserve">w przypadku, gdy na danej trasie nie funkcjonuje transport publiczny, </w:t>
      </w:r>
      <w:r>
        <w:rPr>
          <w:rFonts w:ascii="Arial" w:hAnsi="Arial" w:cs="Arial"/>
          <w:sz w:val="24"/>
          <w:szCs w:val="24"/>
        </w:rPr>
        <w:br/>
        <w:t xml:space="preserve">         </w:t>
      </w:r>
      <w:r w:rsidR="001B0D67" w:rsidRPr="001B0D67">
        <w:rPr>
          <w:rFonts w:ascii="Arial" w:hAnsi="Arial" w:cs="Arial"/>
          <w:sz w:val="24"/>
          <w:szCs w:val="24"/>
        </w:rPr>
        <w:t xml:space="preserve">informacja od przewoźnika powinna dotyczyć przewidywalnej ceny bilety na </w:t>
      </w:r>
      <w:r>
        <w:rPr>
          <w:rFonts w:ascii="Arial" w:hAnsi="Arial" w:cs="Arial"/>
          <w:sz w:val="24"/>
          <w:szCs w:val="24"/>
        </w:rPr>
        <w:br/>
        <w:t xml:space="preserve">         </w:t>
      </w:r>
      <w:r w:rsidR="001B0D67" w:rsidRPr="001B0D67">
        <w:rPr>
          <w:rFonts w:ascii="Arial" w:hAnsi="Arial" w:cs="Arial"/>
          <w:sz w:val="24"/>
          <w:szCs w:val="24"/>
        </w:rPr>
        <w:t xml:space="preserve">danej trasie lub też ceny biletu dotyczącej miejscowości położnej najbliższej, </w:t>
      </w:r>
      <w:r>
        <w:rPr>
          <w:rFonts w:ascii="Arial" w:hAnsi="Arial" w:cs="Arial"/>
          <w:sz w:val="24"/>
          <w:szCs w:val="24"/>
        </w:rPr>
        <w:br/>
        <w:t xml:space="preserve">         </w:t>
      </w:r>
      <w:r w:rsidR="001B0D67" w:rsidRPr="001B0D67">
        <w:rPr>
          <w:rFonts w:ascii="Arial" w:hAnsi="Arial" w:cs="Arial"/>
          <w:sz w:val="24"/>
          <w:szCs w:val="24"/>
        </w:rPr>
        <w:t>do której kursuje środek transportu danego przewoźnika.</w:t>
      </w:r>
    </w:p>
    <w:p w14:paraId="4EDF2A30" w14:textId="78422482" w:rsidR="001B0D67" w:rsidRPr="001B0D67" w:rsidRDefault="00E8795C" w:rsidP="00F3088E">
      <w:pPr>
        <w:spacing w:after="120" w:line="360" w:lineRule="auto"/>
        <w:ind w:left="567" w:hanging="567"/>
        <w:rPr>
          <w:rFonts w:ascii="Arial" w:hAnsi="Arial" w:cs="Arial"/>
          <w:sz w:val="24"/>
          <w:szCs w:val="24"/>
        </w:rPr>
      </w:pPr>
      <w:r>
        <w:rPr>
          <w:rFonts w:ascii="Arial" w:hAnsi="Arial" w:cs="Arial"/>
          <w:sz w:val="24"/>
          <w:szCs w:val="24"/>
        </w:rPr>
        <w:t xml:space="preserve">5.      </w:t>
      </w:r>
      <w:r w:rsidR="001B0D67" w:rsidRPr="001B0D67">
        <w:rPr>
          <w:rFonts w:ascii="Arial" w:hAnsi="Arial" w:cs="Arial"/>
          <w:sz w:val="24"/>
          <w:szCs w:val="24"/>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w:t>
      </w:r>
      <w:r w:rsidR="002600F9">
        <w:rPr>
          <w:rFonts w:ascii="Arial" w:hAnsi="Arial" w:cs="Arial"/>
          <w:sz w:val="24"/>
          <w:szCs w:val="24"/>
        </w:rPr>
        <w:t>/uczestniczki</w:t>
      </w:r>
      <w:r w:rsidR="001B0D67" w:rsidRPr="001B0D67">
        <w:rPr>
          <w:rFonts w:ascii="Arial" w:hAnsi="Arial" w:cs="Arial"/>
          <w:sz w:val="24"/>
          <w:szCs w:val="24"/>
        </w:rPr>
        <w:t xml:space="preserve"> projektu na zajęciach, koszt biletu okresowego należy kwalifikować proporcjonalnie w stosunku do faktycznej ilości dojazdów uczestnika</w:t>
      </w:r>
      <w:r w:rsidR="002600F9">
        <w:rPr>
          <w:rFonts w:ascii="Arial" w:hAnsi="Arial" w:cs="Arial"/>
          <w:sz w:val="24"/>
          <w:szCs w:val="24"/>
        </w:rPr>
        <w:t>/uczestniczki</w:t>
      </w:r>
      <w:r w:rsidR="001B0D67" w:rsidRPr="001B0D67">
        <w:rPr>
          <w:rFonts w:ascii="Arial" w:hAnsi="Arial" w:cs="Arial"/>
          <w:sz w:val="24"/>
          <w:szCs w:val="24"/>
        </w:rPr>
        <w:t xml:space="preserve"> na miejsce realizacji formy wsparcia w okresie, którego dotyczy bilet. Ponadto, gdy zajęcia nie odbywają się w sposób </w:t>
      </w:r>
      <w:r w:rsidR="001B0D67" w:rsidRPr="001B0D67">
        <w:rPr>
          <w:rFonts w:ascii="Arial" w:hAnsi="Arial" w:cs="Arial"/>
          <w:sz w:val="24"/>
          <w:szCs w:val="24"/>
        </w:rPr>
        <w:lastRenderedPageBreak/>
        <w:t>ciągły, a koszt zakupu biletu okresowego jest niższy niż zakup biletów jednorazowych, istnieje możliwość refundacji pełnego kosztu zakupu biletu okresowego.</w:t>
      </w:r>
    </w:p>
    <w:p w14:paraId="62624628" w14:textId="2921882C" w:rsidR="001B0D67" w:rsidRPr="001B0D67" w:rsidRDefault="00E8795C" w:rsidP="00F3088E">
      <w:pPr>
        <w:spacing w:after="120" w:line="360" w:lineRule="auto"/>
        <w:ind w:left="567" w:hanging="567"/>
        <w:rPr>
          <w:rFonts w:ascii="Arial" w:hAnsi="Arial" w:cs="Arial"/>
          <w:sz w:val="24"/>
          <w:szCs w:val="24"/>
        </w:rPr>
      </w:pPr>
      <w:r>
        <w:rPr>
          <w:rFonts w:ascii="Arial" w:hAnsi="Arial" w:cs="Arial"/>
          <w:sz w:val="24"/>
          <w:szCs w:val="24"/>
        </w:rPr>
        <w:t xml:space="preserve">6.      </w:t>
      </w:r>
      <w:r w:rsidR="00577DCB">
        <w:rPr>
          <w:rFonts w:ascii="Arial" w:hAnsi="Arial" w:cs="Arial"/>
          <w:sz w:val="24"/>
          <w:szCs w:val="24"/>
        </w:rPr>
        <w:t>Beneficjent</w:t>
      </w:r>
      <w:r w:rsidR="001B0D67" w:rsidRPr="001B0D67">
        <w:rPr>
          <w:rFonts w:ascii="Arial" w:hAnsi="Arial" w:cs="Arial"/>
          <w:sz w:val="24"/>
          <w:szCs w:val="24"/>
        </w:rPr>
        <w:t xml:space="preserve"> powinien za każdym razem, przy wyborze właściwego sposobu rozliczania kosztów dojazdu dokonać analizy ekonomicznej, tak aby poniesiony wydatek był racjonalny i efektywny, poniesiony z zachowaniem zasad uzyskiwania najlepszych efektów z danych nakładów.</w:t>
      </w:r>
    </w:p>
    <w:p w14:paraId="25960FBA" w14:textId="79043BAB" w:rsidR="00467BAF" w:rsidRDefault="00E8795C" w:rsidP="00F3088E">
      <w:pPr>
        <w:spacing w:after="120" w:line="360" w:lineRule="auto"/>
        <w:ind w:left="567" w:hanging="567"/>
        <w:rPr>
          <w:rFonts w:ascii="Arial" w:hAnsi="Arial" w:cs="Arial"/>
          <w:sz w:val="24"/>
          <w:szCs w:val="24"/>
        </w:rPr>
      </w:pPr>
      <w:r>
        <w:rPr>
          <w:rFonts w:ascii="Arial" w:hAnsi="Arial" w:cs="Arial"/>
          <w:sz w:val="24"/>
          <w:szCs w:val="24"/>
        </w:rPr>
        <w:t xml:space="preserve">7.      </w:t>
      </w:r>
      <w:r w:rsidR="001B0D67" w:rsidRPr="001B0D67">
        <w:rPr>
          <w:rFonts w:ascii="Arial" w:hAnsi="Arial" w:cs="Arial"/>
          <w:sz w:val="24"/>
          <w:szCs w:val="24"/>
        </w:rPr>
        <w:t xml:space="preserve">Dobrą praktyką jest również opracowanie przez </w:t>
      </w:r>
      <w:r w:rsidR="00577DCB">
        <w:rPr>
          <w:rFonts w:ascii="Arial" w:hAnsi="Arial" w:cs="Arial"/>
          <w:sz w:val="24"/>
          <w:szCs w:val="24"/>
        </w:rPr>
        <w:t>beneficjenta</w:t>
      </w:r>
      <w:r w:rsidR="001B0D67" w:rsidRPr="001B0D67">
        <w:rPr>
          <w:rFonts w:ascii="Arial" w:hAnsi="Arial" w:cs="Arial"/>
          <w:sz w:val="24"/>
          <w:szCs w:val="24"/>
        </w:rPr>
        <w:t xml:space="preserve"> szczegółowych zasad zwrotu kosztów dojazdów i przedstawienie ich każdemu uczestnikowi projektu przed przystąpieniem do pierwszej formy wsparcia.</w:t>
      </w:r>
    </w:p>
    <w:p w14:paraId="5A6B6D0F" w14:textId="77777777" w:rsidR="008556A8" w:rsidRDefault="008556A8" w:rsidP="00F3088E">
      <w:pPr>
        <w:spacing w:after="120" w:line="360" w:lineRule="auto"/>
        <w:rPr>
          <w:rFonts w:ascii="Arial" w:hAnsi="Arial" w:cs="Arial"/>
          <w:sz w:val="24"/>
          <w:szCs w:val="24"/>
        </w:rPr>
      </w:pPr>
    </w:p>
    <w:p w14:paraId="434433B7" w14:textId="166D6FF2" w:rsidR="00E8795C" w:rsidRPr="00951718" w:rsidRDefault="000F515A" w:rsidP="00F24B90">
      <w:pPr>
        <w:pStyle w:val="Nag2"/>
        <w:numPr>
          <w:ilvl w:val="1"/>
          <w:numId w:val="11"/>
        </w:numPr>
        <w:spacing w:before="0" w:after="120" w:line="360" w:lineRule="auto"/>
        <w:ind w:left="426"/>
        <w:rPr>
          <w:sz w:val="32"/>
          <w:szCs w:val="32"/>
        </w:rPr>
      </w:pPr>
      <w:bookmarkStart w:id="21" w:name="_Toc169259489"/>
      <w:bookmarkStart w:id="22" w:name="_Hlk159925035"/>
      <w:r w:rsidRPr="00951718">
        <w:rPr>
          <w:sz w:val="32"/>
          <w:szCs w:val="32"/>
        </w:rPr>
        <w:t>Zwrot kosztów opieki</w:t>
      </w:r>
      <w:bookmarkEnd w:id="21"/>
    </w:p>
    <w:bookmarkEnd w:id="22"/>
    <w:p w14:paraId="25EDAA9B" w14:textId="160BE2EA" w:rsidR="000F515A" w:rsidRDefault="000F515A" w:rsidP="00F24B90">
      <w:pPr>
        <w:pStyle w:val="Akapitzlist"/>
        <w:numPr>
          <w:ilvl w:val="0"/>
          <w:numId w:val="10"/>
        </w:numPr>
        <w:spacing w:after="120" w:line="360" w:lineRule="auto"/>
        <w:ind w:left="567" w:hanging="567"/>
        <w:contextualSpacing w:val="0"/>
        <w:rPr>
          <w:rFonts w:ascii="Arial" w:hAnsi="Arial" w:cs="Arial"/>
          <w:sz w:val="24"/>
          <w:szCs w:val="24"/>
        </w:rPr>
      </w:pPr>
      <w:r>
        <w:rPr>
          <w:rFonts w:ascii="Arial" w:hAnsi="Arial" w:cs="Arial"/>
          <w:sz w:val="24"/>
          <w:szCs w:val="24"/>
        </w:rPr>
        <w:t>Osobom uczestniczącym w szkoleniu, w okresie trwania danej formy wsparcia, można pokryć koszty opieki nad dzieckiem lub dziećmi do lat 7 oraz osobami potrzebującymi wsparcia w codziennym funkcjonowaniu.</w:t>
      </w:r>
    </w:p>
    <w:p w14:paraId="22D63279" w14:textId="444D9ADF" w:rsidR="000F515A" w:rsidRDefault="000F515A" w:rsidP="00F24B90">
      <w:pPr>
        <w:pStyle w:val="Akapitzlist"/>
        <w:numPr>
          <w:ilvl w:val="0"/>
          <w:numId w:val="10"/>
        </w:numPr>
        <w:spacing w:after="120" w:line="360" w:lineRule="auto"/>
        <w:ind w:left="567" w:hanging="567"/>
        <w:contextualSpacing w:val="0"/>
        <w:rPr>
          <w:rFonts w:ascii="Arial" w:hAnsi="Arial" w:cs="Arial"/>
          <w:sz w:val="24"/>
          <w:szCs w:val="24"/>
        </w:rPr>
      </w:pPr>
      <w:r w:rsidRPr="000F515A">
        <w:rPr>
          <w:rFonts w:ascii="Arial" w:hAnsi="Arial" w:cs="Arial"/>
          <w:sz w:val="24"/>
          <w:szCs w:val="24"/>
        </w:rPr>
        <w:t xml:space="preserve">Zgodnie z ustawą o promocji zatrudnienia i instytucjach rynku pracy maksymalny koszt refundacji kosztów opieki może wynieść </w:t>
      </w:r>
      <w:r w:rsidR="00AB5BDD">
        <w:rPr>
          <w:rFonts w:ascii="Arial" w:hAnsi="Arial" w:cs="Arial"/>
          <w:sz w:val="24"/>
          <w:szCs w:val="24"/>
        </w:rPr>
        <w:t xml:space="preserve">na miesiąc </w:t>
      </w:r>
      <w:r w:rsidRPr="000F515A">
        <w:rPr>
          <w:rFonts w:ascii="Arial" w:hAnsi="Arial" w:cs="Arial"/>
          <w:sz w:val="24"/>
          <w:szCs w:val="24"/>
        </w:rPr>
        <w:t>nie więcej niż połowa zasiłku, o którym mowa w art. 72 ust. 1 ustawy o promocji zatrudnienia i instytucjach rynku pracy. W przypadku krótszych form wsparcia koszt należy wyliczyć proporcjonalnie.</w:t>
      </w:r>
    </w:p>
    <w:p w14:paraId="0E862BA6" w14:textId="77777777" w:rsidR="00F24B90" w:rsidRDefault="00F24B90" w:rsidP="00F24B90">
      <w:pPr>
        <w:spacing w:after="120" w:line="360" w:lineRule="auto"/>
        <w:rPr>
          <w:rFonts w:ascii="Arial" w:hAnsi="Arial" w:cs="Arial"/>
          <w:sz w:val="24"/>
          <w:szCs w:val="24"/>
        </w:rPr>
      </w:pPr>
    </w:p>
    <w:p w14:paraId="0882D950" w14:textId="55CD3B25" w:rsidR="00F24B90" w:rsidRDefault="00F24B90" w:rsidP="002E663F">
      <w:pPr>
        <w:pStyle w:val="Nag2"/>
        <w:numPr>
          <w:ilvl w:val="0"/>
          <w:numId w:val="11"/>
        </w:numPr>
        <w:spacing w:before="0" w:after="120" w:line="360" w:lineRule="auto"/>
        <w:rPr>
          <w:sz w:val="32"/>
          <w:szCs w:val="32"/>
        </w:rPr>
      </w:pPr>
      <w:bookmarkStart w:id="23" w:name="_Toc169259490"/>
      <w:r>
        <w:rPr>
          <w:sz w:val="32"/>
          <w:szCs w:val="32"/>
        </w:rPr>
        <w:t>Wskaźniki</w:t>
      </w:r>
      <w:bookmarkEnd w:id="23"/>
    </w:p>
    <w:p w14:paraId="316BE6BC" w14:textId="77777777" w:rsidR="00F24B90" w:rsidRDefault="00F24B90" w:rsidP="00F24B90">
      <w:pPr>
        <w:spacing w:before="120" w:after="120" w:line="360" w:lineRule="auto"/>
        <w:rPr>
          <w:rFonts w:ascii="Arial" w:eastAsia="Times New Roman" w:hAnsi="Arial" w:cs="Arial"/>
          <w:sz w:val="24"/>
          <w:szCs w:val="24"/>
          <w:lang w:eastAsia="pl-PL"/>
        </w:rPr>
      </w:pPr>
      <w:r w:rsidRPr="00F24B90">
        <w:rPr>
          <w:rFonts w:ascii="Arial" w:eastAsia="Times New Roman" w:hAnsi="Arial" w:cs="Arial"/>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Natomiast Inne wspólne wskaźniki produktu są wskaźnikami obligatoryjnymi i muszą być uwzględnione we wniosku oraz monitorowane na etapie realizacji. </w:t>
      </w:r>
    </w:p>
    <w:p w14:paraId="2E6A2024" w14:textId="77777777" w:rsidR="00F24B90" w:rsidRPr="00F24B90" w:rsidRDefault="00F24B90" w:rsidP="00F24B90">
      <w:pPr>
        <w:spacing w:before="120" w:after="120" w:line="360" w:lineRule="auto"/>
        <w:rPr>
          <w:rFonts w:ascii="Arial" w:eastAsia="Times New Roman" w:hAnsi="Arial" w:cs="Arial"/>
          <w:sz w:val="24"/>
          <w:szCs w:val="24"/>
          <w:lang w:eastAsia="pl-PL"/>
        </w:rPr>
      </w:pPr>
    </w:p>
    <w:p w14:paraId="7EA2FDE3" w14:textId="5B99BCC1" w:rsidR="00F24B90" w:rsidRPr="00F24B90" w:rsidRDefault="00F24B90" w:rsidP="00F24B90">
      <w:pPr>
        <w:pStyle w:val="Nagwek1"/>
        <w:numPr>
          <w:ilvl w:val="2"/>
          <w:numId w:val="11"/>
        </w:numPr>
        <w:spacing w:before="0" w:line="360" w:lineRule="auto"/>
        <w:rPr>
          <w:rFonts w:ascii="Arial" w:eastAsia="Times New Roman" w:hAnsi="Arial" w:cs="Arial"/>
          <w:b/>
          <w:bCs/>
          <w:color w:val="auto"/>
          <w:sz w:val="24"/>
          <w:szCs w:val="24"/>
          <w:lang w:eastAsia="pl-PL"/>
        </w:rPr>
      </w:pPr>
      <w:bookmarkStart w:id="24" w:name="_Toc159587799"/>
      <w:bookmarkStart w:id="25" w:name="_Toc160602110"/>
      <w:bookmarkStart w:id="26" w:name="_Toc169259491"/>
      <w:r w:rsidRPr="00F24B90">
        <w:rPr>
          <w:rFonts w:ascii="Arial" w:eastAsia="Times New Roman" w:hAnsi="Arial" w:cs="Arial"/>
          <w:b/>
          <w:bCs/>
          <w:color w:val="auto"/>
          <w:sz w:val="24"/>
          <w:szCs w:val="24"/>
          <w:lang w:eastAsia="pl-PL"/>
        </w:rPr>
        <w:lastRenderedPageBreak/>
        <w:t>Wskaźniki produktu</w:t>
      </w:r>
      <w:bookmarkEnd w:id="24"/>
      <w:bookmarkEnd w:id="25"/>
      <w:bookmarkEnd w:id="26"/>
    </w:p>
    <w:p w14:paraId="4DF2F469" w14:textId="77777777" w:rsidR="00F24B90" w:rsidRPr="007B6830" w:rsidRDefault="00F24B90" w:rsidP="00F24B90">
      <w:pPr>
        <w:spacing w:after="0" w:line="360" w:lineRule="auto"/>
        <w:rPr>
          <w:rFonts w:ascii="Arial" w:hAnsi="Arial" w:cs="Arial"/>
          <w:sz w:val="24"/>
          <w:szCs w:val="24"/>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F24B90" w:rsidRPr="007B6830" w14:paraId="752FFED3" w14:textId="77777777" w:rsidTr="00CE1CA0">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73F3A" w14:textId="77777777" w:rsidR="00F24B90" w:rsidRPr="007B6830" w:rsidRDefault="00F24B90" w:rsidP="00CE1CA0">
            <w:pPr>
              <w:tabs>
                <w:tab w:val="left" w:pos="3878"/>
              </w:tabs>
              <w:spacing w:after="0" w:line="360" w:lineRule="auto"/>
              <w:jc w:val="center"/>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161812A"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Nazwa wskaźnika i</w:t>
            </w:r>
            <w:r w:rsidRPr="007B6830">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4A51415"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 xml:space="preserve">Definicja, </w:t>
            </w:r>
          </w:p>
          <w:p w14:paraId="6C002BB7"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w:t>
            </w:r>
          </w:p>
          <w:p w14:paraId="5D99ED43"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przykładowe źródła pomiaru wskaźnika</w:t>
            </w:r>
          </w:p>
        </w:tc>
      </w:tr>
      <w:tr w:rsidR="00F24B90" w:rsidRPr="007B6830" w14:paraId="39EC55A8" w14:textId="77777777" w:rsidTr="00CE1CA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FDC8A"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CC6597"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bezrobotnych, w tym długotrwale bezrobotnych, objętych wsparciem w programie</w:t>
            </w:r>
          </w:p>
          <w:p w14:paraId="3B6201F6" w14:textId="77777777" w:rsidR="00F24B90" w:rsidRPr="007B6830" w:rsidRDefault="00F24B90" w:rsidP="00CE1CA0">
            <w:pPr>
              <w:tabs>
                <w:tab w:val="left" w:pos="3878"/>
              </w:tabs>
              <w:spacing w:after="0" w:line="360" w:lineRule="auto"/>
              <w:rPr>
                <w:rFonts w:ascii="Arial" w:eastAsia="Times New Roman" w:hAnsi="Arial" w:cs="Arial"/>
                <w:sz w:val="24"/>
                <w:szCs w:val="24"/>
                <w:highlight w:val="yellow"/>
                <w:lang w:eastAsia="pl-PL"/>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9F2055F" w14:textId="77777777" w:rsidR="00F24B90" w:rsidRPr="007B6830" w:rsidRDefault="00F24B90" w:rsidP="00CE1CA0">
            <w:pPr>
              <w:spacing w:before="120" w:after="120" w:line="360" w:lineRule="auto"/>
              <w:rPr>
                <w:rFonts w:ascii="Arial" w:eastAsia="Calibri" w:hAnsi="Arial" w:cs="Arial"/>
                <w:b/>
                <w:sz w:val="24"/>
                <w:szCs w:val="24"/>
              </w:rPr>
            </w:pPr>
            <w:r w:rsidRPr="007B6830">
              <w:rPr>
                <w:rFonts w:ascii="Arial" w:eastAsia="Calibri" w:hAnsi="Arial" w:cs="Arial"/>
                <w:b/>
                <w:sz w:val="24"/>
                <w:szCs w:val="24"/>
              </w:rPr>
              <w:t>DEFINICJA WSKAŹNIKA:</w:t>
            </w:r>
          </w:p>
          <w:p w14:paraId="14C4E089"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5FE6A522"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2E5A007D"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Informacje dodatkowe: 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w:t>
            </w:r>
          </w:p>
          <w:p w14:paraId="4DD18DE8"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TERMIN POMIARU</w:t>
            </w:r>
            <w:r w:rsidRPr="007B6830">
              <w:rPr>
                <w:rFonts w:ascii="Arial" w:eastAsia="Times New Roman" w:hAnsi="Arial" w:cs="Arial"/>
                <w:b/>
                <w:bCs/>
                <w:sz w:val="24"/>
                <w:szCs w:val="24"/>
                <w:lang w:eastAsia="pl-PL"/>
              </w:rPr>
              <w:t xml:space="preserve"> WSKAŹNIKA</w:t>
            </w:r>
            <w:r>
              <w:rPr>
                <w:rFonts w:ascii="Arial" w:hAnsi="Arial" w:cs="Arial"/>
                <w:b/>
                <w:sz w:val="24"/>
                <w:szCs w:val="24"/>
              </w:rPr>
              <w:t xml:space="preserve"> </w:t>
            </w:r>
            <w:r w:rsidRPr="007B6830">
              <w:rPr>
                <w:rFonts w:ascii="Arial" w:hAnsi="Arial" w:cs="Arial"/>
                <w:b/>
                <w:sz w:val="24"/>
                <w:szCs w:val="24"/>
              </w:rPr>
              <w:t>:</w:t>
            </w:r>
          </w:p>
          <w:p w14:paraId="7B3DD698"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lastRenderedPageBreak/>
              <w:t>Status na rynku pracy określany jest w dniu rozpoczęcia uczestnictwa w projekcie, tj. w momencie rozpoczęcia udziału w pierwszej formie wsparcia w projekcie.</w:t>
            </w:r>
          </w:p>
          <w:p w14:paraId="0E5E72D8"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5868720E" w14:textId="77777777" w:rsidR="00F24B90" w:rsidRPr="007B6830" w:rsidRDefault="00F24B90" w:rsidP="00F24B90">
            <w:pPr>
              <w:pStyle w:val="Akapitzlist"/>
              <w:numPr>
                <w:ilvl w:val="0"/>
                <w:numId w:val="24"/>
              </w:numPr>
              <w:tabs>
                <w:tab w:val="left" w:pos="3878"/>
              </w:tabs>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t>zaświadczenie z PUP</w:t>
            </w:r>
            <w:r>
              <w:rPr>
                <w:rFonts w:ascii="Arial" w:eastAsia="Times New Roman" w:hAnsi="Arial" w:cs="Arial"/>
                <w:bCs/>
                <w:sz w:val="24"/>
                <w:szCs w:val="24"/>
                <w:lang w:eastAsia="pl-PL"/>
              </w:rPr>
              <w:t>.</w:t>
            </w:r>
          </w:p>
        </w:tc>
      </w:tr>
      <w:tr w:rsidR="00F24B90" w:rsidRPr="007B6830" w14:paraId="50417D1F" w14:textId="77777777" w:rsidTr="00CE1CA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EEE51"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295C8F"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długotrwale bezrobotnych objętych wsparciem w programie</w:t>
            </w:r>
          </w:p>
          <w:p w14:paraId="13D0D090" w14:textId="77777777" w:rsidR="00F24B90" w:rsidRPr="007B6830" w:rsidRDefault="00F24B90" w:rsidP="00CE1CA0">
            <w:pPr>
              <w:tabs>
                <w:tab w:val="left" w:pos="3878"/>
              </w:tabs>
              <w:spacing w:after="0" w:line="360" w:lineRule="auto"/>
              <w:rPr>
                <w:rFonts w:ascii="Arial" w:eastAsia="Times New Roman" w:hAnsi="Arial" w:cs="Arial"/>
                <w:sz w:val="24"/>
                <w:szCs w:val="24"/>
                <w:lang w:eastAsia="pl-PL"/>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CDDEC78" w14:textId="77777777" w:rsidR="00F24B90" w:rsidRPr="007B6830" w:rsidRDefault="00F24B90" w:rsidP="00CE1CA0">
            <w:pPr>
              <w:spacing w:before="120" w:after="120" w:line="360" w:lineRule="auto"/>
              <w:rPr>
                <w:rFonts w:ascii="Arial" w:eastAsia="Calibri" w:hAnsi="Arial" w:cs="Arial"/>
                <w:b/>
                <w:sz w:val="24"/>
                <w:szCs w:val="24"/>
              </w:rPr>
            </w:pPr>
            <w:r w:rsidRPr="007B6830">
              <w:rPr>
                <w:rFonts w:ascii="Arial" w:eastAsia="Calibri" w:hAnsi="Arial" w:cs="Arial"/>
                <w:b/>
                <w:sz w:val="24"/>
                <w:szCs w:val="24"/>
              </w:rPr>
              <w:t>DEFINICJA WSKAŹNIKA:</w:t>
            </w:r>
          </w:p>
          <w:p w14:paraId="78C58E5C" w14:textId="77777777" w:rsidR="00F24B90" w:rsidRPr="007B6830" w:rsidRDefault="00F24B90" w:rsidP="00CE1CA0">
            <w:pPr>
              <w:spacing w:before="120" w:after="120" w:line="360" w:lineRule="auto"/>
              <w:rPr>
                <w:rFonts w:ascii="Arial" w:eastAsia="Calibri" w:hAnsi="Arial" w:cs="Arial"/>
                <w:sz w:val="24"/>
                <w:szCs w:val="24"/>
                <w:u w:val="single"/>
              </w:rPr>
            </w:pPr>
            <w:r w:rsidRPr="007B6830">
              <w:rPr>
                <w:rFonts w:ascii="Arial" w:eastAsia="Times New Roman" w:hAnsi="Arial" w:cs="Arial"/>
                <w:sz w:val="24"/>
                <w:szCs w:val="24"/>
                <w:lang w:eastAsia="pl-PL"/>
              </w:rPr>
              <w:t>Osoby długotrwale bezrobotne to osoby bezrobotne pozostające w rejestrze powiatowego urzędu pracy przez okres ponad 12 miesięcy w okresie ostatnich 2 lat, z wyłączeniem okresów odbywania stażu i przygotowania zawodowego dorosłych.</w:t>
            </w:r>
          </w:p>
          <w:p w14:paraId="4DF3464C"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08DCBA96" w14:textId="77777777" w:rsidR="00F24B90" w:rsidRPr="007B6830" w:rsidRDefault="00F24B90" w:rsidP="00CE1CA0">
            <w:pPr>
              <w:tabs>
                <w:tab w:val="left" w:pos="3878"/>
              </w:tabs>
              <w:spacing w:before="120" w:after="120" w:line="360" w:lineRule="auto"/>
              <w:rPr>
                <w:rFonts w:ascii="Arial" w:eastAsia="Calibri" w:hAnsi="Arial" w:cs="Arial"/>
                <w:bCs/>
                <w:color w:val="000000"/>
                <w:sz w:val="24"/>
                <w:szCs w:val="24"/>
              </w:rPr>
            </w:pPr>
            <w:r w:rsidRPr="007B6830">
              <w:rPr>
                <w:rFonts w:ascii="Arial" w:eastAsia="Calibri" w:hAnsi="Arial" w:cs="Arial"/>
                <w:bCs/>
                <w:color w:val="000000"/>
                <w:sz w:val="24"/>
                <w:szCs w:val="24"/>
              </w:rPr>
              <w:t xml:space="preserve">W momencie rozpoczęcia udziału w projekcie.  </w:t>
            </w:r>
          </w:p>
          <w:p w14:paraId="16EED254" w14:textId="77777777" w:rsidR="00F24B90" w:rsidRPr="007B6830" w:rsidRDefault="00F24B90" w:rsidP="00CE1CA0">
            <w:pPr>
              <w:spacing w:before="120" w:after="120" w:line="360" w:lineRule="auto"/>
              <w:rPr>
                <w:rFonts w:ascii="Arial" w:eastAsia="Times New Roman" w:hAnsi="Arial" w:cs="Arial"/>
                <w:bCs/>
                <w:sz w:val="24"/>
                <w:szCs w:val="24"/>
                <w:highlight w:val="yellow"/>
                <w:u w:val="single"/>
                <w:lang w:eastAsia="pl-PL"/>
              </w:rPr>
            </w:pPr>
            <w:r w:rsidRPr="007B6830">
              <w:rPr>
                <w:rFonts w:ascii="Arial" w:eastAsia="Calibri" w:hAnsi="Arial" w:cs="Arial"/>
                <w:bCs/>
                <w:color w:val="000000"/>
                <w:sz w:val="24"/>
                <w:szCs w:val="24"/>
              </w:rPr>
              <w:t>Za rozpoczęcie udziału w projekcie co do zasady uznaje się przystąpienie do pierwszej formy wsparcia w ramach projektu.</w:t>
            </w:r>
          </w:p>
          <w:p w14:paraId="63079F14" w14:textId="77777777" w:rsidR="00F24B90" w:rsidRPr="001023B7" w:rsidRDefault="00F24B90" w:rsidP="00CE1CA0">
            <w:pPr>
              <w:spacing w:before="120" w:after="120" w:line="360" w:lineRule="auto"/>
              <w:rPr>
                <w:rFonts w:ascii="Arial" w:eastAsia="Times New Roman" w:hAnsi="Arial" w:cs="Arial"/>
                <w:b/>
                <w:bCs/>
                <w:sz w:val="24"/>
                <w:szCs w:val="24"/>
                <w:lang w:eastAsia="pl-PL"/>
              </w:rPr>
            </w:pPr>
            <w:r w:rsidRPr="001023B7">
              <w:rPr>
                <w:rFonts w:ascii="Arial" w:eastAsia="Calibri" w:hAnsi="Arial" w:cs="Arial"/>
                <w:b/>
                <w:bCs/>
                <w:color w:val="000000" w:themeColor="text1"/>
                <w:sz w:val="24"/>
                <w:szCs w:val="24"/>
              </w:rPr>
              <w:t xml:space="preserve">PRZYKŁADOWE </w:t>
            </w:r>
            <w:r w:rsidRPr="001023B7">
              <w:rPr>
                <w:rFonts w:ascii="Arial" w:eastAsia="Times New Roman" w:hAnsi="Arial" w:cs="Arial"/>
                <w:b/>
                <w:bCs/>
                <w:sz w:val="24"/>
                <w:szCs w:val="24"/>
                <w:lang w:eastAsia="pl-PL"/>
              </w:rPr>
              <w:t>ŹRÓDŁA POMIARU WSKAŹNIKA:</w:t>
            </w:r>
          </w:p>
          <w:p w14:paraId="366EB5CE" w14:textId="77777777" w:rsidR="00F24B90" w:rsidRPr="007B6830" w:rsidRDefault="00F24B90" w:rsidP="00F24B90">
            <w:pPr>
              <w:pStyle w:val="Akapitzlist"/>
              <w:numPr>
                <w:ilvl w:val="0"/>
                <w:numId w:val="25"/>
              </w:numPr>
              <w:tabs>
                <w:tab w:val="left" w:pos="3878"/>
              </w:tabs>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t>zaświadczenie z PUP</w:t>
            </w:r>
            <w:r>
              <w:rPr>
                <w:rFonts w:ascii="Arial" w:eastAsia="Times New Roman" w:hAnsi="Arial" w:cs="Arial"/>
                <w:bCs/>
                <w:sz w:val="24"/>
                <w:szCs w:val="24"/>
                <w:lang w:eastAsia="pl-PL"/>
              </w:rPr>
              <w:t>.</w:t>
            </w:r>
          </w:p>
        </w:tc>
      </w:tr>
      <w:tr w:rsidR="00F24B90" w:rsidRPr="007B6830" w14:paraId="76417564" w14:textId="77777777" w:rsidTr="00CE1CA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69ED91"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CBD5AE"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w wieku 18-29 lat objętych wsparciem w programie</w:t>
            </w:r>
          </w:p>
          <w:p w14:paraId="0BD12D62"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2C6D2C7"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DEFINICJA WSKAŹNIKA:</w:t>
            </w:r>
          </w:p>
          <w:p w14:paraId="509115C0"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Osoby w wieku między 18 a 29 rokiem życia, tj. od dnia, w którym przypadają 18 urodziny do dnia poprzedzającego 30 urodziny, objęte wsparciem EFS+. Wiek uczestników określany jest na podstawie daty urodzenia (dzień, miesiąc, rok).</w:t>
            </w:r>
          </w:p>
          <w:p w14:paraId="68FC5185"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TERMIN POMIARU WSKAŹNIKA:</w:t>
            </w:r>
          </w:p>
          <w:p w14:paraId="32D0554D"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 xml:space="preserve">W momencie rozpoczęcia udziału w projekcie.  </w:t>
            </w:r>
          </w:p>
          <w:p w14:paraId="7D6539B8"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 xml:space="preserve">Za rozpoczęcie udziału w projekcie co do zasady uznaje się przystąpienie do pierwszej formy wsparcia w ramach projektu.. </w:t>
            </w:r>
          </w:p>
          <w:p w14:paraId="2F644460"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PRZYKŁADOWE ŹRÓDŁA POMIARU WSKAŹNIKA:</w:t>
            </w:r>
          </w:p>
          <w:p w14:paraId="349FEC85" w14:textId="77777777" w:rsidR="00F24B90" w:rsidRPr="007B6830" w:rsidRDefault="00F24B90" w:rsidP="00F24B90">
            <w:pPr>
              <w:pStyle w:val="Akapitzlist"/>
              <w:numPr>
                <w:ilvl w:val="0"/>
                <w:numId w:val="23"/>
              </w:numPr>
              <w:tabs>
                <w:tab w:val="left" w:pos="3878"/>
              </w:tabs>
              <w:spacing w:after="0" w:line="360" w:lineRule="auto"/>
              <w:rPr>
                <w:rFonts w:ascii="Arial" w:hAnsi="Arial" w:cs="Arial"/>
                <w:sz w:val="24"/>
                <w:szCs w:val="24"/>
              </w:rPr>
            </w:pPr>
            <w:r w:rsidRPr="007B6830">
              <w:rPr>
                <w:rFonts w:ascii="Arial" w:hAnsi="Arial" w:cs="Arial"/>
                <w:sz w:val="24"/>
                <w:szCs w:val="24"/>
              </w:rPr>
              <w:lastRenderedPageBreak/>
              <w:t>dokumenty potwierdzające status osoby (np.: dowód osobisty)</w:t>
            </w:r>
            <w:r>
              <w:rPr>
                <w:rFonts w:ascii="Arial" w:hAnsi="Arial" w:cs="Arial"/>
                <w:sz w:val="24"/>
                <w:szCs w:val="24"/>
              </w:rPr>
              <w:t>.</w:t>
            </w:r>
          </w:p>
        </w:tc>
      </w:tr>
      <w:tr w:rsidR="00F24B90" w:rsidRPr="007B6830" w14:paraId="5CAA5E1B" w14:textId="77777777" w:rsidTr="00CE1CA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17DAE"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37F5BE6"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w wieku 55 lat i więcej objętych wsparciem w programie</w:t>
            </w:r>
          </w:p>
          <w:p w14:paraId="17F5384F" w14:textId="77777777" w:rsidR="00F24B90" w:rsidRPr="007B6830" w:rsidRDefault="00F24B90" w:rsidP="00CE1CA0">
            <w:pPr>
              <w:tabs>
                <w:tab w:val="left" w:pos="3878"/>
              </w:tabs>
              <w:spacing w:after="0" w:line="360" w:lineRule="auto"/>
              <w:rPr>
                <w:rFonts w:ascii="Arial" w:hAnsi="Arial" w:cs="Arial"/>
                <w:sz w:val="24"/>
                <w:szCs w:val="24"/>
                <w:highlight w:val="yellow"/>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57DF98E"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DEFINICJA WSKAŹNIKA:</w:t>
            </w:r>
          </w:p>
          <w:p w14:paraId="3CDB81AC" w14:textId="77777777" w:rsidR="00F24B90" w:rsidRPr="007B6830" w:rsidRDefault="00F24B90" w:rsidP="00CE1CA0">
            <w:pPr>
              <w:tabs>
                <w:tab w:val="left" w:pos="3878"/>
              </w:tabs>
              <w:spacing w:before="10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Osoby w wieku 55 lat i więcej, tj. od dnia, w którym przypadają 55 urodziny, objęte wsparciem EFS+.</w:t>
            </w:r>
          </w:p>
          <w:p w14:paraId="4C0A6918" w14:textId="77777777" w:rsidR="00F24B90" w:rsidRPr="007B6830" w:rsidRDefault="00F24B90" w:rsidP="00CE1CA0">
            <w:pPr>
              <w:tabs>
                <w:tab w:val="left" w:pos="3878"/>
              </w:tabs>
              <w:spacing w:before="10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Wiek uczestników określany jest na podstawie daty urodzenia (dzień, miesiąc, rok).</w:t>
            </w:r>
          </w:p>
          <w:p w14:paraId="466E8DBE"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TERMIN POMIARU WSKAŹNIKA:</w:t>
            </w:r>
          </w:p>
          <w:p w14:paraId="1A408B91" w14:textId="77777777" w:rsidR="00F24B9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W momencie rozpoczęcia udziału w projekcie.  Za rozpoczęcie udziału w projekcie co do zasady uznaje się przystąpienie do pierwszej formy wsparcia w ramach projektu.</w:t>
            </w:r>
          </w:p>
          <w:p w14:paraId="3936EF7A"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t>PRZYKŁADOWE ŹRÓDŁA POMIARU WSKAŹNIKA:</w:t>
            </w:r>
          </w:p>
          <w:p w14:paraId="0B8DDED6" w14:textId="77777777" w:rsidR="00F24B90" w:rsidRPr="007B6830" w:rsidRDefault="00F24B90" w:rsidP="00F24B90">
            <w:pPr>
              <w:pStyle w:val="Akapitzlist"/>
              <w:numPr>
                <w:ilvl w:val="0"/>
                <w:numId w:val="23"/>
              </w:numPr>
              <w:tabs>
                <w:tab w:val="left" w:pos="3878"/>
              </w:tabs>
              <w:spacing w:before="100" w:line="360" w:lineRule="auto"/>
              <w:rPr>
                <w:rFonts w:ascii="Arial" w:hAnsi="Arial" w:cs="Arial"/>
                <w:sz w:val="24"/>
                <w:szCs w:val="24"/>
              </w:rPr>
            </w:pPr>
            <w:r w:rsidRPr="007B6830">
              <w:rPr>
                <w:rFonts w:ascii="Arial" w:hAnsi="Arial" w:cs="Arial"/>
                <w:color w:val="000000"/>
                <w:sz w:val="24"/>
                <w:szCs w:val="24"/>
              </w:rPr>
              <w:t>dokumenty potwierdzające sta</w:t>
            </w:r>
            <w:r>
              <w:rPr>
                <w:rFonts w:ascii="Arial" w:hAnsi="Arial" w:cs="Arial"/>
                <w:color w:val="000000"/>
                <w:sz w:val="24"/>
                <w:szCs w:val="24"/>
              </w:rPr>
              <w:t>tus osoby (np.: dowód osobisty).</w:t>
            </w:r>
          </w:p>
        </w:tc>
      </w:tr>
      <w:tr w:rsidR="00F24B90" w:rsidRPr="007B6830" w14:paraId="44D7A3EC" w14:textId="77777777" w:rsidTr="00CE1CA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90BA7"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70B0FB"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które otrzymały bezzwrotne środki na podjęcie działalności gospodarczej w programie</w:t>
            </w:r>
          </w:p>
          <w:p w14:paraId="07424037"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A625D8" w14:textId="77777777" w:rsidR="00F24B90" w:rsidRPr="007B6830" w:rsidRDefault="00F24B90" w:rsidP="00CE1CA0">
            <w:pPr>
              <w:tabs>
                <w:tab w:val="left" w:pos="3878"/>
              </w:tabs>
              <w:spacing w:before="120" w:after="120" w:line="360" w:lineRule="auto"/>
              <w:rPr>
                <w:rFonts w:ascii="Arial" w:eastAsia="Calibri" w:hAnsi="Arial" w:cs="Arial"/>
                <w:b/>
                <w:color w:val="000000" w:themeColor="text1"/>
                <w:sz w:val="24"/>
                <w:szCs w:val="24"/>
              </w:rPr>
            </w:pPr>
            <w:r w:rsidRPr="007B6830">
              <w:rPr>
                <w:rFonts w:ascii="Arial" w:eastAsia="Calibri" w:hAnsi="Arial" w:cs="Arial"/>
                <w:b/>
                <w:color w:val="000000" w:themeColor="text1"/>
                <w:sz w:val="24"/>
                <w:szCs w:val="24"/>
              </w:rPr>
              <w:t>DEFINICJA WSKAŹNIKA:</w:t>
            </w:r>
          </w:p>
          <w:p w14:paraId="68069B38" w14:textId="77777777" w:rsidR="00F24B90" w:rsidRPr="007B6830" w:rsidRDefault="00F24B90" w:rsidP="00CE1CA0">
            <w:pPr>
              <w:tabs>
                <w:tab w:val="left" w:pos="3878"/>
              </w:tabs>
              <w:spacing w:before="10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We wskaźniku należy wykazać liczbę osób, które uzyskały wsparcie EFS+ w postaci bezzwrotnych środków na podjęcie działalności gospodarczej udzielane przez urzędy pracy. </w:t>
            </w:r>
          </w:p>
          <w:p w14:paraId="607DA5AF" w14:textId="77777777" w:rsidR="00F24B90" w:rsidRPr="007B6830" w:rsidRDefault="00F24B90" w:rsidP="00CE1CA0">
            <w:pPr>
              <w:tabs>
                <w:tab w:val="left" w:pos="3878"/>
              </w:tabs>
              <w:spacing w:before="120" w:after="12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TERMIN POMIARU WSKAŹNIKA:</w:t>
            </w:r>
          </w:p>
          <w:p w14:paraId="4F4A0B75" w14:textId="77777777" w:rsidR="00F24B90" w:rsidRPr="007B6830" w:rsidRDefault="00F24B90" w:rsidP="00CE1CA0">
            <w:pPr>
              <w:tabs>
                <w:tab w:val="left" w:pos="3878"/>
              </w:tabs>
              <w:spacing w:before="10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Pomiar wskaźnika następuje z chwilą rozliczenia przez uczestnika otrzymanych środków na podjęcie działalności gospodarczej.</w:t>
            </w:r>
          </w:p>
          <w:p w14:paraId="66A65C05" w14:textId="77777777" w:rsidR="00F24B90" w:rsidRPr="007B6830" w:rsidRDefault="00F24B90" w:rsidP="00CE1CA0">
            <w:pPr>
              <w:tabs>
                <w:tab w:val="left" w:pos="3878"/>
              </w:tabs>
              <w:spacing w:before="120" w:after="12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PRZYKŁADOWE ŹRÓDŁA POMIARU WSKAŹNIKA:</w:t>
            </w:r>
          </w:p>
          <w:p w14:paraId="172527D3" w14:textId="77777777" w:rsidR="00F24B90" w:rsidRPr="007B6830" w:rsidRDefault="00F24B90" w:rsidP="00F24B90">
            <w:pPr>
              <w:pStyle w:val="Akapitzlist"/>
              <w:numPr>
                <w:ilvl w:val="0"/>
                <w:numId w:val="26"/>
              </w:numPr>
              <w:tabs>
                <w:tab w:val="left" w:pos="3878"/>
              </w:tabs>
              <w:spacing w:before="100" w:line="360" w:lineRule="auto"/>
              <w:rPr>
                <w:rFonts w:ascii="Arial" w:hAnsi="Arial" w:cs="Arial"/>
                <w:color w:val="000000"/>
                <w:sz w:val="24"/>
                <w:szCs w:val="24"/>
              </w:rPr>
            </w:pPr>
            <w:r w:rsidRPr="007B6830">
              <w:rPr>
                <w:rFonts w:ascii="Arial" w:hAnsi="Arial" w:cs="Arial"/>
                <w:color w:val="000000"/>
                <w:sz w:val="24"/>
                <w:szCs w:val="24"/>
              </w:rPr>
              <w:t>umowa o przyznaniu środków,</w:t>
            </w:r>
          </w:p>
          <w:p w14:paraId="077594BC" w14:textId="77777777" w:rsidR="00F24B90" w:rsidRPr="007B6830" w:rsidRDefault="00F24B90" w:rsidP="00F24B90">
            <w:pPr>
              <w:pStyle w:val="Akapitzlist"/>
              <w:numPr>
                <w:ilvl w:val="0"/>
                <w:numId w:val="26"/>
              </w:numPr>
              <w:tabs>
                <w:tab w:val="left" w:pos="3878"/>
              </w:tabs>
              <w:spacing w:before="100" w:line="360" w:lineRule="auto"/>
              <w:rPr>
                <w:rFonts w:ascii="Arial" w:hAnsi="Arial" w:cs="Arial"/>
                <w:sz w:val="24"/>
                <w:szCs w:val="24"/>
              </w:rPr>
            </w:pPr>
            <w:r w:rsidRPr="007B6830">
              <w:rPr>
                <w:rFonts w:ascii="Arial" w:hAnsi="Arial" w:cs="Arial"/>
                <w:color w:val="000000"/>
                <w:sz w:val="24"/>
                <w:szCs w:val="24"/>
              </w:rPr>
              <w:t>zatwierdzone rozliczenie</w:t>
            </w:r>
            <w:r>
              <w:rPr>
                <w:rFonts w:ascii="Arial" w:hAnsi="Arial" w:cs="Arial"/>
                <w:color w:val="000000"/>
                <w:sz w:val="24"/>
                <w:szCs w:val="24"/>
              </w:rPr>
              <w:t>.</w:t>
            </w:r>
          </w:p>
        </w:tc>
      </w:tr>
    </w:tbl>
    <w:p w14:paraId="1FB87458" w14:textId="77777777" w:rsidR="00F24B90" w:rsidRDefault="00F24B90" w:rsidP="00F24B90">
      <w:pPr>
        <w:pStyle w:val="Nagwek1"/>
        <w:keepNext w:val="0"/>
        <w:keepLines w:val="0"/>
        <w:widowControl w:val="0"/>
        <w:spacing w:before="0" w:line="360" w:lineRule="auto"/>
        <w:rPr>
          <w:rFonts w:ascii="Arial" w:eastAsia="Times New Roman" w:hAnsi="Arial" w:cs="Arial"/>
          <w:color w:val="auto"/>
          <w:sz w:val="24"/>
          <w:szCs w:val="24"/>
          <w:lang w:eastAsia="pl-PL"/>
        </w:rPr>
      </w:pPr>
      <w:bookmarkStart w:id="27" w:name="_Toc159587800"/>
      <w:bookmarkStart w:id="28" w:name="_Toc160602111"/>
    </w:p>
    <w:p w14:paraId="0DD15378" w14:textId="77777777" w:rsidR="00F24B90" w:rsidRPr="00F24B90" w:rsidRDefault="00F24B90" w:rsidP="00F24B90">
      <w:pPr>
        <w:rPr>
          <w:lang w:eastAsia="pl-PL"/>
        </w:rPr>
      </w:pPr>
    </w:p>
    <w:p w14:paraId="0254251F" w14:textId="561AA273" w:rsidR="00F24B90" w:rsidRPr="00F24B90" w:rsidRDefault="00F24B90" w:rsidP="00F24B90">
      <w:pPr>
        <w:pStyle w:val="Nagwek1"/>
        <w:keepNext w:val="0"/>
        <w:keepLines w:val="0"/>
        <w:widowControl w:val="0"/>
        <w:numPr>
          <w:ilvl w:val="2"/>
          <w:numId w:val="11"/>
        </w:numPr>
        <w:spacing w:before="0" w:line="360" w:lineRule="auto"/>
        <w:rPr>
          <w:rFonts w:ascii="Arial" w:eastAsia="Times New Roman" w:hAnsi="Arial" w:cs="Arial"/>
          <w:b/>
          <w:bCs/>
          <w:color w:val="auto"/>
          <w:sz w:val="24"/>
          <w:szCs w:val="24"/>
          <w:lang w:eastAsia="pl-PL"/>
        </w:rPr>
      </w:pPr>
      <w:bookmarkStart w:id="29" w:name="_Toc169259492"/>
      <w:r w:rsidRPr="00F24B90">
        <w:rPr>
          <w:rFonts w:ascii="Arial" w:eastAsia="Times New Roman" w:hAnsi="Arial" w:cs="Arial"/>
          <w:b/>
          <w:bCs/>
          <w:color w:val="auto"/>
          <w:sz w:val="24"/>
          <w:szCs w:val="24"/>
          <w:lang w:eastAsia="pl-PL"/>
        </w:rPr>
        <w:lastRenderedPageBreak/>
        <w:t>Wskaźniki rezultatu</w:t>
      </w:r>
      <w:bookmarkEnd w:id="27"/>
      <w:bookmarkEnd w:id="28"/>
      <w:bookmarkEnd w:id="29"/>
    </w:p>
    <w:p w14:paraId="7120BEDF" w14:textId="77777777" w:rsidR="00F24B90" w:rsidRPr="007B6830" w:rsidRDefault="00F24B90" w:rsidP="00F24B90">
      <w:pPr>
        <w:widowControl w:val="0"/>
        <w:spacing w:after="0" w:line="360" w:lineRule="auto"/>
        <w:rPr>
          <w:rFonts w:ascii="Arial" w:hAnsi="Arial" w:cs="Arial"/>
          <w:sz w:val="24"/>
          <w:szCs w:val="24"/>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F24B90" w:rsidRPr="007B6830" w14:paraId="03459B8A" w14:textId="77777777" w:rsidTr="00CE1CA0">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75C17"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A49821"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Nazwa wskaźnika i</w:t>
            </w:r>
            <w:r w:rsidRPr="007B6830">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6CDF2F"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Definicja,</w:t>
            </w:r>
          </w:p>
          <w:p w14:paraId="78BB0CED"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w:t>
            </w:r>
          </w:p>
          <w:p w14:paraId="3AEBCDDE"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przykładowe źródła pomiaru wskaźnika</w:t>
            </w:r>
          </w:p>
        </w:tc>
      </w:tr>
      <w:tr w:rsidR="00F24B90" w:rsidRPr="007B6830" w14:paraId="7EE778CC" w14:textId="77777777" w:rsidTr="00CE1CA0">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6CA11A" w14:textId="77777777" w:rsidR="00F24B90" w:rsidRPr="007B6830" w:rsidRDefault="00F24B90" w:rsidP="00CE1CA0">
            <w:pPr>
              <w:tabs>
                <w:tab w:val="left" w:pos="3878"/>
              </w:tabs>
              <w:spacing w:after="0" w:line="360" w:lineRule="auto"/>
              <w:jc w:val="center"/>
              <w:rPr>
                <w:rFonts w:ascii="Arial" w:eastAsia="Times New Roman" w:hAnsi="Arial" w:cs="Arial"/>
                <w:sz w:val="24"/>
                <w:szCs w:val="24"/>
                <w:lang w:eastAsia="pl-PL"/>
              </w:rPr>
            </w:pPr>
            <w:r w:rsidRPr="007B6830">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6D1D1F" w14:textId="77777777" w:rsidR="00F24B90" w:rsidRPr="007B6830" w:rsidRDefault="00F24B90" w:rsidP="00CE1CA0">
            <w:pPr>
              <w:tabs>
                <w:tab w:val="left" w:pos="3878"/>
              </w:tabs>
              <w:spacing w:after="0" w:line="360" w:lineRule="auto"/>
              <w:rPr>
                <w:rFonts w:ascii="Arial" w:eastAsia="Times New Roman" w:hAnsi="Arial" w:cs="Arial"/>
                <w:b/>
                <w:bCs/>
                <w:sz w:val="24"/>
                <w:szCs w:val="24"/>
                <w:highlight w:val="yellow"/>
                <w:lang w:eastAsia="pl-PL"/>
              </w:rPr>
            </w:pPr>
          </w:p>
          <w:p w14:paraId="2F02DAFF"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Liczba osób, które podjęły kształcenie lub szkolenie po opuszczeniu programu</w:t>
            </w:r>
          </w:p>
          <w:p w14:paraId="1B982CFA" w14:textId="77777777" w:rsidR="00F24B90" w:rsidRPr="007B6830" w:rsidRDefault="00F24B90" w:rsidP="00CE1CA0">
            <w:pPr>
              <w:tabs>
                <w:tab w:val="left" w:pos="3878"/>
              </w:tabs>
              <w:spacing w:after="0" w:line="360" w:lineRule="auto"/>
              <w:rPr>
                <w:rFonts w:ascii="Arial" w:eastAsia="Times New Roman" w:hAnsi="Arial" w:cs="Arial"/>
                <w:b/>
                <w:bCs/>
                <w:sz w:val="24"/>
                <w:szCs w:val="24"/>
                <w:highlight w:val="yellow"/>
                <w:lang w:eastAsia="pl-PL"/>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802301D" w14:textId="77777777" w:rsidR="00F24B90" w:rsidRPr="007B6830" w:rsidRDefault="00F24B90" w:rsidP="00CE1CA0">
            <w:pPr>
              <w:tabs>
                <w:tab w:val="left" w:pos="3878"/>
              </w:tabs>
              <w:spacing w:before="120" w:after="120" w:line="360" w:lineRule="auto"/>
              <w:rPr>
                <w:rFonts w:ascii="Arial" w:eastAsia="Calibri" w:hAnsi="Arial" w:cs="Arial"/>
                <w:b/>
                <w:color w:val="000000" w:themeColor="text1"/>
                <w:sz w:val="24"/>
                <w:szCs w:val="24"/>
              </w:rPr>
            </w:pPr>
            <w:r w:rsidRPr="007B6830">
              <w:rPr>
                <w:rFonts w:ascii="Arial" w:eastAsia="Calibri" w:hAnsi="Arial" w:cs="Arial"/>
                <w:b/>
                <w:color w:val="000000" w:themeColor="text1"/>
                <w:sz w:val="24"/>
                <w:szCs w:val="24"/>
              </w:rPr>
              <w:t>DEFINICJA WSKAŹNIKA:</w:t>
            </w:r>
          </w:p>
          <w:p w14:paraId="46FC9257"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Do wskaźnika wlicza się osoby, które otrzymały wsparcie EFS+, i które podjęły kształcenie (uczenie się przez całe życie, kształcenie formalne) lub szkolenie poza miejscem pracy/ w miejscu pracy, szkolenia zawodowe etc., bezpośrednio po opuszczeniu projektu.</w:t>
            </w:r>
          </w:p>
          <w:p w14:paraId="6286EA39" w14:textId="77777777" w:rsidR="00F24B90" w:rsidRPr="007B6830" w:rsidRDefault="00F24B90" w:rsidP="00CE1CA0">
            <w:pPr>
              <w:tabs>
                <w:tab w:val="left" w:pos="3878"/>
              </w:tabs>
              <w:spacing w:after="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Źródło finansowania szkolenia/kształcenia jest nieistotne.</w:t>
            </w:r>
          </w:p>
          <w:p w14:paraId="6CD465A5"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Informacje dodatkowe: Wskaźnik nie obejmuje uczniów, tj. dzieci i młodzieży uczącej się oraz osób dorosłych, jeśli w dniu przystąpienia do projektu osoby te kształciły się lub szkoliły.</w:t>
            </w:r>
          </w:p>
          <w:p w14:paraId="2B4C5C16" w14:textId="77777777" w:rsidR="00F24B90" w:rsidRPr="007B6830" w:rsidRDefault="00F24B90" w:rsidP="00CE1CA0">
            <w:pPr>
              <w:tabs>
                <w:tab w:val="left" w:pos="3878"/>
              </w:tabs>
              <w:spacing w:before="120" w:after="12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TERMIN POMIARU WSKAŹNIKA:</w:t>
            </w:r>
          </w:p>
          <w:p w14:paraId="2B757642" w14:textId="77777777" w:rsidR="00F24B90" w:rsidRPr="007B6830" w:rsidRDefault="00F24B90" w:rsidP="00CE1CA0">
            <w:pPr>
              <w:tabs>
                <w:tab w:val="left" w:pos="3878"/>
              </w:tabs>
              <w:spacing w:before="120" w:after="120" w:line="360" w:lineRule="auto"/>
              <w:rPr>
                <w:rFonts w:ascii="Arial" w:hAnsi="Arial" w:cs="Arial"/>
                <w:sz w:val="24"/>
                <w:szCs w:val="24"/>
              </w:rPr>
            </w:pPr>
            <w:r w:rsidRPr="007B6830">
              <w:rPr>
                <w:rFonts w:ascii="Arial" w:hAnsi="Arial" w:cs="Arial"/>
                <w:sz w:val="24"/>
                <w:szCs w:val="24"/>
              </w:rPr>
              <w:t>Wskaźnik mierzony do czterech tygodni od zakończenia przez uczestnika udziału w projekcie.</w:t>
            </w:r>
          </w:p>
          <w:p w14:paraId="544699A4" w14:textId="77777777" w:rsidR="00F24B90" w:rsidRPr="007B6830" w:rsidRDefault="00F24B90" w:rsidP="00CE1CA0">
            <w:pPr>
              <w:tabs>
                <w:tab w:val="left" w:pos="3878"/>
              </w:tabs>
              <w:spacing w:before="120" w:after="12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PRZYKŁADOWE ŹRÓDŁA POMIARU WSKAŹNIKA:</w:t>
            </w:r>
          </w:p>
          <w:p w14:paraId="33811659" w14:textId="77777777" w:rsidR="00F24B90" w:rsidRPr="007B6830" w:rsidRDefault="00F24B90" w:rsidP="00F24B90">
            <w:pPr>
              <w:pStyle w:val="Akapitzlist"/>
              <w:numPr>
                <w:ilvl w:val="0"/>
                <w:numId w:val="27"/>
              </w:numPr>
              <w:tabs>
                <w:tab w:val="left" w:pos="3878"/>
              </w:tabs>
              <w:spacing w:before="100" w:line="360" w:lineRule="auto"/>
              <w:rPr>
                <w:rFonts w:ascii="Arial" w:hAnsi="Arial" w:cs="Arial"/>
                <w:color w:val="000000"/>
                <w:sz w:val="24"/>
                <w:szCs w:val="24"/>
              </w:rPr>
            </w:pPr>
            <w:r w:rsidRPr="007B6830">
              <w:rPr>
                <w:rFonts w:ascii="Arial" w:hAnsi="Arial" w:cs="Arial"/>
                <w:color w:val="000000"/>
                <w:sz w:val="24"/>
                <w:szCs w:val="24"/>
              </w:rPr>
              <w:t>zaświadczenia z uczelni,</w:t>
            </w:r>
          </w:p>
          <w:p w14:paraId="7A433224" w14:textId="77777777" w:rsidR="00F24B90" w:rsidRPr="007B6830" w:rsidRDefault="00F24B90" w:rsidP="00F24B90">
            <w:pPr>
              <w:pStyle w:val="Akapitzlist"/>
              <w:numPr>
                <w:ilvl w:val="0"/>
                <w:numId w:val="27"/>
              </w:numPr>
              <w:tabs>
                <w:tab w:val="left" w:pos="3878"/>
              </w:tabs>
              <w:spacing w:after="0" w:line="360" w:lineRule="auto"/>
              <w:rPr>
                <w:rFonts w:ascii="Arial" w:eastAsia="Times New Roman" w:hAnsi="Arial" w:cs="Arial"/>
                <w:sz w:val="24"/>
                <w:szCs w:val="24"/>
                <w:lang w:eastAsia="pl-PL"/>
              </w:rPr>
            </w:pPr>
            <w:r w:rsidRPr="007B6830">
              <w:rPr>
                <w:rFonts w:ascii="Arial" w:hAnsi="Arial" w:cs="Arial"/>
                <w:color w:val="000000"/>
                <w:sz w:val="24"/>
                <w:szCs w:val="24"/>
              </w:rPr>
              <w:t>zaświadczenie o podjęciu nauki/szkolenia</w:t>
            </w:r>
            <w:r>
              <w:rPr>
                <w:rFonts w:ascii="Arial" w:hAnsi="Arial" w:cs="Arial"/>
                <w:color w:val="000000"/>
                <w:sz w:val="24"/>
                <w:szCs w:val="24"/>
              </w:rPr>
              <w:t>.</w:t>
            </w:r>
          </w:p>
        </w:tc>
      </w:tr>
      <w:tr w:rsidR="00F24B90" w:rsidRPr="007B6830" w14:paraId="28FBFBE0" w14:textId="77777777" w:rsidTr="00CE1CA0">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235B4" w14:textId="77777777" w:rsidR="00F24B90" w:rsidRPr="007B6830" w:rsidRDefault="00F24B90" w:rsidP="00CE1CA0">
            <w:pPr>
              <w:tabs>
                <w:tab w:val="left" w:pos="3878"/>
              </w:tabs>
              <w:spacing w:after="0" w:line="360" w:lineRule="auto"/>
              <w:jc w:val="center"/>
              <w:rPr>
                <w:rFonts w:ascii="Arial" w:eastAsia="Times New Roman" w:hAnsi="Arial" w:cs="Arial"/>
                <w:sz w:val="24"/>
                <w:szCs w:val="24"/>
                <w:lang w:eastAsia="pl-PL"/>
              </w:rPr>
            </w:pPr>
            <w:r w:rsidRPr="007B6830">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A2FD28"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hAnsi="Arial" w:cs="Arial"/>
                <w:sz w:val="24"/>
                <w:szCs w:val="24"/>
              </w:rPr>
              <w:t>Liczba osób, które uzyskały kwalifikacje po opuszczeniu programu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1D694F0" w14:textId="77777777" w:rsidR="00F24B90" w:rsidRPr="007B6830" w:rsidRDefault="00F24B90" w:rsidP="00CE1CA0">
            <w:pPr>
              <w:spacing w:before="120" w:after="120" w:line="360" w:lineRule="auto"/>
              <w:rPr>
                <w:rFonts w:ascii="Arial" w:eastAsia="Calibri" w:hAnsi="Arial" w:cs="Arial"/>
                <w:b/>
                <w:sz w:val="24"/>
                <w:szCs w:val="24"/>
              </w:rPr>
            </w:pPr>
            <w:r w:rsidRPr="007B6830">
              <w:rPr>
                <w:rFonts w:ascii="Arial" w:eastAsia="Calibri" w:hAnsi="Arial" w:cs="Arial"/>
                <w:b/>
                <w:sz w:val="24"/>
                <w:szCs w:val="24"/>
              </w:rPr>
              <w:t>DEFINICJA WSKAŹNIKA:</w:t>
            </w:r>
          </w:p>
          <w:p w14:paraId="601C97E0"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Do wskaźnika wlicza się osoby, które otrzymały wsparcie EFS+ i uzyskały kwalifikacje lub kompetencje po opuszczeniu projektu.</w:t>
            </w:r>
          </w:p>
          <w:p w14:paraId="43FB514E"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1B6AEA84"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Kwalifikacje mogą być nadawane przez:</w:t>
            </w:r>
          </w:p>
          <w:p w14:paraId="6FB380DF"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podmioty uprawnione do realizacji procesów walidacji i certyfikowania zgodnie z ustawą z dnia 22 grudnia 2015 r. o Zintegrowanym Systemie Kwalifikacji,</w:t>
            </w:r>
          </w:p>
          <w:p w14:paraId="5463F0AF"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podmioty uprawnione do realizacji procesów walidacji i certyfikowania na mocy innych przepisów prawa,</w:t>
            </w:r>
          </w:p>
          <w:p w14:paraId="19154537"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podmioty uprawnione do wydawania dokumentów potwierdzających uzyskanie kwalifikacji, w tym w zawodzie,</w:t>
            </w:r>
          </w:p>
          <w:p w14:paraId="600D0813"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organy władz publicznych lub samorządów zawodowych, uprawnione do wydawania dokumentów potwierdzających kwalifikację na podstawie ustawy lub rozporządzenia.</w:t>
            </w:r>
          </w:p>
          <w:p w14:paraId="6EFBAA79"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Poza kwalifikacjami włączonymi do Zintegrowanego Systemu Kwalifikacji, można wskazać przykłady innych kwalifikacji, które mają znaczenie w określonych środowiskach działalności społecznej lub </w:t>
            </w:r>
            <w:r w:rsidRPr="007B6830">
              <w:rPr>
                <w:rFonts w:ascii="Arial" w:eastAsia="Times New Roman" w:hAnsi="Arial" w:cs="Arial"/>
                <w:sz w:val="24"/>
                <w:szCs w:val="24"/>
                <w:lang w:eastAsia="pl-PL"/>
              </w:rPr>
              <w:lastRenderedPageBreak/>
              <w:t>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47C7E189"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5A242F17"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Fakt nabycia kompetencji jest weryfikowany w ramach następujących etapów:</w:t>
            </w:r>
          </w:p>
          <w:p w14:paraId="392F7BE5"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14:paraId="6DB0C14D"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0F4A142"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lastRenderedPageBreak/>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33DB253D"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9305AD7"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Przez efekty uczenia się należy rozumieć wiedzę, umiejętności oraz kompetencje społeczne nabyte w edukacji formalnej, edukacji pozaformalnej lub poprzez uczenie się nieformalne, zgodne z ustalonymi dla danej kwalifikacji lub kompetencji wymaganiami.</w:t>
            </w:r>
          </w:p>
          <w:p w14:paraId="4F19E776"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Wykazywać należy wyłącznie kwalifikacje lub kompetencje osiągnięte w wyniku udziału w projekcie EFS+. Powinny one być wykazywane tylko raz dla uczestnika/projektu.</w:t>
            </w:r>
          </w:p>
          <w:p w14:paraId="2FD16F5D"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10A9FFEE"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Jeżeli okres oczekiwania na wyniki walidacji/certyfikacji jest dłuższy niż cztery tygodnie od </w:t>
            </w:r>
            <w:r w:rsidRPr="007B6830">
              <w:rPr>
                <w:rFonts w:ascii="Arial" w:eastAsia="Times New Roman" w:hAnsi="Arial" w:cs="Arial"/>
                <w:sz w:val="24"/>
                <w:szCs w:val="24"/>
                <w:lang w:eastAsia="pl-PL"/>
              </w:rPr>
              <w:lastRenderedPageBreak/>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64CC0954" w14:textId="77777777" w:rsidR="00F24B90" w:rsidRPr="007B6830" w:rsidRDefault="00F24B90" w:rsidP="00CE1CA0">
            <w:pPr>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028EBA61"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3890CD11" w14:textId="77777777" w:rsidR="00F24B90" w:rsidRPr="007B6830" w:rsidRDefault="00F24B90" w:rsidP="00CE1CA0">
            <w:pPr>
              <w:spacing w:before="120" w:after="120" w:line="360" w:lineRule="auto"/>
              <w:rPr>
                <w:rFonts w:ascii="Arial" w:eastAsia="Times New Roman" w:hAnsi="Arial" w:cs="Arial"/>
                <w:bCs/>
                <w:sz w:val="24"/>
                <w:szCs w:val="24"/>
                <w:u w:val="single"/>
                <w:lang w:eastAsia="pl-PL"/>
              </w:rPr>
            </w:pPr>
            <w:r w:rsidRPr="007B6830">
              <w:rPr>
                <w:rFonts w:ascii="Arial" w:eastAsia="Times New Roman" w:hAnsi="Arial" w:cs="Arial"/>
                <w:sz w:val="24"/>
                <w:szCs w:val="24"/>
                <w:lang w:eastAsia="pl-PL"/>
              </w:rPr>
              <w:t>Wskaźnik mierzony do 4 tygodni od zakończenia udziału w projekcie.</w:t>
            </w:r>
          </w:p>
          <w:p w14:paraId="2617D700"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7B9FF2F6"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certyfikaty, </w:t>
            </w:r>
          </w:p>
          <w:p w14:paraId="4238D103"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dyplomy, </w:t>
            </w:r>
          </w:p>
          <w:p w14:paraId="18B72D7E"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świadectwa ukończenia szkoły, </w:t>
            </w:r>
          </w:p>
          <w:p w14:paraId="4659069A"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wyniki egzaminów, </w:t>
            </w:r>
          </w:p>
          <w:p w14:paraId="605F14E4"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 xml:space="preserve">zaświadczenia potwierdzające uzyskanie kwalifikacji wydane przez organ uprawniony do formalnego potwierdzenia kwalifikacji, </w:t>
            </w:r>
          </w:p>
          <w:p w14:paraId="3AB14B97" w14:textId="77777777" w:rsidR="00F24B90" w:rsidRPr="007B6830" w:rsidRDefault="00F24B90" w:rsidP="00F24B90">
            <w:pPr>
              <w:pStyle w:val="Akapitzlist"/>
              <w:numPr>
                <w:ilvl w:val="0"/>
                <w:numId w:val="7"/>
              </w:numPr>
              <w:tabs>
                <w:tab w:val="left" w:pos="3878"/>
              </w:tabs>
              <w:spacing w:before="120" w:after="12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listy sprawdzające do weryfikacji kwalifikacji/kompetencji</w:t>
            </w:r>
          </w:p>
          <w:p w14:paraId="3EADB4C0" w14:textId="77777777" w:rsidR="00F24B90" w:rsidRPr="007B6830" w:rsidRDefault="00F24B90" w:rsidP="00F24B90">
            <w:pPr>
              <w:pStyle w:val="Akapitzlist"/>
              <w:numPr>
                <w:ilvl w:val="0"/>
                <w:numId w:val="7"/>
              </w:numPr>
              <w:tabs>
                <w:tab w:val="left" w:pos="3878"/>
              </w:tabs>
              <w:spacing w:before="120" w:after="0" w:line="360" w:lineRule="auto"/>
              <w:rPr>
                <w:rFonts w:ascii="Arial" w:eastAsia="Calibri" w:hAnsi="Arial" w:cs="Arial"/>
                <w:sz w:val="24"/>
                <w:szCs w:val="24"/>
              </w:rPr>
            </w:pPr>
            <w:r w:rsidRPr="007B6830">
              <w:rPr>
                <w:rFonts w:ascii="Arial" w:eastAsia="Times New Roman" w:hAnsi="Arial" w:cs="Arial"/>
                <w:sz w:val="24"/>
                <w:szCs w:val="24"/>
                <w:lang w:eastAsia="pl-PL"/>
              </w:rPr>
              <w:t>ewentualnie ankieta lub informacje pozyskane od uczestnika projektu (pod warunkiem, że nie jest to jedyne źródło)</w:t>
            </w:r>
            <w:r>
              <w:rPr>
                <w:rFonts w:ascii="Arial" w:eastAsia="Times New Roman" w:hAnsi="Arial" w:cs="Arial"/>
                <w:sz w:val="24"/>
                <w:szCs w:val="24"/>
                <w:lang w:eastAsia="pl-PL"/>
              </w:rPr>
              <w:t>.</w:t>
            </w:r>
          </w:p>
        </w:tc>
      </w:tr>
      <w:tr w:rsidR="00F24B90" w:rsidRPr="007B6830" w14:paraId="4A55EFC7" w14:textId="77777777" w:rsidTr="00CE1CA0">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FA76D9" w14:textId="77777777" w:rsidR="00F24B90" w:rsidRPr="007B6830" w:rsidRDefault="00F24B90" w:rsidP="00CE1CA0">
            <w:pPr>
              <w:tabs>
                <w:tab w:val="left" w:pos="3878"/>
              </w:tabs>
              <w:spacing w:after="0" w:line="360" w:lineRule="auto"/>
              <w:jc w:val="center"/>
              <w:rPr>
                <w:rFonts w:ascii="Arial" w:eastAsia="Times New Roman" w:hAnsi="Arial" w:cs="Arial"/>
                <w:sz w:val="24"/>
                <w:szCs w:val="24"/>
                <w:lang w:eastAsia="pl-PL"/>
              </w:rPr>
            </w:pPr>
            <w:r w:rsidRPr="007B6830">
              <w:rPr>
                <w:rFonts w:ascii="Arial" w:eastAsia="Times New Roman" w:hAnsi="Arial" w:cs="Arial"/>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AE3EB1"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 xml:space="preserve">Liczba osób pracujących, łącznie z prowadzącymi działalność na własny </w:t>
            </w:r>
            <w:r w:rsidRPr="007B6830">
              <w:rPr>
                <w:rFonts w:ascii="Arial" w:hAnsi="Arial" w:cs="Arial"/>
                <w:sz w:val="24"/>
                <w:szCs w:val="24"/>
              </w:rPr>
              <w:lastRenderedPageBreak/>
              <w:t>rachunek, po opuszczeniu programu</w:t>
            </w:r>
          </w:p>
          <w:p w14:paraId="3BA800AA" w14:textId="77777777" w:rsidR="00F24B90" w:rsidRPr="007B6830" w:rsidRDefault="00F24B90" w:rsidP="00CE1CA0">
            <w:pPr>
              <w:tabs>
                <w:tab w:val="left" w:pos="3878"/>
              </w:tabs>
              <w:spacing w:after="0" w:line="360" w:lineRule="auto"/>
              <w:rPr>
                <w:rFonts w:ascii="Arial" w:eastAsia="Calibri" w:hAnsi="Arial" w:cs="Arial"/>
                <w:bCs/>
                <w:sz w:val="24"/>
                <w:szCs w:val="24"/>
                <w:highlight w:val="yellow"/>
              </w:rPr>
            </w:pPr>
            <w:r w:rsidRPr="007B6830">
              <w:rPr>
                <w:rFonts w:ascii="Arial"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2E56F8" w14:textId="77777777" w:rsidR="00F24B90" w:rsidRPr="007B6830" w:rsidRDefault="00F24B90" w:rsidP="00CE1CA0">
            <w:pPr>
              <w:tabs>
                <w:tab w:val="left" w:pos="3878"/>
              </w:tabs>
              <w:spacing w:after="0" w:line="360" w:lineRule="auto"/>
              <w:rPr>
                <w:rFonts w:ascii="Arial" w:hAnsi="Arial" w:cs="Arial"/>
                <w:b/>
                <w:sz w:val="24"/>
                <w:szCs w:val="24"/>
              </w:rPr>
            </w:pPr>
            <w:r w:rsidRPr="007B6830">
              <w:rPr>
                <w:rFonts w:ascii="Arial" w:hAnsi="Arial" w:cs="Arial"/>
                <w:b/>
                <w:sz w:val="24"/>
                <w:szCs w:val="24"/>
              </w:rPr>
              <w:lastRenderedPageBreak/>
              <w:t>DEFINICJA</w:t>
            </w:r>
            <w:r>
              <w:rPr>
                <w:rFonts w:ascii="Arial" w:hAnsi="Arial" w:cs="Arial"/>
                <w:b/>
                <w:sz w:val="24"/>
                <w:szCs w:val="24"/>
              </w:rPr>
              <w:t xml:space="preserve"> </w:t>
            </w:r>
            <w:r w:rsidRPr="007B6830">
              <w:rPr>
                <w:rFonts w:ascii="Arial" w:eastAsia="Times New Roman" w:hAnsi="Arial" w:cs="Arial"/>
                <w:b/>
                <w:bCs/>
                <w:sz w:val="24"/>
                <w:szCs w:val="24"/>
                <w:lang w:eastAsia="pl-PL"/>
              </w:rPr>
              <w:t>WSKAŹNIKA</w:t>
            </w:r>
            <w:r w:rsidRPr="007B6830">
              <w:rPr>
                <w:rFonts w:ascii="Arial" w:hAnsi="Arial" w:cs="Arial"/>
                <w:b/>
                <w:sz w:val="24"/>
                <w:szCs w:val="24"/>
              </w:rPr>
              <w:t>:</w:t>
            </w:r>
          </w:p>
          <w:p w14:paraId="07CB4070"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 xml:space="preserve">Do wskaźnika wlicza się osoby bezrobotne w momencie przystępowania do projektu, które po uzyskaniu wsparcia EFS+ podjęły zatrudnienie </w:t>
            </w:r>
            <w:r w:rsidRPr="007B6830">
              <w:rPr>
                <w:rFonts w:ascii="Arial" w:hAnsi="Arial" w:cs="Arial"/>
                <w:sz w:val="24"/>
                <w:szCs w:val="24"/>
              </w:rPr>
              <w:lastRenderedPageBreak/>
              <w:t>(łącznie z prowadzącymi działalność na własny rachunek) i pozostają zatrudnione bezpośrednio po opuszczeniu projektu, tj. do czterech tygodni od zakończenia udziału w projekcie.</w:t>
            </w:r>
          </w:p>
          <w:p w14:paraId="1B73C216" w14:textId="77777777" w:rsidR="00F24B90" w:rsidRPr="007B6830" w:rsidRDefault="00F24B90" w:rsidP="00CE1CA0">
            <w:pPr>
              <w:spacing w:before="120" w:after="120" w:line="360" w:lineRule="auto"/>
              <w:rPr>
                <w:rFonts w:ascii="Arial" w:hAnsi="Arial" w:cs="Arial"/>
                <w:sz w:val="24"/>
                <w:szCs w:val="24"/>
              </w:rPr>
            </w:pPr>
            <w:r w:rsidRPr="007B6830">
              <w:rPr>
                <w:rFonts w:ascii="Arial" w:hAnsi="Arial" w:cs="Arial"/>
                <w:sz w:val="24"/>
                <w:szCs w:val="24"/>
              </w:rPr>
              <w:t>Wskaźnik należy rozumieć jako zmianę statusu na rynku pracy po opuszczeniu programu, w stosunku do sytuacji w momencie przystąpienia do interwencji EFS+ (uczestnik bezrobotny w chwili wejścia do programu EFS+, a w ciągu czterech tygodni po opuszczeniu projektu – osoba pracująca).</w:t>
            </w:r>
          </w:p>
          <w:p w14:paraId="42E97EB7"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12AEF937" w14:textId="77777777" w:rsidR="00F24B90" w:rsidRPr="007B6830" w:rsidRDefault="00F24B90" w:rsidP="00CE1CA0">
            <w:pPr>
              <w:tabs>
                <w:tab w:val="left" w:pos="3878"/>
              </w:tabs>
              <w:spacing w:after="0" w:line="360" w:lineRule="auto"/>
              <w:rPr>
                <w:rFonts w:ascii="Arial" w:hAnsi="Arial" w:cs="Arial"/>
                <w:sz w:val="24"/>
                <w:szCs w:val="24"/>
              </w:rPr>
            </w:pPr>
            <w:r w:rsidRPr="007B6830">
              <w:rPr>
                <w:rFonts w:ascii="Arial" w:hAnsi="Arial" w:cs="Arial"/>
                <w:sz w:val="24"/>
                <w:szCs w:val="24"/>
              </w:rPr>
              <w:t>Wskaźnik mierzony do czterech tygodni od zakończenia przez uczestnika udziału w projekcie.</w:t>
            </w:r>
          </w:p>
          <w:p w14:paraId="5D9B7870" w14:textId="77777777" w:rsidR="00F24B90" w:rsidRPr="007B6830" w:rsidRDefault="00F24B90" w:rsidP="00CE1CA0">
            <w:pPr>
              <w:spacing w:before="120" w:after="12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30684924" w14:textId="77777777" w:rsidR="00F24B90" w:rsidRPr="007B6830" w:rsidRDefault="00F24B90" w:rsidP="00F24B90">
            <w:pPr>
              <w:pStyle w:val="Akapitzlist"/>
              <w:numPr>
                <w:ilvl w:val="0"/>
                <w:numId w:val="28"/>
              </w:numPr>
              <w:tabs>
                <w:tab w:val="left" w:pos="3878"/>
              </w:tabs>
              <w:spacing w:after="0" w:line="360" w:lineRule="auto"/>
              <w:rPr>
                <w:rFonts w:ascii="Arial" w:hAnsi="Arial" w:cs="Arial"/>
                <w:sz w:val="24"/>
                <w:szCs w:val="24"/>
              </w:rPr>
            </w:pPr>
            <w:r w:rsidRPr="007B6830">
              <w:rPr>
                <w:rFonts w:ascii="Arial" w:hAnsi="Arial" w:cs="Arial"/>
                <w:sz w:val="24"/>
                <w:szCs w:val="24"/>
              </w:rPr>
              <w:t xml:space="preserve">wpis do CEIDG, </w:t>
            </w:r>
          </w:p>
          <w:p w14:paraId="2BCAA57F" w14:textId="77777777" w:rsidR="00F24B90" w:rsidRPr="007B6830" w:rsidRDefault="00F24B90" w:rsidP="00F24B90">
            <w:pPr>
              <w:pStyle w:val="Akapitzlist"/>
              <w:numPr>
                <w:ilvl w:val="0"/>
                <w:numId w:val="28"/>
              </w:numPr>
              <w:tabs>
                <w:tab w:val="left" w:pos="3878"/>
              </w:tabs>
              <w:spacing w:after="0" w:line="360" w:lineRule="auto"/>
              <w:rPr>
                <w:rFonts w:ascii="Arial" w:hAnsi="Arial" w:cs="Arial"/>
                <w:sz w:val="24"/>
                <w:szCs w:val="24"/>
              </w:rPr>
            </w:pPr>
            <w:r w:rsidRPr="007B6830">
              <w:rPr>
                <w:rFonts w:ascii="Arial" w:hAnsi="Arial" w:cs="Arial"/>
                <w:sz w:val="24"/>
                <w:szCs w:val="24"/>
              </w:rPr>
              <w:t xml:space="preserve">umowy o pracę, </w:t>
            </w:r>
          </w:p>
          <w:p w14:paraId="183BD48D" w14:textId="77777777" w:rsidR="00F24B90" w:rsidRPr="007B6830" w:rsidRDefault="00F24B90" w:rsidP="00F24B90">
            <w:pPr>
              <w:pStyle w:val="Akapitzlist"/>
              <w:numPr>
                <w:ilvl w:val="0"/>
                <w:numId w:val="28"/>
              </w:numPr>
              <w:tabs>
                <w:tab w:val="left" w:pos="3878"/>
              </w:tabs>
              <w:spacing w:after="0" w:line="360" w:lineRule="auto"/>
              <w:rPr>
                <w:rFonts w:ascii="Arial" w:eastAsia="Calibri" w:hAnsi="Arial" w:cs="Arial"/>
                <w:sz w:val="24"/>
                <w:szCs w:val="24"/>
                <w:lang w:eastAsia="pl-PL"/>
              </w:rPr>
            </w:pPr>
            <w:r w:rsidRPr="007B6830">
              <w:rPr>
                <w:rFonts w:ascii="Arial" w:hAnsi="Arial" w:cs="Arial"/>
                <w:sz w:val="24"/>
                <w:szCs w:val="24"/>
              </w:rPr>
              <w:t>umowy cywilnoprawne</w:t>
            </w:r>
            <w:r>
              <w:rPr>
                <w:rFonts w:ascii="Arial" w:hAnsi="Arial" w:cs="Arial"/>
                <w:sz w:val="24"/>
                <w:szCs w:val="24"/>
              </w:rPr>
              <w:t>.</w:t>
            </w:r>
          </w:p>
        </w:tc>
      </w:tr>
    </w:tbl>
    <w:p w14:paraId="5DDC74DE" w14:textId="77777777" w:rsidR="00F24B90" w:rsidRPr="007B6830" w:rsidRDefault="00F24B90" w:rsidP="00F24B90">
      <w:pPr>
        <w:pStyle w:val="Nagwek1"/>
        <w:spacing w:before="0" w:line="360" w:lineRule="auto"/>
        <w:rPr>
          <w:rFonts w:ascii="Arial" w:eastAsia="Times New Roman" w:hAnsi="Arial" w:cs="Arial"/>
          <w:color w:val="auto"/>
          <w:sz w:val="24"/>
          <w:szCs w:val="24"/>
          <w:lang w:eastAsia="pl-PL"/>
        </w:rPr>
      </w:pPr>
      <w:bookmarkStart w:id="30" w:name="_Toc159587801"/>
      <w:bookmarkStart w:id="31" w:name="_Toc160602112"/>
    </w:p>
    <w:p w14:paraId="6D7C3EBD" w14:textId="77777777" w:rsidR="00F24B90" w:rsidRDefault="00F24B90" w:rsidP="00F24B90">
      <w:pPr>
        <w:pStyle w:val="Nagwek1"/>
        <w:spacing w:before="0" w:line="360" w:lineRule="auto"/>
        <w:rPr>
          <w:rFonts w:ascii="Arial" w:eastAsia="Times New Roman" w:hAnsi="Arial" w:cs="Arial"/>
          <w:color w:val="auto"/>
          <w:sz w:val="24"/>
          <w:szCs w:val="24"/>
          <w:lang w:eastAsia="pl-PL"/>
        </w:rPr>
        <w:sectPr w:rsidR="00F24B90" w:rsidSect="00F24B90">
          <w:headerReference w:type="default" r:id="rId11"/>
          <w:footerReference w:type="default" r:id="rId12"/>
          <w:footerReference w:type="first" r:id="rId13"/>
          <w:pgSz w:w="11906" w:h="16838" w:code="9"/>
          <w:pgMar w:top="1418" w:right="1418" w:bottom="1418" w:left="1418" w:header="709" w:footer="709" w:gutter="0"/>
          <w:pgNumType w:chapStyle="1"/>
          <w:cols w:space="708"/>
          <w:titlePg/>
          <w:docGrid w:linePitch="360"/>
        </w:sectPr>
      </w:pPr>
    </w:p>
    <w:p w14:paraId="527FCD8C" w14:textId="3722CDF5" w:rsidR="00F24B90" w:rsidRPr="00F24B90" w:rsidRDefault="00F24B90" w:rsidP="00F24B90">
      <w:pPr>
        <w:pStyle w:val="Nagwek1"/>
        <w:numPr>
          <w:ilvl w:val="2"/>
          <w:numId w:val="11"/>
        </w:numPr>
        <w:spacing w:before="0" w:line="360" w:lineRule="auto"/>
        <w:rPr>
          <w:rFonts w:ascii="Arial" w:eastAsia="Times New Roman" w:hAnsi="Arial" w:cs="Arial"/>
          <w:b/>
          <w:bCs/>
          <w:color w:val="auto"/>
          <w:sz w:val="24"/>
          <w:szCs w:val="24"/>
          <w:lang w:eastAsia="pl-PL"/>
        </w:rPr>
      </w:pPr>
      <w:bookmarkStart w:id="32" w:name="_Toc169259493"/>
      <w:r w:rsidRPr="00F24B90">
        <w:rPr>
          <w:rFonts w:ascii="Arial" w:eastAsia="Times New Roman" w:hAnsi="Arial" w:cs="Arial"/>
          <w:b/>
          <w:bCs/>
          <w:color w:val="auto"/>
          <w:sz w:val="24"/>
          <w:szCs w:val="24"/>
          <w:lang w:eastAsia="pl-PL"/>
        </w:rPr>
        <w:lastRenderedPageBreak/>
        <w:t>Inne wspólne wskaźniki produktu dla EFS+</w:t>
      </w:r>
      <w:bookmarkStart w:id="33" w:name="_Hlk136853416"/>
      <w:bookmarkEnd w:id="30"/>
      <w:bookmarkEnd w:id="31"/>
      <w:bookmarkEnd w:id="32"/>
    </w:p>
    <w:p w14:paraId="0BFD5B7D" w14:textId="77777777" w:rsidR="00F24B90" w:rsidRPr="007B6830" w:rsidRDefault="00F24B90" w:rsidP="00F24B90">
      <w:pPr>
        <w:spacing w:after="0" w:line="360" w:lineRule="auto"/>
        <w:rPr>
          <w:rFonts w:ascii="Arial" w:hAnsi="Arial" w:cs="Arial"/>
          <w:sz w:val="24"/>
          <w:szCs w:val="24"/>
          <w:lang w:eastAsia="pl-PL"/>
        </w:rPr>
      </w:pPr>
    </w:p>
    <w:tbl>
      <w:tblPr>
        <w:tblW w:w="9072" w:type="dxa"/>
        <w:tblInd w:w="-5" w:type="dxa"/>
        <w:tblLayout w:type="fixed"/>
        <w:tblCellMar>
          <w:left w:w="70" w:type="dxa"/>
          <w:right w:w="70" w:type="dxa"/>
        </w:tblCellMar>
        <w:tblLook w:val="00A0" w:firstRow="1" w:lastRow="0" w:firstColumn="1" w:lastColumn="0" w:noHBand="0" w:noVBand="0"/>
      </w:tblPr>
      <w:tblGrid>
        <w:gridCol w:w="567"/>
        <w:gridCol w:w="2694"/>
        <w:gridCol w:w="5811"/>
      </w:tblGrid>
      <w:tr w:rsidR="00F24B90" w:rsidRPr="007B6830" w14:paraId="1F9A2B4C" w14:textId="77777777" w:rsidTr="00CE1CA0">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AB85E8" w14:textId="77777777" w:rsidR="00F24B90" w:rsidRPr="007B6830" w:rsidRDefault="00F24B90" w:rsidP="00CE1CA0">
            <w:pPr>
              <w:tabs>
                <w:tab w:val="left" w:pos="3878"/>
              </w:tabs>
              <w:spacing w:after="0" w:line="360" w:lineRule="auto"/>
              <w:jc w:val="center"/>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3CD14C"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Nazwa wskaźnika/</w:t>
            </w:r>
            <w:r w:rsidRPr="007B6830">
              <w:rPr>
                <w:rFonts w:ascii="Arial" w:eastAsia="Times New Roman" w:hAnsi="Arial" w:cs="Arial"/>
                <w:b/>
                <w:bCs/>
                <w:sz w:val="24"/>
                <w:szCs w:val="24"/>
                <w:lang w:eastAsia="pl-PL"/>
              </w:rPr>
              <w:br/>
              <w:t>jednostka miary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4363D68"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 xml:space="preserve">Definicja, </w:t>
            </w:r>
          </w:p>
          <w:p w14:paraId="6FDE8EBA"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w:t>
            </w:r>
          </w:p>
          <w:p w14:paraId="48166E81"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przykładowe źródła pomiaru wskaźnika</w:t>
            </w:r>
          </w:p>
        </w:tc>
      </w:tr>
      <w:tr w:rsidR="00F24B90" w:rsidRPr="007B6830" w14:paraId="26BE3E7E" w14:textId="77777777" w:rsidTr="00CE1CA0">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BD3AE"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74A895"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Liczba osób z niepełnosprawnościami objętych wsparciem w programie </w:t>
            </w:r>
          </w:p>
          <w:p w14:paraId="33742509"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(osoby)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9BD99FF" w14:textId="77777777" w:rsidR="00F24B90" w:rsidRPr="007B6830" w:rsidRDefault="00F24B90" w:rsidP="00CE1CA0">
            <w:pPr>
              <w:tabs>
                <w:tab w:val="left" w:pos="3878"/>
              </w:tabs>
              <w:spacing w:after="0" w:line="360" w:lineRule="auto"/>
              <w:rPr>
                <w:rFonts w:ascii="Arial" w:eastAsia="Calibri" w:hAnsi="Arial" w:cs="Arial"/>
                <w:b/>
                <w:color w:val="000000"/>
                <w:sz w:val="24"/>
                <w:szCs w:val="24"/>
              </w:rPr>
            </w:pPr>
            <w:r w:rsidRPr="007B6830">
              <w:rPr>
                <w:rFonts w:ascii="Arial" w:eastAsia="Calibri" w:hAnsi="Arial" w:cs="Arial"/>
                <w:b/>
                <w:color w:val="000000"/>
                <w:sz w:val="24"/>
                <w:szCs w:val="24"/>
              </w:rPr>
              <w:t>DEFINICJA WSKAŹNIKA:</w:t>
            </w:r>
          </w:p>
          <w:p w14:paraId="49C9894D"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pacing w:val="-2"/>
                <w:sz w:val="24"/>
                <w:szCs w:val="24"/>
              </w:rPr>
              <w:t>Wskaźnik określa liczbę osób z niepełnosprawnościami</w:t>
            </w:r>
            <w:r w:rsidRPr="007B6830">
              <w:rPr>
                <w:rFonts w:ascii="Arial" w:eastAsia="Calibri" w:hAnsi="Arial" w:cs="Arial"/>
                <w:color w:val="000000"/>
                <w:sz w:val="24"/>
                <w:szCs w:val="24"/>
              </w:rPr>
              <w:t xml:space="preserve"> objętych wsparciem w ramach projektu.</w:t>
            </w:r>
          </w:p>
          <w:p w14:paraId="53A53B9E" w14:textId="77777777" w:rsidR="00F24B90" w:rsidRPr="007B6830" w:rsidRDefault="00F24B90" w:rsidP="00CE1CA0">
            <w:pPr>
              <w:tabs>
                <w:tab w:val="left" w:pos="3878"/>
              </w:tabs>
              <w:spacing w:after="0" w:line="360" w:lineRule="auto"/>
              <w:rPr>
                <w:rFonts w:ascii="Arial" w:eastAsia="Calibri" w:hAnsi="Arial" w:cs="Arial"/>
                <w:b/>
                <w:bCs/>
                <w:color w:val="000000"/>
                <w:sz w:val="24"/>
                <w:szCs w:val="24"/>
              </w:rPr>
            </w:pPr>
            <w:r w:rsidRPr="007B6830">
              <w:rPr>
                <w:rFonts w:ascii="Arial" w:eastAsia="Calibri" w:hAnsi="Arial" w:cs="Arial"/>
                <w:b/>
                <w:bCs/>
                <w:color w:val="000000"/>
                <w:sz w:val="24"/>
                <w:szCs w:val="24"/>
              </w:rPr>
              <w:t>TERMIN POMIARU WSKAŹNIKA:</w:t>
            </w:r>
          </w:p>
          <w:p w14:paraId="04ED04C7" w14:textId="77777777" w:rsidR="00F24B90" w:rsidRPr="007B6830" w:rsidRDefault="00F24B90" w:rsidP="00CE1CA0">
            <w:pPr>
              <w:tabs>
                <w:tab w:val="left" w:pos="3878"/>
              </w:tabs>
              <w:spacing w:after="0" w:line="360" w:lineRule="auto"/>
              <w:rPr>
                <w:rFonts w:ascii="Arial" w:eastAsia="Calibri" w:hAnsi="Arial" w:cs="Arial"/>
                <w:bCs/>
                <w:color w:val="000000"/>
                <w:sz w:val="24"/>
                <w:szCs w:val="24"/>
              </w:rPr>
            </w:pPr>
            <w:r w:rsidRPr="007B6830">
              <w:rPr>
                <w:rFonts w:ascii="Arial" w:eastAsia="Calibri" w:hAnsi="Arial" w:cs="Arial"/>
                <w:bCs/>
                <w:color w:val="000000"/>
                <w:sz w:val="24"/>
                <w:szCs w:val="24"/>
              </w:rPr>
              <w:t xml:space="preserve">W momencie rozpoczęcia udziału w projekcie.  </w:t>
            </w:r>
          </w:p>
          <w:p w14:paraId="13DCFABF" w14:textId="77777777" w:rsidR="00F24B90" w:rsidRPr="007B6830" w:rsidRDefault="00F24B90" w:rsidP="00CE1CA0">
            <w:pPr>
              <w:tabs>
                <w:tab w:val="left" w:pos="3878"/>
              </w:tabs>
              <w:spacing w:after="0" w:line="360" w:lineRule="auto"/>
              <w:rPr>
                <w:rFonts w:ascii="Arial" w:eastAsia="Calibri" w:hAnsi="Arial" w:cs="Arial"/>
                <w:bCs/>
                <w:color w:val="000000"/>
                <w:sz w:val="24"/>
                <w:szCs w:val="24"/>
              </w:rPr>
            </w:pPr>
            <w:r w:rsidRPr="007B6830">
              <w:rPr>
                <w:rFonts w:ascii="Arial" w:eastAsia="Calibri" w:hAnsi="Arial" w:cs="Arial"/>
                <w:bCs/>
                <w:color w:val="000000"/>
                <w:sz w:val="24"/>
                <w:szCs w:val="24"/>
              </w:rPr>
              <w:t>Za rozpoczęcie udziału w projekcie co do zasady uznaje się przystąpienie do pierwszej formy wsparcia w ramach projektu.</w:t>
            </w:r>
          </w:p>
          <w:p w14:paraId="1F8C2A8F" w14:textId="77777777" w:rsidR="00F24B90" w:rsidRPr="007B6830" w:rsidRDefault="00F24B90" w:rsidP="00CE1CA0">
            <w:pPr>
              <w:tabs>
                <w:tab w:val="left" w:pos="3878"/>
              </w:tabs>
              <w:spacing w:after="0" w:line="360" w:lineRule="auto"/>
              <w:rPr>
                <w:rFonts w:ascii="Arial" w:eastAsia="Calibri" w:hAnsi="Arial" w:cs="Arial"/>
                <w:b/>
                <w:bCs/>
                <w:color w:val="000000"/>
                <w:sz w:val="24"/>
                <w:szCs w:val="24"/>
              </w:rPr>
            </w:pPr>
            <w:r w:rsidRPr="007B6830">
              <w:rPr>
                <w:rFonts w:ascii="Arial" w:eastAsia="Calibri" w:hAnsi="Arial" w:cs="Arial"/>
                <w:b/>
                <w:bCs/>
                <w:color w:val="000000" w:themeColor="text1"/>
                <w:sz w:val="24"/>
                <w:szCs w:val="24"/>
              </w:rPr>
              <w:t xml:space="preserve">PRZYKŁADOWE </w:t>
            </w:r>
            <w:r w:rsidRPr="007B6830">
              <w:rPr>
                <w:rFonts w:ascii="Arial" w:eastAsia="Calibri" w:hAnsi="Arial" w:cs="Arial"/>
                <w:b/>
                <w:bCs/>
                <w:color w:val="000000"/>
                <w:sz w:val="24"/>
                <w:szCs w:val="24"/>
              </w:rPr>
              <w:t>ŹRÓDŁA POMIARU WSKAŹNIKA:</w:t>
            </w:r>
          </w:p>
          <w:p w14:paraId="5F497A20" w14:textId="77777777" w:rsidR="00F24B90" w:rsidRPr="007B6830" w:rsidRDefault="00F24B90" w:rsidP="00F24B90">
            <w:pPr>
              <w:pStyle w:val="Akapitzlist"/>
              <w:numPr>
                <w:ilvl w:val="0"/>
                <w:numId w:val="29"/>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bCs/>
                <w:color w:val="000000"/>
                <w:sz w:val="24"/>
                <w:szCs w:val="24"/>
              </w:rPr>
              <w:t xml:space="preserve">orzeczenie o niepełnosprawności lub orzeczenie o stopniu niepełnosprawności </w:t>
            </w:r>
          </w:p>
          <w:p w14:paraId="20DF1716" w14:textId="77777777" w:rsidR="00F24B90" w:rsidRPr="007B6830" w:rsidRDefault="00F24B90" w:rsidP="00F24B90">
            <w:pPr>
              <w:pStyle w:val="Akapitzlist"/>
              <w:numPr>
                <w:ilvl w:val="0"/>
                <w:numId w:val="29"/>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bCs/>
                <w:color w:val="000000"/>
                <w:sz w:val="24"/>
                <w:szCs w:val="24"/>
              </w:rPr>
              <w:t>orzeczenie ZUS</w:t>
            </w:r>
          </w:p>
          <w:p w14:paraId="29856B54" w14:textId="77777777" w:rsidR="00F24B90" w:rsidRPr="007B6830" w:rsidRDefault="00F24B90" w:rsidP="00F24B90">
            <w:pPr>
              <w:pStyle w:val="Akapitzlist"/>
              <w:numPr>
                <w:ilvl w:val="0"/>
                <w:numId w:val="29"/>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bCs/>
                <w:color w:val="000000"/>
                <w:sz w:val="24"/>
                <w:szCs w:val="24"/>
              </w:rPr>
              <w:t>zaświadczenie lekarskie,</w:t>
            </w:r>
          </w:p>
          <w:p w14:paraId="7E73422A" w14:textId="77777777" w:rsidR="00F24B90" w:rsidRPr="007B6830" w:rsidRDefault="00F24B90" w:rsidP="00F24B90">
            <w:pPr>
              <w:pStyle w:val="Akapitzlist"/>
              <w:numPr>
                <w:ilvl w:val="0"/>
                <w:numId w:val="29"/>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sz w:val="24"/>
                <w:szCs w:val="24"/>
              </w:rPr>
              <w:t>dokumenty potwierdzające skorzystanie ze wsparcia, np. umowa z uczestnikiem projektu, lista obecności potwierdzająca skorzystanie z usługi.</w:t>
            </w:r>
          </w:p>
        </w:tc>
      </w:tr>
      <w:tr w:rsidR="00F24B90" w:rsidRPr="007B6830" w14:paraId="3A07826F" w14:textId="77777777" w:rsidTr="00CE1CA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03DB7"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FC7C6E"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Liczba osób z krajów trzecich objętych wsparciem w programie </w:t>
            </w:r>
          </w:p>
          <w:p w14:paraId="303E77FB"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(osoby)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78DA0DD" w14:textId="77777777" w:rsidR="00F24B90" w:rsidRPr="007B6830" w:rsidRDefault="00F24B90" w:rsidP="00CE1CA0">
            <w:pPr>
              <w:tabs>
                <w:tab w:val="left" w:pos="3878"/>
              </w:tabs>
              <w:spacing w:after="0" w:line="360" w:lineRule="auto"/>
              <w:rPr>
                <w:rFonts w:ascii="Arial" w:eastAsia="Calibri" w:hAnsi="Arial" w:cs="Arial"/>
                <w:b/>
                <w:sz w:val="24"/>
                <w:szCs w:val="24"/>
              </w:rPr>
            </w:pPr>
            <w:r w:rsidRPr="007B6830">
              <w:rPr>
                <w:rFonts w:ascii="Arial" w:eastAsia="Calibri" w:hAnsi="Arial" w:cs="Arial"/>
                <w:b/>
                <w:sz w:val="24"/>
                <w:szCs w:val="24"/>
              </w:rPr>
              <w:t>DEFINICJA WSKAŹNIKA:</w:t>
            </w:r>
          </w:p>
          <w:p w14:paraId="3F611F78"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t>Wskaźnik określa liczbę osób, które są obywatelami krajów spoza UE. Do wskaźnika wlicza się też bezpaństwowców zgodnie z Konwencją o statusie bezpaństwowców z 1954 r. i osoby bez ustalonego obywatelstwa.</w:t>
            </w:r>
          </w:p>
          <w:p w14:paraId="0C0108A0" w14:textId="77777777" w:rsidR="00F24B90" w:rsidRPr="007B6830" w:rsidRDefault="00F24B90" w:rsidP="00CE1CA0">
            <w:pPr>
              <w:tabs>
                <w:tab w:val="left" w:pos="3878"/>
              </w:tabs>
              <w:spacing w:after="0" w:line="360" w:lineRule="auto"/>
              <w:rPr>
                <w:rFonts w:ascii="Arial" w:eastAsia="Calibri" w:hAnsi="Arial" w:cs="Arial"/>
                <w:b/>
                <w:bCs/>
                <w:color w:val="000000"/>
                <w:sz w:val="24"/>
                <w:szCs w:val="24"/>
              </w:rPr>
            </w:pPr>
            <w:r w:rsidRPr="007B6830">
              <w:rPr>
                <w:rFonts w:ascii="Arial" w:eastAsia="Calibri" w:hAnsi="Arial" w:cs="Arial"/>
                <w:b/>
                <w:bCs/>
                <w:color w:val="000000"/>
                <w:sz w:val="24"/>
                <w:szCs w:val="24"/>
              </w:rPr>
              <w:t>TERMIN POMIARU WSKAŹNIKA:</w:t>
            </w:r>
          </w:p>
          <w:p w14:paraId="1EB4A749"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W momencie rozpoczęcia udziału w projekcie.    </w:t>
            </w:r>
          </w:p>
          <w:p w14:paraId="13826819"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lastRenderedPageBreak/>
              <w:t>Za rozpoczęcie udziału w projekcie co do zasady uznaje się przystąpienie do pierwszej formy wsparcia w ramach projektu.</w:t>
            </w:r>
          </w:p>
          <w:p w14:paraId="0CE052FD" w14:textId="77777777" w:rsidR="00F24B90" w:rsidRPr="007B6830" w:rsidRDefault="00F24B90" w:rsidP="00CE1CA0">
            <w:pPr>
              <w:tabs>
                <w:tab w:val="left" w:pos="3878"/>
              </w:tabs>
              <w:spacing w:after="0" w:line="360" w:lineRule="auto"/>
              <w:rPr>
                <w:rFonts w:ascii="Arial" w:eastAsia="Calibri" w:hAnsi="Arial" w:cs="Arial"/>
                <w:b/>
                <w:bCs/>
                <w:color w:val="000000"/>
                <w:sz w:val="24"/>
                <w:szCs w:val="24"/>
              </w:rPr>
            </w:pPr>
            <w:r w:rsidRPr="007B6830">
              <w:rPr>
                <w:rFonts w:ascii="Arial" w:eastAsia="Calibri" w:hAnsi="Arial" w:cs="Arial"/>
                <w:b/>
                <w:bCs/>
                <w:color w:val="000000" w:themeColor="text1"/>
                <w:sz w:val="24"/>
                <w:szCs w:val="24"/>
              </w:rPr>
              <w:t xml:space="preserve">PRZYKŁADOWE </w:t>
            </w:r>
            <w:r w:rsidRPr="007B6830">
              <w:rPr>
                <w:rFonts w:ascii="Arial" w:eastAsia="Calibri" w:hAnsi="Arial" w:cs="Arial"/>
                <w:b/>
                <w:bCs/>
                <w:color w:val="000000"/>
                <w:sz w:val="24"/>
                <w:szCs w:val="24"/>
              </w:rPr>
              <w:t>ŹRÓDŁA POMIARU WSKAŹNIKA:</w:t>
            </w:r>
          </w:p>
          <w:p w14:paraId="14DC6777" w14:textId="77777777" w:rsidR="00F24B90" w:rsidRPr="007B6830" w:rsidRDefault="00F24B90" w:rsidP="00F24B90">
            <w:pPr>
              <w:pStyle w:val="Akapitzlist"/>
              <w:numPr>
                <w:ilvl w:val="0"/>
                <w:numId w:val="30"/>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paszport lub inny ważny dokument potwierdzający tożsamość lub tożsamość i obywatelstwo,</w:t>
            </w:r>
          </w:p>
          <w:p w14:paraId="6679F281" w14:textId="77777777" w:rsidR="00F24B90" w:rsidRPr="007B6830" w:rsidRDefault="00F24B90" w:rsidP="00F24B90">
            <w:pPr>
              <w:pStyle w:val="Akapitzlist"/>
              <w:numPr>
                <w:ilvl w:val="0"/>
                <w:numId w:val="30"/>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dokument podróży i zezwolenie na pobyt czasowy (karta pobytu),</w:t>
            </w:r>
          </w:p>
          <w:p w14:paraId="6F593A7E" w14:textId="77777777" w:rsidR="00F24B90" w:rsidRPr="007B6830" w:rsidRDefault="00F24B90" w:rsidP="00F24B90">
            <w:pPr>
              <w:pStyle w:val="Akapitzlist"/>
              <w:numPr>
                <w:ilvl w:val="0"/>
                <w:numId w:val="30"/>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zezwolenie na pobyt stały lub rezydenturę długoterminową UE,</w:t>
            </w:r>
          </w:p>
          <w:p w14:paraId="4D25E8BC" w14:textId="77777777" w:rsidR="00F24B90" w:rsidRPr="007B6830" w:rsidRDefault="00F24B90" w:rsidP="00F24B90">
            <w:pPr>
              <w:pStyle w:val="Akapitzlist"/>
              <w:numPr>
                <w:ilvl w:val="0"/>
                <w:numId w:val="30"/>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decyzja w sprawie udzielenia ochrony międzynarodowej,</w:t>
            </w:r>
          </w:p>
          <w:p w14:paraId="425E62F7" w14:textId="77777777" w:rsidR="00F24B90" w:rsidRPr="007B6830" w:rsidRDefault="00F24B90" w:rsidP="00F24B90">
            <w:pPr>
              <w:pStyle w:val="Akapitzlist"/>
              <w:numPr>
                <w:ilvl w:val="0"/>
                <w:numId w:val="30"/>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sz w:val="24"/>
                <w:szCs w:val="24"/>
              </w:rPr>
              <w:t>dokumenty potwierdzające skorzystanie ze wsparcia, np. umowa z uczestnikiem projektu, lista obecności potwierdzająca skorzystanie z usługi.</w:t>
            </w:r>
          </w:p>
        </w:tc>
      </w:tr>
      <w:tr w:rsidR="00F24B90" w:rsidRPr="007B6830" w14:paraId="6581868C" w14:textId="77777777" w:rsidTr="00CE1CA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3BAF5"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EC832A6"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Liczba osób obcego pochodzenia objętych wsparciem w programie</w:t>
            </w:r>
          </w:p>
          <w:p w14:paraId="114C0EDB"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(osoby)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DE2A779" w14:textId="77777777" w:rsidR="00F24B90" w:rsidRPr="007B6830" w:rsidRDefault="00F24B90" w:rsidP="00CE1CA0">
            <w:pPr>
              <w:spacing w:after="0" w:line="360" w:lineRule="auto"/>
              <w:rPr>
                <w:rFonts w:ascii="Arial" w:eastAsia="Times New Roman" w:hAnsi="Arial" w:cs="Arial"/>
                <w:b/>
                <w:sz w:val="24"/>
                <w:szCs w:val="24"/>
                <w:lang w:eastAsia="pl-PL"/>
              </w:rPr>
            </w:pPr>
            <w:r w:rsidRPr="007B6830">
              <w:rPr>
                <w:rFonts w:ascii="Arial" w:eastAsia="Times New Roman" w:hAnsi="Arial" w:cs="Arial"/>
                <w:b/>
                <w:sz w:val="24"/>
                <w:szCs w:val="24"/>
                <w:lang w:eastAsia="pl-PL"/>
              </w:rPr>
              <w:t>DEFINICJA WSKAŹNIKA:</w:t>
            </w:r>
          </w:p>
          <w:p w14:paraId="6B3FA479" w14:textId="77777777" w:rsidR="00F24B90" w:rsidRPr="007B6830" w:rsidRDefault="00F24B90" w:rsidP="00CE1CA0">
            <w:pPr>
              <w:spacing w:after="0" w:line="360" w:lineRule="auto"/>
              <w:rPr>
                <w:rFonts w:ascii="Arial" w:eastAsia="Times New Roman" w:hAnsi="Arial" w:cs="Arial"/>
                <w:sz w:val="24"/>
                <w:szCs w:val="24"/>
                <w:lang w:eastAsia="pl-PL"/>
              </w:rPr>
            </w:pPr>
            <w:r w:rsidRPr="007B6830">
              <w:rPr>
                <w:rFonts w:ascii="Arial" w:eastAsia="Calibri" w:hAnsi="Arial" w:cs="Arial"/>
                <w:sz w:val="24"/>
                <w:szCs w:val="24"/>
              </w:rPr>
              <w:t xml:space="preserve">Wskaźnik określa liczbę osób, które są </w:t>
            </w:r>
            <w:r w:rsidRPr="007B6830">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039595CB" w14:textId="77777777" w:rsidR="00F24B90" w:rsidRPr="007B6830" w:rsidRDefault="00F24B90" w:rsidP="00CE1CA0">
            <w:pPr>
              <w:spacing w:after="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1CA04C83" w14:textId="77777777" w:rsidR="00F24B90" w:rsidRPr="007B6830" w:rsidRDefault="00F24B90" w:rsidP="00CE1CA0">
            <w:pPr>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4CA4072B" w14:textId="77777777" w:rsidR="00F24B90" w:rsidRPr="007B6830" w:rsidRDefault="00F24B90" w:rsidP="00CE1CA0">
            <w:pPr>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t xml:space="preserve">W momencie rozpoczęcia udziału w projekcie.  </w:t>
            </w:r>
          </w:p>
          <w:p w14:paraId="4BB3E4B2" w14:textId="77777777" w:rsidR="00F24B90" w:rsidRPr="007B6830" w:rsidRDefault="00F24B90" w:rsidP="00CE1CA0">
            <w:pPr>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Za rozpoczęcie udziału w projekcie co do zasady uznaje się przystąpienie do pierwszej formy wsparcia w ramach projektu.</w:t>
            </w:r>
          </w:p>
          <w:p w14:paraId="4F5965F7" w14:textId="77777777" w:rsidR="00F24B90" w:rsidRPr="007B6830" w:rsidRDefault="00F24B90" w:rsidP="00CE1CA0">
            <w:pPr>
              <w:spacing w:after="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33A9A4C0" w14:textId="77777777" w:rsidR="00F24B90" w:rsidRPr="007B6830" w:rsidRDefault="00F24B90" w:rsidP="00F24B90">
            <w:pPr>
              <w:pStyle w:val="Akapitzlist"/>
              <w:numPr>
                <w:ilvl w:val="0"/>
                <w:numId w:val="31"/>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paszport lub inny ważny dokument potwierdzający tożsamość lub tożsamość i obywatelstwo,</w:t>
            </w:r>
          </w:p>
          <w:p w14:paraId="0E22226F" w14:textId="77777777" w:rsidR="00F24B90" w:rsidRPr="007B6830" w:rsidRDefault="00F24B90" w:rsidP="00F24B90">
            <w:pPr>
              <w:pStyle w:val="Akapitzlist"/>
              <w:numPr>
                <w:ilvl w:val="0"/>
                <w:numId w:val="31"/>
              </w:num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dokument podróży i zezwolenie na pobyt czasowy (karta pobytu),</w:t>
            </w:r>
          </w:p>
          <w:p w14:paraId="4E8FB724" w14:textId="77777777" w:rsidR="00F24B90" w:rsidRPr="007B6830" w:rsidRDefault="00F24B90" w:rsidP="00F24B90">
            <w:pPr>
              <w:pStyle w:val="Akapitzlist"/>
              <w:numPr>
                <w:ilvl w:val="0"/>
                <w:numId w:val="31"/>
              </w:numPr>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zezwolenie na pobyt stały lub rezydenturę długoterminową UE</w:t>
            </w:r>
            <w:r w:rsidRPr="007B6830">
              <w:rPr>
                <w:rFonts w:ascii="Arial" w:eastAsia="Times New Roman" w:hAnsi="Arial" w:cs="Arial"/>
                <w:bCs/>
                <w:sz w:val="24"/>
                <w:szCs w:val="24"/>
                <w:lang w:eastAsia="pl-PL"/>
              </w:rPr>
              <w:t>,</w:t>
            </w:r>
          </w:p>
          <w:p w14:paraId="7A71D078" w14:textId="77777777" w:rsidR="00F24B90" w:rsidRPr="007B6830" w:rsidRDefault="00F24B90" w:rsidP="00F24B90">
            <w:pPr>
              <w:pStyle w:val="Akapitzlist"/>
              <w:numPr>
                <w:ilvl w:val="0"/>
                <w:numId w:val="31"/>
              </w:numPr>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t>decyzja w sprawie udzielenia ochrony międzynarodowej,</w:t>
            </w:r>
          </w:p>
          <w:p w14:paraId="7B57771D" w14:textId="77777777" w:rsidR="00F24B90" w:rsidRPr="007B6830" w:rsidRDefault="00F24B90" w:rsidP="00F24B90">
            <w:pPr>
              <w:pStyle w:val="Akapitzlist"/>
              <w:numPr>
                <w:ilvl w:val="0"/>
                <w:numId w:val="31"/>
              </w:numPr>
              <w:spacing w:after="0" w:line="360" w:lineRule="auto"/>
              <w:rPr>
                <w:rFonts w:ascii="Arial" w:eastAsia="Times New Roman" w:hAnsi="Arial" w:cs="Arial"/>
                <w:bCs/>
                <w:sz w:val="24"/>
                <w:szCs w:val="24"/>
                <w:lang w:eastAsia="pl-PL"/>
              </w:rPr>
            </w:pPr>
            <w:r w:rsidRPr="007B6830">
              <w:rPr>
                <w:rFonts w:ascii="Arial" w:eastAsia="Calibri" w:hAnsi="Arial" w:cs="Arial"/>
                <w:sz w:val="24"/>
                <w:szCs w:val="24"/>
              </w:rPr>
              <w:t>dokumenty potwierdzające skorzystanie ze wsparcia, np. umowa z uczestnikiem projektu, lista obecności potwierdzająca skorzystanie z usługi</w:t>
            </w:r>
            <w:r w:rsidRPr="007B6830">
              <w:rPr>
                <w:rFonts w:ascii="Arial" w:eastAsia="Times New Roman" w:hAnsi="Arial" w:cs="Arial"/>
                <w:bCs/>
                <w:sz w:val="24"/>
                <w:szCs w:val="24"/>
                <w:lang w:eastAsia="pl-PL"/>
              </w:rPr>
              <w:t xml:space="preserve">. </w:t>
            </w:r>
          </w:p>
        </w:tc>
      </w:tr>
      <w:tr w:rsidR="00F24B90" w:rsidRPr="007B6830" w14:paraId="0B09512E" w14:textId="77777777" w:rsidTr="00CE1CA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3A22B"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412862"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57B70C7F"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(osoby)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4673643" w14:textId="77777777" w:rsidR="00F24B90" w:rsidRPr="007B6830" w:rsidRDefault="00F24B90" w:rsidP="00CE1CA0">
            <w:pPr>
              <w:spacing w:after="0" w:line="360" w:lineRule="auto"/>
              <w:rPr>
                <w:rFonts w:ascii="Arial" w:eastAsia="Calibri" w:hAnsi="Arial" w:cs="Arial"/>
                <w:b/>
                <w:color w:val="000000" w:themeColor="text1"/>
                <w:sz w:val="24"/>
                <w:szCs w:val="24"/>
              </w:rPr>
            </w:pPr>
            <w:r w:rsidRPr="007B6830">
              <w:rPr>
                <w:rFonts w:ascii="Arial" w:eastAsia="Calibri" w:hAnsi="Arial" w:cs="Arial"/>
                <w:b/>
                <w:color w:val="000000" w:themeColor="text1"/>
                <w:sz w:val="24"/>
                <w:szCs w:val="24"/>
              </w:rPr>
              <w:t>DEFINICJA WSKAŹNIKA:</w:t>
            </w:r>
          </w:p>
          <w:p w14:paraId="26995ED1" w14:textId="77777777" w:rsidR="00F24B90" w:rsidRPr="007B6830" w:rsidRDefault="00F24B90" w:rsidP="00CE1CA0">
            <w:pPr>
              <w:spacing w:after="0" w:line="360" w:lineRule="auto"/>
              <w:rPr>
                <w:rFonts w:ascii="Arial" w:eastAsia="Calibri" w:hAnsi="Arial" w:cs="Arial"/>
                <w:color w:val="000000" w:themeColor="text1"/>
                <w:sz w:val="24"/>
                <w:szCs w:val="24"/>
              </w:rPr>
            </w:pPr>
            <w:r w:rsidRPr="007B6830">
              <w:rPr>
                <w:rFonts w:ascii="Arial" w:eastAsia="Calibri" w:hAnsi="Arial" w:cs="Arial"/>
                <w:sz w:val="24"/>
                <w:szCs w:val="24"/>
              </w:rPr>
              <w:t xml:space="preserve">Wskaźnik obejmuje osoby </w:t>
            </w:r>
            <w:r w:rsidRPr="007B6830">
              <w:rPr>
                <w:rFonts w:ascii="Arial" w:eastAsia="Calibri" w:hAnsi="Arial" w:cs="Arial"/>
                <w:color w:val="000000" w:themeColor="text1"/>
                <w:sz w:val="24"/>
                <w:szCs w:val="24"/>
              </w:rPr>
              <w:t>należące do mniejszości narodowych i etnicznych.</w:t>
            </w:r>
          </w:p>
          <w:p w14:paraId="64D72D6C" w14:textId="77777777" w:rsidR="00F24B90" w:rsidRPr="007B6830" w:rsidRDefault="00F24B90" w:rsidP="00CE1CA0">
            <w:pPr>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2DF67C99" w14:textId="77777777" w:rsidR="00F24B90" w:rsidRPr="007B6830" w:rsidRDefault="00F24B90" w:rsidP="00CE1CA0">
            <w:pPr>
              <w:tabs>
                <w:tab w:val="left" w:pos="3878"/>
              </w:tabs>
              <w:spacing w:after="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TERMIN POMIARU WSKAŹNIKA:</w:t>
            </w:r>
          </w:p>
          <w:p w14:paraId="6416D6CA"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 xml:space="preserve">W momencie rozpoczęcia udziału w projekcie.  </w:t>
            </w:r>
          </w:p>
          <w:p w14:paraId="5B3B0216"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Za rozpoczęcie udziału w projekcie co do zasady uznaje się przystąpienie do pierwszej formy wsparcia w ramach projektu.</w:t>
            </w:r>
          </w:p>
          <w:p w14:paraId="01CBE5C1" w14:textId="77777777" w:rsidR="00F24B90" w:rsidRPr="007B6830" w:rsidRDefault="00F24B90" w:rsidP="00CE1CA0">
            <w:pPr>
              <w:tabs>
                <w:tab w:val="left" w:pos="3878"/>
              </w:tabs>
              <w:spacing w:after="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PRZYKŁADOWE ŹRÓDŁA POMIARU WSKAŹNIKA:</w:t>
            </w:r>
          </w:p>
          <w:p w14:paraId="0639D5D6" w14:textId="77777777" w:rsidR="00F24B90" w:rsidRPr="007B6830" w:rsidRDefault="00F24B90" w:rsidP="00F24B90">
            <w:pPr>
              <w:pStyle w:val="Akapitzlist"/>
              <w:numPr>
                <w:ilvl w:val="0"/>
                <w:numId w:val="32"/>
              </w:num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lastRenderedPageBreak/>
              <w:t>dokumenty potwierdzające przynależność do mniejszości narodowych i etnicznych,</w:t>
            </w:r>
          </w:p>
          <w:p w14:paraId="73CD3979" w14:textId="77777777" w:rsidR="00F24B90" w:rsidRPr="007B6830" w:rsidRDefault="00F24B90" w:rsidP="00F24B90">
            <w:pPr>
              <w:pStyle w:val="Akapitzlist"/>
              <w:numPr>
                <w:ilvl w:val="0"/>
                <w:numId w:val="32"/>
              </w:num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deklaracja o przynależności do mniejszości narodowej lub etnicznej,</w:t>
            </w:r>
          </w:p>
          <w:p w14:paraId="2322D9C6" w14:textId="77777777" w:rsidR="00F24B90" w:rsidRPr="007B6830" w:rsidRDefault="00F24B90" w:rsidP="00F24B90">
            <w:pPr>
              <w:pStyle w:val="Akapitzlist"/>
              <w:numPr>
                <w:ilvl w:val="0"/>
                <w:numId w:val="32"/>
              </w:num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sz w:val="24"/>
                <w:szCs w:val="24"/>
              </w:rPr>
              <w:t>dokumenty potwierdzające skorzystanie ze wsparcia, np. umowa z uczestnikiem projektu, lista obecności potwierdzająca skorzystanie z usługi.</w:t>
            </w:r>
          </w:p>
        </w:tc>
      </w:tr>
      <w:tr w:rsidR="00F24B90" w:rsidRPr="007B6830" w14:paraId="733C9E17" w14:textId="77777777" w:rsidTr="00CE1CA0">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C19CA"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F6508B"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Liczba osób w kryzysie bezdomności lub dotkniętych wykluczeniem z dostępu do mieszkań, objętych wsparciem w programie </w:t>
            </w:r>
          </w:p>
          <w:p w14:paraId="427CCF92"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Calibri" w:hAnsi="Arial" w:cs="Arial"/>
                <w:color w:val="000000"/>
                <w:sz w:val="24"/>
                <w:szCs w:val="24"/>
              </w:rPr>
              <w:t>(osoby)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933DD2B" w14:textId="77777777" w:rsidR="00F24B90" w:rsidRPr="007B6830" w:rsidRDefault="00F24B90" w:rsidP="00CE1CA0">
            <w:pPr>
              <w:tabs>
                <w:tab w:val="left" w:pos="3878"/>
              </w:tabs>
              <w:spacing w:after="0" w:line="360" w:lineRule="auto"/>
              <w:rPr>
                <w:rFonts w:ascii="Arial" w:eastAsia="Calibri" w:hAnsi="Arial" w:cs="Arial"/>
                <w:b/>
                <w:color w:val="000000" w:themeColor="text1"/>
                <w:sz w:val="24"/>
                <w:szCs w:val="24"/>
              </w:rPr>
            </w:pPr>
            <w:r w:rsidRPr="007B6830">
              <w:rPr>
                <w:rFonts w:ascii="Arial" w:eastAsia="Calibri" w:hAnsi="Arial" w:cs="Arial"/>
                <w:b/>
                <w:color w:val="000000" w:themeColor="text1"/>
                <w:sz w:val="24"/>
                <w:szCs w:val="24"/>
              </w:rPr>
              <w:t>DEFINICJA WSKAŹNIKA:</w:t>
            </w:r>
          </w:p>
          <w:p w14:paraId="65B89F3F"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sz w:val="24"/>
                <w:szCs w:val="24"/>
              </w:rPr>
              <w:t xml:space="preserve">Wskaźnik obejmuje osoby </w:t>
            </w:r>
            <w:r w:rsidRPr="007B6830">
              <w:rPr>
                <w:rFonts w:ascii="Arial" w:eastAsia="Calibri" w:hAnsi="Arial" w:cs="Arial"/>
                <w:color w:val="000000" w:themeColor="text1"/>
                <w:sz w:val="24"/>
                <w:szCs w:val="24"/>
              </w:rPr>
              <w:t>w kryzysie bezdomności lub dotknięte wykluczeniem z dostępu do mieszkań.</w:t>
            </w:r>
          </w:p>
          <w:p w14:paraId="76C231EA"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1301CBC8" w14:textId="77777777" w:rsidR="00F24B90" w:rsidRPr="007B6830" w:rsidRDefault="00F24B90" w:rsidP="00CE1CA0">
            <w:pPr>
              <w:tabs>
                <w:tab w:val="left" w:pos="3878"/>
              </w:tabs>
              <w:spacing w:after="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TERMIN POMIARU WSKAŹNIKA:</w:t>
            </w:r>
          </w:p>
          <w:p w14:paraId="46F36F2E"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 xml:space="preserve">W momencie rozpoczęcia udziału w projekcie.  </w:t>
            </w:r>
          </w:p>
          <w:p w14:paraId="03FD020B" w14:textId="77777777" w:rsidR="00F24B90" w:rsidRPr="007B6830" w:rsidRDefault="00F24B90" w:rsidP="00CE1CA0">
            <w:pPr>
              <w:tabs>
                <w:tab w:val="left" w:pos="3878"/>
              </w:tabs>
              <w:spacing w:after="0" w:line="360" w:lineRule="auto"/>
              <w:rPr>
                <w:rFonts w:ascii="Arial" w:eastAsia="Calibri" w:hAnsi="Arial" w:cs="Arial"/>
                <w:color w:val="000000" w:themeColor="text1"/>
                <w:sz w:val="24"/>
                <w:szCs w:val="24"/>
              </w:rPr>
            </w:pPr>
            <w:r w:rsidRPr="007B6830">
              <w:rPr>
                <w:rFonts w:ascii="Arial" w:eastAsia="Calibri" w:hAnsi="Arial" w:cs="Arial"/>
                <w:color w:val="000000" w:themeColor="text1"/>
                <w:sz w:val="24"/>
                <w:szCs w:val="24"/>
              </w:rPr>
              <w:t>Za rozpoczęcie udziału w projekcie co do zasady uznaje się przystąpienie do pierwszej formy wsparcia w ramach projektu.</w:t>
            </w:r>
          </w:p>
          <w:p w14:paraId="1C441AAB" w14:textId="77777777" w:rsidR="00F24B90" w:rsidRPr="007B6830" w:rsidRDefault="00F24B90" w:rsidP="00CE1CA0">
            <w:pPr>
              <w:tabs>
                <w:tab w:val="left" w:pos="3878"/>
              </w:tabs>
              <w:spacing w:after="0" w:line="360" w:lineRule="auto"/>
              <w:rPr>
                <w:rFonts w:ascii="Arial" w:eastAsia="Calibri" w:hAnsi="Arial" w:cs="Arial"/>
                <w:b/>
                <w:bCs/>
                <w:color w:val="000000" w:themeColor="text1"/>
                <w:sz w:val="24"/>
                <w:szCs w:val="24"/>
              </w:rPr>
            </w:pPr>
            <w:r w:rsidRPr="007B6830">
              <w:rPr>
                <w:rFonts w:ascii="Arial" w:eastAsia="Calibri" w:hAnsi="Arial" w:cs="Arial"/>
                <w:b/>
                <w:bCs/>
                <w:color w:val="000000" w:themeColor="text1"/>
                <w:sz w:val="24"/>
                <w:szCs w:val="24"/>
              </w:rPr>
              <w:t>PRZYKŁADOWE ŹRÓDŁA POMIARU WSKAŹNIKA:</w:t>
            </w:r>
          </w:p>
          <w:p w14:paraId="7BBFCE36" w14:textId="77777777" w:rsidR="00F24B90" w:rsidRPr="009921E0" w:rsidRDefault="00F24B90" w:rsidP="00F24B90">
            <w:pPr>
              <w:pStyle w:val="Akapitzlist"/>
              <w:numPr>
                <w:ilvl w:val="0"/>
                <w:numId w:val="33"/>
              </w:numPr>
              <w:tabs>
                <w:tab w:val="left" w:pos="3878"/>
              </w:tabs>
              <w:spacing w:after="0" w:line="360" w:lineRule="auto"/>
              <w:rPr>
                <w:rFonts w:ascii="Arial" w:eastAsia="Calibri" w:hAnsi="Arial" w:cs="Arial"/>
                <w:color w:val="000000" w:themeColor="text1"/>
                <w:sz w:val="24"/>
                <w:szCs w:val="24"/>
              </w:rPr>
            </w:pPr>
            <w:r w:rsidRPr="009921E0">
              <w:rPr>
                <w:rFonts w:ascii="Arial" w:eastAsia="Calibri" w:hAnsi="Arial" w:cs="Arial"/>
                <w:color w:val="000000" w:themeColor="text1"/>
                <w:sz w:val="24"/>
                <w:szCs w:val="24"/>
              </w:rPr>
              <w:t>zaświadczenie o wymeldowaniu,</w:t>
            </w:r>
          </w:p>
          <w:p w14:paraId="0856E163" w14:textId="77777777" w:rsidR="00F24B90" w:rsidRPr="009921E0" w:rsidRDefault="00F24B90" w:rsidP="00F24B90">
            <w:pPr>
              <w:pStyle w:val="Akapitzlist"/>
              <w:numPr>
                <w:ilvl w:val="0"/>
                <w:numId w:val="33"/>
              </w:numPr>
              <w:tabs>
                <w:tab w:val="left" w:pos="3878"/>
              </w:tabs>
              <w:spacing w:after="0" w:line="360" w:lineRule="auto"/>
              <w:rPr>
                <w:rFonts w:ascii="Arial" w:eastAsia="Calibri" w:hAnsi="Arial" w:cs="Arial"/>
                <w:color w:val="000000" w:themeColor="text1"/>
                <w:sz w:val="24"/>
                <w:szCs w:val="24"/>
              </w:rPr>
            </w:pPr>
            <w:r w:rsidRPr="009921E0">
              <w:rPr>
                <w:rFonts w:ascii="Arial" w:eastAsia="Calibri" w:hAnsi="Arial" w:cs="Arial"/>
                <w:color w:val="000000" w:themeColor="text1"/>
                <w:sz w:val="24"/>
                <w:szCs w:val="24"/>
              </w:rPr>
              <w:t>wyrok sądu o eksmisji,</w:t>
            </w:r>
          </w:p>
          <w:p w14:paraId="08113882" w14:textId="77777777" w:rsidR="00F24B90" w:rsidRPr="009921E0" w:rsidRDefault="00F24B90" w:rsidP="00F24B90">
            <w:pPr>
              <w:pStyle w:val="Akapitzlist"/>
              <w:numPr>
                <w:ilvl w:val="0"/>
                <w:numId w:val="33"/>
              </w:numPr>
              <w:tabs>
                <w:tab w:val="left" w:pos="3878"/>
              </w:tabs>
              <w:spacing w:after="0" w:line="360" w:lineRule="auto"/>
              <w:rPr>
                <w:rFonts w:ascii="Arial" w:eastAsia="Calibri" w:hAnsi="Arial" w:cs="Arial"/>
                <w:color w:val="000000" w:themeColor="text1"/>
                <w:sz w:val="24"/>
                <w:szCs w:val="24"/>
              </w:rPr>
            </w:pPr>
            <w:r w:rsidRPr="009921E0">
              <w:rPr>
                <w:rFonts w:ascii="Arial" w:eastAsia="Calibri" w:hAnsi="Arial" w:cs="Arial"/>
                <w:color w:val="000000" w:themeColor="text1"/>
                <w:sz w:val="24"/>
                <w:szCs w:val="24"/>
              </w:rPr>
              <w:t>zaświadczenie z placówki wspierającej osoby w kryzysie bezdomności,</w:t>
            </w:r>
          </w:p>
          <w:p w14:paraId="17B186C8" w14:textId="77777777" w:rsidR="00F24B90" w:rsidRPr="009921E0" w:rsidRDefault="00F24B90" w:rsidP="00F24B90">
            <w:pPr>
              <w:pStyle w:val="Akapitzlist"/>
              <w:numPr>
                <w:ilvl w:val="0"/>
                <w:numId w:val="33"/>
              </w:numPr>
              <w:tabs>
                <w:tab w:val="left" w:pos="3878"/>
              </w:tabs>
              <w:spacing w:after="0" w:line="360" w:lineRule="auto"/>
              <w:rPr>
                <w:rFonts w:ascii="Arial" w:eastAsia="Calibri" w:hAnsi="Arial" w:cs="Arial"/>
                <w:color w:val="000000" w:themeColor="text1"/>
                <w:sz w:val="24"/>
                <w:szCs w:val="24"/>
              </w:rPr>
            </w:pPr>
            <w:r w:rsidRPr="009921E0">
              <w:rPr>
                <w:rFonts w:ascii="Arial" w:eastAsia="Calibri" w:hAnsi="Arial" w:cs="Arial"/>
                <w:color w:val="000000" w:themeColor="text1"/>
                <w:sz w:val="24"/>
                <w:szCs w:val="24"/>
              </w:rPr>
              <w:t>oświadczenie,</w:t>
            </w:r>
          </w:p>
          <w:p w14:paraId="108C58F0" w14:textId="77777777" w:rsidR="00F24B90" w:rsidRPr="009921E0" w:rsidRDefault="00F24B90" w:rsidP="00F24B90">
            <w:pPr>
              <w:pStyle w:val="Akapitzlist"/>
              <w:numPr>
                <w:ilvl w:val="0"/>
                <w:numId w:val="33"/>
              </w:numPr>
              <w:tabs>
                <w:tab w:val="left" w:pos="3878"/>
              </w:tabs>
              <w:spacing w:after="0" w:line="360" w:lineRule="auto"/>
              <w:rPr>
                <w:rFonts w:ascii="Arial" w:eastAsia="Calibri" w:hAnsi="Arial" w:cs="Arial"/>
                <w:color w:val="000000" w:themeColor="text1"/>
                <w:sz w:val="24"/>
                <w:szCs w:val="24"/>
              </w:rPr>
            </w:pPr>
            <w:r w:rsidRPr="009921E0">
              <w:rPr>
                <w:rFonts w:ascii="Arial" w:eastAsia="Calibri" w:hAnsi="Arial" w:cs="Arial"/>
                <w:sz w:val="24"/>
                <w:szCs w:val="24"/>
              </w:rPr>
              <w:t>dokumenty potwierdzające skorzystanie ze wsparcia, np. umowa z uczestnikiem projektu, lista obecności potwierdzająca skorzystanie z usługi.</w:t>
            </w:r>
          </w:p>
        </w:tc>
      </w:tr>
      <w:tr w:rsidR="00F24B90" w:rsidRPr="007B6830" w14:paraId="4F8C968D" w14:textId="77777777" w:rsidTr="00CE1CA0">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9CD51"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t>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968B17" w14:textId="77777777" w:rsidR="00F24B90" w:rsidRPr="007B6830" w:rsidRDefault="00F24B90" w:rsidP="00CE1CA0">
            <w:pPr>
              <w:tabs>
                <w:tab w:val="left" w:pos="3878"/>
              </w:tabs>
              <w:spacing w:after="0" w:line="360" w:lineRule="auto"/>
              <w:rPr>
                <w:rFonts w:ascii="Arial" w:eastAsia="Calibri" w:hAnsi="Arial" w:cs="Arial"/>
                <w:color w:val="000000"/>
                <w:sz w:val="24"/>
                <w:szCs w:val="24"/>
              </w:rPr>
            </w:pPr>
            <w:r w:rsidRPr="007B6830">
              <w:rPr>
                <w:rFonts w:ascii="Arial" w:eastAsia="Calibri" w:hAnsi="Arial" w:cs="Arial"/>
                <w:color w:val="000000"/>
                <w:sz w:val="24"/>
                <w:szCs w:val="24"/>
              </w:rPr>
              <w:t xml:space="preserve">Liczba obiektów dostosowanych do </w:t>
            </w:r>
            <w:r w:rsidRPr="007B6830">
              <w:rPr>
                <w:rFonts w:ascii="Arial" w:eastAsia="Calibri" w:hAnsi="Arial" w:cs="Arial"/>
                <w:color w:val="000000"/>
                <w:sz w:val="24"/>
                <w:szCs w:val="24"/>
              </w:rPr>
              <w:lastRenderedPageBreak/>
              <w:t xml:space="preserve">potrzeb osób z niepełnosprawnościami </w:t>
            </w:r>
          </w:p>
          <w:p w14:paraId="3662FC80"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color w:val="000000"/>
                <w:sz w:val="24"/>
                <w:szCs w:val="24"/>
              </w:rPr>
              <w:t>(sztuki)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E7D79D1" w14:textId="77777777" w:rsidR="00F24B90" w:rsidRPr="007B6830" w:rsidRDefault="00F24B90" w:rsidP="00CE1CA0">
            <w:pPr>
              <w:tabs>
                <w:tab w:val="left" w:pos="3878"/>
              </w:tabs>
              <w:spacing w:after="0" w:line="360" w:lineRule="auto"/>
              <w:rPr>
                <w:rFonts w:ascii="Arial" w:eastAsia="Calibri" w:hAnsi="Arial" w:cs="Arial"/>
                <w:b/>
                <w:sz w:val="24"/>
                <w:szCs w:val="24"/>
              </w:rPr>
            </w:pPr>
            <w:r w:rsidRPr="007B6830">
              <w:rPr>
                <w:rFonts w:ascii="Arial" w:eastAsia="Calibri" w:hAnsi="Arial" w:cs="Arial"/>
                <w:b/>
                <w:sz w:val="24"/>
                <w:szCs w:val="24"/>
              </w:rPr>
              <w:lastRenderedPageBreak/>
              <w:t>DEFINICJA WSKAŹNIKA:</w:t>
            </w:r>
          </w:p>
          <w:p w14:paraId="7EB70D0E"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lastRenderedPageBreak/>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F7CD2E3"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02B33199"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F8279F9"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3B8E1290" w14:textId="77777777" w:rsidR="00F24B90" w:rsidRPr="007B6830" w:rsidRDefault="00F24B90" w:rsidP="00CE1CA0">
            <w:pPr>
              <w:tabs>
                <w:tab w:val="left" w:pos="3878"/>
              </w:tabs>
              <w:spacing w:after="0" w:line="360" w:lineRule="auto"/>
              <w:rPr>
                <w:rFonts w:ascii="Arial" w:eastAsia="Times New Roman" w:hAnsi="Arial" w:cs="Arial"/>
                <w:sz w:val="24"/>
                <w:szCs w:val="24"/>
                <w:lang w:eastAsia="pl-PL"/>
              </w:rPr>
            </w:pPr>
            <w:r w:rsidRPr="007B6830">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46AE545"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23EA626F" w14:textId="77777777" w:rsidR="00F24B90" w:rsidRPr="009921E0" w:rsidRDefault="00F24B90" w:rsidP="00F24B90">
            <w:pPr>
              <w:pStyle w:val="Akapitzlist"/>
              <w:numPr>
                <w:ilvl w:val="0"/>
                <w:numId w:val="34"/>
              </w:numPr>
              <w:tabs>
                <w:tab w:val="left" w:pos="3878"/>
              </w:tabs>
              <w:spacing w:after="0" w:line="360" w:lineRule="auto"/>
              <w:rPr>
                <w:rFonts w:ascii="Arial" w:eastAsia="Times New Roman" w:hAnsi="Arial" w:cs="Arial"/>
                <w:sz w:val="24"/>
                <w:szCs w:val="24"/>
                <w:lang w:eastAsia="pl-PL"/>
              </w:rPr>
            </w:pPr>
            <w:r w:rsidRPr="009921E0">
              <w:rPr>
                <w:rFonts w:ascii="Arial" w:eastAsia="Times New Roman" w:hAnsi="Arial" w:cs="Arial"/>
                <w:bCs/>
                <w:sz w:val="24"/>
                <w:szCs w:val="24"/>
                <w:lang w:eastAsia="pl-PL"/>
              </w:rPr>
              <w:t>faktura potwierdzające poniesienie wydatków,</w:t>
            </w:r>
          </w:p>
          <w:p w14:paraId="71CEF20C" w14:textId="77777777" w:rsidR="00F24B90" w:rsidRPr="009921E0" w:rsidRDefault="00F24B90" w:rsidP="00F24B90">
            <w:pPr>
              <w:pStyle w:val="Akapitzlist"/>
              <w:numPr>
                <w:ilvl w:val="0"/>
                <w:numId w:val="34"/>
              </w:numPr>
              <w:tabs>
                <w:tab w:val="left" w:pos="3878"/>
              </w:tabs>
              <w:spacing w:after="0" w:line="360" w:lineRule="auto"/>
              <w:rPr>
                <w:rFonts w:ascii="Arial" w:eastAsia="Times New Roman" w:hAnsi="Arial" w:cs="Arial"/>
                <w:sz w:val="24"/>
                <w:szCs w:val="24"/>
                <w:lang w:eastAsia="pl-PL"/>
              </w:rPr>
            </w:pPr>
            <w:r w:rsidRPr="009921E0">
              <w:rPr>
                <w:rFonts w:ascii="Arial" w:eastAsia="Times New Roman" w:hAnsi="Arial" w:cs="Arial"/>
                <w:sz w:val="24"/>
                <w:szCs w:val="24"/>
                <w:lang w:eastAsia="pl-PL"/>
              </w:rPr>
              <w:t xml:space="preserve">umowa z wykonawcą, </w:t>
            </w:r>
          </w:p>
          <w:p w14:paraId="2B289944" w14:textId="77777777" w:rsidR="00F24B90" w:rsidRPr="009921E0" w:rsidRDefault="00F24B90" w:rsidP="00F24B90">
            <w:pPr>
              <w:pStyle w:val="Akapitzlist"/>
              <w:numPr>
                <w:ilvl w:val="0"/>
                <w:numId w:val="34"/>
              </w:numPr>
              <w:tabs>
                <w:tab w:val="left" w:pos="3878"/>
              </w:tabs>
              <w:spacing w:after="0" w:line="360" w:lineRule="auto"/>
              <w:rPr>
                <w:rFonts w:ascii="Arial" w:eastAsia="Calibri" w:hAnsi="Arial" w:cs="Arial"/>
                <w:sz w:val="24"/>
                <w:szCs w:val="24"/>
              </w:rPr>
            </w:pPr>
            <w:r w:rsidRPr="009921E0">
              <w:rPr>
                <w:rFonts w:ascii="Arial" w:eastAsia="Times New Roman" w:hAnsi="Arial" w:cs="Arial"/>
                <w:sz w:val="24"/>
                <w:szCs w:val="24"/>
                <w:lang w:eastAsia="pl-PL"/>
              </w:rPr>
              <w:t>protokół odbioru.</w:t>
            </w:r>
          </w:p>
        </w:tc>
      </w:tr>
      <w:tr w:rsidR="00F24B90" w:rsidRPr="007B6830" w14:paraId="4EA87FDC" w14:textId="77777777" w:rsidTr="00CE1CA0">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7878AF" w14:textId="77777777" w:rsidR="00F24B90" w:rsidRPr="007B6830" w:rsidRDefault="00F24B90" w:rsidP="00CE1CA0">
            <w:pPr>
              <w:tabs>
                <w:tab w:val="left" w:pos="3878"/>
              </w:tabs>
              <w:spacing w:after="0" w:line="360" w:lineRule="auto"/>
              <w:jc w:val="center"/>
              <w:rPr>
                <w:rFonts w:ascii="Arial" w:eastAsia="Times New Roman" w:hAnsi="Arial" w:cs="Arial"/>
                <w:bCs/>
                <w:sz w:val="24"/>
                <w:szCs w:val="24"/>
                <w:lang w:eastAsia="pl-PL"/>
              </w:rPr>
            </w:pPr>
            <w:r w:rsidRPr="007B6830">
              <w:rPr>
                <w:rFonts w:ascii="Arial" w:eastAsia="Times New Roman" w:hAnsi="Arial" w:cs="Arial"/>
                <w:bCs/>
                <w:sz w:val="24"/>
                <w:szCs w:val="24"/>
                <w:lang w:eastAsia="pl-PL"/>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BACD22" w14:textId="77777777" w:rsidR="00F24B90" w:rsidRPr="007B6830" w:rsidRDefault="00F24B90" w:rsidP="00CE1CA0">
            <w:pPr>
              <w:tabs>
                <w:tab w:val="left" w:pos="3878"/>
              </w:tabs>
              <w:spacing w:after="0" w:line="360" w:lineRule="auto"/>
              <w:rPr>
                <w:rFonts w:ascii="Arial" w:eastAsia="Times New Roman" w:hAnsi="Arial" w:cs="Arial"/>
                <w:sz w:val="24"/>
                <w:szCs w:val="24"/>
                <w:lang w:eastAsia="pl-PL"/>
              </w:rPr>
            </w:pPr>
            <w:r w:rsidRPr="007B6830">
              <w:rPr>
                <w:rFonts w:ascii="Arial" w:eastAsia="Calibri" w:hAnsi="Arial" w:cs="Arial"/>
                <w:sz w:val="24"/>
                <w:szCs w:val="24"/>
              </w:rPr>
              <w:t>Liczba projektów, w których sfinansowano koszty racjonalnych usprawnień dla osób z niepełnosprawnościami</w:t>
            </w:r>
          </w:p>
          <w:p w14:paraId="385C58FC"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Times New Roman" w:hAnsi="Arial" w:cs="Arial"/>
                <w:sz w:val="24"/>
                <w:szCs w:val="24"/>
                <w:lang w:eastAsia="pl-PL"/>
              </w:rPr>
              <w:lastRenderedPageBreak/>
              <w:t>(sztuki)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9CE87E6" w14:textId="77777777" w:rsidR="00F24B90" w:rsidRPr="007B6830" w:rsidRDefault="00F24B90" w:rsidP="00CE1CA0">
            <w:pPr>
              <w:tabs>
                <w:tab w:val="left" w:pos="3878"/>
              </w:tabs>
              <w:spacing w:after="0" w:line="360" w:lineRule="auto"/>
              <w:rPr>
                <w:rFonts w:ascii="Arial" w:eastAsia="Calibri" w:hAnsi="Arial" w:cs="Arial"/>
                <w:b/>
                <w:sz w:val="24"/>
                <w:szCs w:val="24"/>
              </w:rPr>
            </w:pPr>
            <w:r w:rsidRPr="007B6830">
              <w:rPr>
                <w:rFonts w:ascii="Arial" w:eastAsia="Calibri" w:hAnsi="Arial" w:cs="Arial"/>
                <w:b/>
                <w:sz w:val="24"/>
                <w:szCs w:val="24"/>
              </w:rPr>
              <w:lastRenderedPageBreak/>
              <w:t>DEFINICJA WSKAŹNIKA:</w:t>
            </w:r>
          </w:p>
          <w:p w14:paraId="13405FEB"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t xml:space="preserve">Racjonalne usprawnienie oznacza konieczne i odpowiednie zmiany oraz dostosowania, nie nakładające nieproporcjonalnego lub nadmiernego obciążenia, rozpatrywane osobno dla każdego </w:t>
            </w:r>
            <w:r w:rsidRPr="007B6830">
              <w:rPr>
                <w:rFonts w:ascii="Arial" w:eastAsia="Calibri" w:hAnsi="Arial" w:cs="Arial"/>
                <w:sz w:val="24"/>
                <w:szCs w:val="24"/>
              </w:rPr>
              <w:lastRenderedPageBreak/>
              <w:t>konkretnego przypadku, w celu zapewnienia osobom z niepełnosprawnościami możliwości korzystania z wszelkich praw człowieka i podstawowych wolności oraz ich wykonywania na zasadzie równości z innymi osobami.</w:t>
            </w:r>
          </w:p>
          <w:p w14:paraId="27AC7A49"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1EDC1A0A" w14:textId="77777777" w:rsidR="00F24B90" w:rsidRPr="007B6830" w:rsidRDefault="00F24B90" w:rsidP="00CE1CA0">
            <w:pPr>
              <w:tabs>
                <w:tab w:val="left" w:pos="3878"/>
              </w:tabs>
              <w:spacing w:after="0" w:line="360" w:lineRule="auto"/>
              <w:rPr>
                <w:rFonts w:ascii="Arial" w:eastAsia="Calibri" w:hAnsi="Arial" w:cs="Arial"/>
                <w:sz w:val="24"/>
                <w:szCs w:val="24"/>
              </w:rPr>
            </w:pPr>
            <w:r w:rsidRPr="007B6830">
              <w:rPr>
                <w:rFonts w:ascii="Arial" w:eastAsia="Calibri" w:hAnsi="Arial" w:cs="Arial"/>
                <w:b/>
                <w:bCs/>
                <w:sz w:val="24"/>
                <w:szCs w:val="24"/>
              </w:rPr>
              <w:t>Na poziomie projektu wskaźnik może przyjmować maksymalną wartość 1</w:t>
            </w:r>
            <w:r w:rsidRPr="007B6830">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7CDFAB19"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Times New Roman" w:hAnsi="Arial" w:cs="Arial"/>
                <w:b/>
                <w:bCs/>
                <w:sz w:val="24"/>
                <w:szCs w:val="24"/>
                <w:lang w:eastAsia="pl-PL"/>
              </w:rPr>
              <w:t>TERMIN POMIARU WSKAŹNIKA:</w:t>
            </w:r>
          </w:p>
          <w:p w14:paraId="2BB3EA80" w14:textId="77777777" w:rsidR="00F24B90" w:rsidRPr="007B6830" w:rsidRDefault="00F24B90" w:rsidP="00CE1CA0">
            <w:pPr>
              <w:tabs>
                <w:tab w:val="left" w:pos="3878"/>
              </w:tabs>
              <w:spacing w:after="0" w:line="360" w:lineRule="auto"/>
              <w:rPr>
                <w:rFonts w:ascii="Arial" w:eastAsia="Times New Roman" w:hAnsi="Arial" w:cs="Arial"/>
                <w:bCs/>
                <w:sz w:val="24"/>
                <w:szCs w:val="24"/>
                <w:lang w:eastAsia="pl-PL"/>
              </w:rPr>
            </w:pPr>
            <w:r w:rsidRPr="007B6830">
              <w:rPr>
                <w:rFonts w:ascii="Arial" w:eastAsia="Times New Roman" w:hAnsi="Arial" w:cs="Arial"/>
                <w:bCs/>
                <w:sz w:val="24"/>
                <w:szCs w:val="24"/>
                <w:lang w:eastAsia="pl-PL"/>
              </w:rPr>
              <w:t>W momencie rozliczenia wydatku związanego z racjonalnymi usprawnieniami w ramach danego projektu.</w:t>
            </w:r>
          </w:p>
          <w:p w14:paraId="3037F343" w14:textId="77777777" w:rsidR="00F24B90" w:rsidRPr="007B6830" w:rsidRDefault="00F24B90" w:rsidP="00CE1CA0">
            <w:pPr>
              <w:tabs>
                <w:tab w:val="left" w:pos="3878"/>
              </w:tabs>
              <w:spacing w:after="0" w:line="360" w:lineRule="auto"/>
              <w:rPr>
                <w:rFonts w:ascii="Arial" w:eastAsia="Times New Roman" w:hAnsi="Arial" w:cs="Arial"/>
                <w:b/>
                <w:bCs/>
                <w:sz w:val="24"/>
                <w:szCs w:val="24"/>
                <w:lang w:eastAsia="pl-PL"/>
              </w:rPr>
            </w:pPr>
            <w:r w:rsidRPr="007B6830">
              <w:rPr>
                <w:rFonts w:ascii="Arial" w:eastAsia="Calibri" w:hAnsi="Arial" w:cs="Arial"/>
                <w:b/>
                <w:bCs/>
                <w:color w:val="000000" w:themeColor="text1"/>
                <w:sz w:val="24"/>
                <w:szCs w:val="24"/>
              </w:rPr>
              <w:t xml:space="preserve">PRZYKŁADOWE </w:t>
            </w:r>
            <w:r w:rsidRPr="007B6830">
              <w:rPr>
                <w:rFonts w:ascii="Arial" w:eastAsia="Times New Roman" w:hAnsi="Arial" w:cs="Arial"/>
                <w:b/>
                <w:bCs/>
                <w:sz w:val="24"/>
                <w:szCs w:val="24"/>
                <w:lang w:eastAsia="pl-PL"/>
              </w:rPr>
              <w:t>ŹRÓDŁA POMIARU WSKAŹNIKA:</w:t>
            </w:r>
          </w:p>
          <w:p w14:paraId="6D7C251B" w14:textId="77777777" w:rsidR="00F24B90" w:rsidRPr="009921E0" w:rsidRDefault="00F24B90" w:rsidP="00F24B90">
            <w:pPr>
              <w:pStyle w:val="Akapitzlist"/>
              <w:numPr>
                <w:ilvl w:val="0"/>
                <w:numId w:val="35"/>
              </w:numPr>
              <w:tabs>
                <w:tab w:val="left" w:pos="3878"/>
              </w:tabs>
              <w:spacing w:after="0" w:line="360" w:lineRule="auto"/>
              <w:rPr>
                <w:rFonts w:ascii="Arial" w:eastAsia="Calibri" w:hAnsi="Arial" w:cs="Arial"/>
                <w:sz w:val="24"/>
                <w:szCs w:val="24"/>
              </w:rPr>
            </w:pPr>
            <w:r w:rsidRPr="009921E0">
              <w:rPr>
                <w:rFonts w:ascii="Arial" w:eastAsia="Times New Roman" w:hAnsi="Arial" w:cs="Arial"/>
                <w:bCs/>
                <w:sz w:val="24"/>
                <w:szCs w:val="24"/>
                <w:lang w:eastAsia="pl-PL"/>
              </w:rPr>
              <w:t>faktury potwierdzające poniesienie wydatków związanych z racjonalnymi usprawnieniami.</w:t>
            </w:r>
          </w:p>
        </w:tc>
      </w:tr>
      <w:bookmarkEnd w:id="33"/>
    </w:tbl>
    <w:p w14:paraId="313DE8EC" w14:textId="77777777" w:rsidR="00F24B90" w:rsidRPr="007B6830" w:rsidRDefault="00F24B90" w:rsidP="00F24B90">
      <w:pPr>
        <w:autoSpaceDE w:val="0"/>
        <w:autoSpaceDN w:val="0"/>
        <w:adjustRightInd w:val="0"/>
        <w:spacing w:after="0" w:line="360" w:lineRule="auto"/>
        <w:rPr>
          <w:rFonts w:ascii="Arial" w:hAnsi="Arial" w:cs="Arial"/>
          <w:sz w:val="24"/>
          <w:szCs w:val="24"/>
        </w:rPr>
      </w:pPr>
    </w:p>
    <w:p w14:paraId="2F1D82F2" w14:textId="77777777" w:rsidR="00F24B90" w:rsidRPr="007B6830" w:rsidRDefault="00F24B90" w:rsidP="00F24B90">
      <w:pPr>
        <w:autoSpaceDE w:val="0"/>
        <w:autoSpaceDN w:val="0"/>
        <w:adjustRightInd w:val="0"/>
        <w:spacing w:after="0" w:line="360" w:lineRule="auto"/>
        <w:rPr>
          <w:rFonts w:ascii="Arial" w:hAnsi="Arial" w:cs="Arial"/>
          <w:sz w:val="24"/>
          <w:szCs w:val="24"/>
        </w:rPr>
      </w:pPr>
    </w:p>
    <w:p w14:paraId="188D65C2" w14:textId="77777777" w:rsidR="00F24B90" w:rsidRPr="00F24B90" w:rsidRDefault="00F24B90" w:rsidP="00F24B90">
      <w:pPr>
        <w:pStyle w:val="Nag2"/>
        <w:numPr>
          <w:ilvl w:val="0"/>
          <w:numId w:val="0"/>
        </w:numPr>
        <w:spacing w:before="0" w:after="120" w:line="360" w:lineRule="auto"/>
        <w:ind w:left="576" w:hanging="576"/>
        <w:rPr>
          <w:sz w:val="32"/>
          <w:szCs w:val="32"/>
        </w:rPr>
      </w:pPr>
    </w:p>
    <w:sectPr w:rsidR="00F24B90" w:rsidRPr="00F24B90" w:rsidSect="00FB5582">
      <w:headerReference w:type="default" r:id="rId14"/>
      <w:footerReference w:type="default" r:id="rId15"/>
      <w:footerReference w:type="first" r:id="rId16"/>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380B" w14:textId="77777777" w:rsidR="007A3712" w:rsidRDefault="007A3712" w:rsidP="00290C67">
      <w:pPr>
        <w:spacing w:after="0" w:line="240" w:lineRule="auto"/>
      </w:pPr>
      <w:r>
        <w:separator/>
      </w:r>
    </w:p>
  </w:endnote>
  <w:endnote w:type="continuationSeparator" w:id="0">
    <w:p w14:paraId="46628554" w14:textId="77777777" w:rsidR="007A3712" w:rsidRDefault="007A3712"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67797"/>
      <w:docPartObj>
        <w:docPartGallery w:val="Page Numbers (Bottom of Page)"/>
        <w:docPartUnique/>
      </w:docPartObj>
    </w:sdtPr>
    <w:sdtEndPr/>
    <w:sdtContent>
      <w:p w14:paraId="62AB6CC6" w14:textId="77777777" w:rsidR="007A3712" w:rsidRDefault="007A3712">
        <w:pPr>
          <w:pStyle w:val="Stopka"/>
          <w:jc w:val="right"/>
        </w:pPr>
        <w:r>
          <w:fldChar w:fldCharType="begin"/>
        </w:r>
        <w:r>
          <w:instrText>PAGE   \* MERGEFORMAT</w:instrText>
        </w:r>
        <w:r>
          <w:fldChar w:fldCharType="separate"/>
        </w:r>
        <w:r w:rsidR="008630E2">
          <w:rPr>
            <w:noProof/>
          </w:rPr>
          <w:t>7</w:t>
        </w:r>
        <w:r>
          <w:fldChar w:fldCharType="end"/>
        </w:r>
      </w:p>
    </w:sdtContent>
  </w:sdt>
  <w:p w14:paraId="6578D8D8" w14:textId="77777777" w:rsidR="007A3712" w:rsidRDefault="007A37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87E0" w14:textId="77777777" w:rsidR="007A3712" w:rsidRDefault="007A3712">
    <w:pPr>
      <w:pStyle w:val="Stopka"/>
    </w:pPr>
    <w:r>
      <w:rPr>
        <w:noProof/>
        <w:lang w:eastAsia="pl-PL"/>
      </w:rPr>
      <mc:AlternateContent>
        <mc:Choice Requires="wps">
          <w:drawing>
            <wp:anchor distT="0" distB="0" distL="114300" distR="114300" simplePos="0" relativeHeight="251663360" behindDoc="0" locked="0" layoutInCell="0" allowOverlap="1" wp14:anchorId="1A83E12F" wp14:editId="50628391">
              <wp:simplePos x="0" y="0"/>
              <wp:positionH relativeFrom="page">
                <wp:posOffset>0</wp:posOffset>
              </wp:positionH>
              <wp:positionV relativeFrom="page">
                <wp:posOffset>10234930</wp:posOffset>
              </wp:positionV>
              <wp:extent cx="7560310" cy="266700"/>
              <wp:effectExtent l="0" t="0" r="0" b="0"/>
              <wp:wrapNone/>
              <wp:docPr id="247402875"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EAA98" w14:textId="77777777" w:rsidR="007A3712" w:rsidRPr="00E96582" w:rsidRDefault="007A3712"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3E12F"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EAA98" w14:textId="77777777" w:rsidR="007A3712" w:rsidRPr="00E96582" w:rsidRDefault="007A3712" w:rsidP="00E96582">
                    <w:pPr>
                      <w:spacing w:after="0"/>
                      <w:rPr>
                        <w:rFonts w:ascii="Calibri" w:hAnsi="Calibri" w:cs="Calibri"/>
                        <w:color w:val="7F7F7F"/>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691304"/>
      <w:docPartObj>
        <w:docPartGallery w:val="Page Numbers (Bottom of Page)"/>
        <w:docPartUnique/>
      </w:docPartObj>
    </w:sdtPr>
    <w:sdtEndPr/>
    <w:sdtContent>
      <w:p w14:paraId="5CC97B57" w14:textId="52B5950E" w:rsidR="007A3712" w:rsidRDefault="007A3712">
        <w:pPr>
          <w:pStyle w:val="Stopka"/>
          <w:jc w:val="right"/>
        </w:pPr>
        <w:r>
          <w:fldChar w:fldCharType="begin"/>
        </w:r>
        <w:r>
          <w:instrText>PAGE   \* MERGEFORMAT</w:instrText>
        </w:r>
        <w:r>
          <w:fldChar w:fldCharType="separate"/>
        </w:r>
        <w:r w:rsidR="008630E2">
          <w:rPr>
            <w:noProof/>
          </w:rPr>
          <w:t>30</w:t>
        </w:r>
        <w:r>
          <w:fldChar w:fldCharType="end"/>
        </w:r>
      </w:p>
    </w:sdtContent>
  </w:sdt>
  <w:p w14:paraId="7767D99A" w14:textId="6329FC86" w:rsidR="007A3712" w:rsidRDefault="007A371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E9B9" w14:textId="1EB9CFAD" w:rsidR="007A3712" w:rsidRDefault="007A3712">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7A3712" w:rsidRPr="00E96582" w:rsidRDefault="007A3712"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_x0000_s1027"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130B2AD" w14:textId="13A956B2" w:rsidR="007A3712" w:rsidRPr="00E96582" w:rsidRDefault="007A3712"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B223" w14:textId="77777777" w:rsidR="007A3712" w:rsidRDefault="007A3712" w:rsidP="00290C67">
      <w:pPr>
        <w:spacing w:after="0" w:line="240" w:lineRule="auto"/>
      </w:pPr>
      <w:r>
        <w:separator/>
      </w:r>
    </w:p>
  </w:footnote>
  <w:footnote w:type="continuationSeparator" w:id="0">
    <w:p w14:paraId="0083E465" w14:textId="77777777" w:rsidR="007A3712" w:rsidRDefault="007A3712" w:rsidP="00290C67">
      <w:pPr>
        <w:spacing w:after="0" w:line="240" w:lineRule="auto"/>
      </w:pPr>
      <w:r>
        <w:continuationSeparator/>
      </w:r>
    </w:p>
  </w:footnote>
  <w:footnote w:id="1">
    <w:p w14:paraId="19870C21" w14:textId="06064C8C" w:rsidR="007A3712" w:rsidRDefault="007A3712">
      <w:pPr>
        <w:pStyle w:val="Tekstprzypisudolnego"/>
      </w:pPr>
      <w:r>
        <w:rPr>
          <w:rStyle w:val="Odwoanieprzypisudolnego"/>
        </w:rPr>
        <w:footnoteRef/>
      </w:r>
      <w:r>
        <w:t xml:space="preserve"> </w:t>
      </w:r>
      <w:r w:rsidRPr="00DB7F9A">
        <w:t>Do okresu prowadzenia działalności gospodarczej zalicza się przerwy w jej prowadzeniu z powodu choroby lub korzystania ze świadczenia rehabilitacyjnego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C6E2" w14:textId="77777777" w:rsidR="007A3712" w:rsidRDefault="007A3712">
    <w:pPr>
      <w:pStyle w:val="Nagwek"/>
    </w:pPr>
  </w:p>
  <w:p w14:paraId="4B60B48D" w14:textId="77777777" w:rsidR="007A3712" w:rsidRDefault="007A37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3C61" w14:textId="190B4F00" w:rsidR="007A3712" w:rsidRDefault="007A3712">
    <w:pPr>
      <w:pStyle w:val="Nagwek"/>
    </w:pPr>
  </w:p>
  <w:p w14:paraId="5F0F43E8" w14:textId="77777777" w:rsidR="007A3712" w:rsidRDefault="007A37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C1D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2E2DA2"/>
    <w:multiLevelType w:val="hybridMultilevel"/>
    <w:tmpl w:val="E0047B92"/>
    <w:lvl w:ilvl="0" w:tplc="04150017">
      <w:start w:val="1"/>
      <w:numFmt w:val="lowerLetter"/>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4D5721"/>
    <w:multiLevelType w:val="hybridMultilevel"/>
    <w:tmpl w:val="867261E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A13C33"/>
    <w:multiLevelType w:val="hybridMultilevel"/>
    <w:tmpl w:val="429EF40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383D22"/>
    <w:multiLevelType w:val="hybridMultilevel"/>
    <w:tmpl w:val="6F580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C64A9E"/>
    <w:multiLevelType w:val="hybridMultilevel"/>
    <w:tmpl w:val="C4B4CB5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A5A6F7"/>
    <w:multiLevelType w:val="hybridMultilevel"/>
    <w:tmpl w:val="7C98692E"/>
    <w:lvl w:ilvl="0" w:tplc="FFFFFFFF">
      <w:start w:val="1"/>
      <w:numFmt w:val="ideographDigital"/>
      <w:lvlText w:val=""/>
      <w:lvlJc w:val="left"/>
    </w:lvl>
    <w:lvl w:ilvl="1" w:tplc="0415000F">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D00354"/>
    <w:multiLevelType w:val="hybridMultilevel"/>
    <w:tmpl w:val="A2F633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7C6E7C6">
      <w:start w:val="1"/>
      <w:numFmt w:val="lowerLetter"/>
      <w:lvlText w:val="%5)"/>
      <w:lvlJc w:val="left"/>
      <w:pPr>
        <w:ind w:left="3810" w:hanging="570"/>
      </w:pPr>
      <w:rPr>
        <w:rFonts w:ascii="Arial" w:hAnsi="Arial" w:cs="Arial" w:hint="default"/>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941B5"/>
    <w:multiLevelType w:val="hybridMultilevel"/>
    <w:tmpl w:val="BACA8494"/>
    <w:lvl w:ilvl="0" w:tplc="04150017">
      <w:start w:val="1"/>
      <w:numFmt w:val="lowerLetter"/>
      <w:lvlText w:val="%1)"/>
      <w:lvlJc w:val="left"/>
      <w:pPr>
        <w:ind w:left="720" w:hanging="266"/>
      </w:pPr>
      <w:rPr>
        <w:rFonts w:hint="default"/>
        <w:b w:val="0"/>
        <w:i w:val="0"/>
      </w:rPr>
    </w:lvl>
    <w:lvl w:ilvl="1" w:tplc="A7FE6E5E">
      <w:start w:val="1"/>
      <w:numFmt w:val="lowerLetter"/>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AA3638"/>
    <w:multiLevelType w:val="hybridMultilevel"/>
    <w:tmpl w:val="90E4F9E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C15942"/>
    <w:multiLevelType w:val="hybridMultilevel"/>
    <w:tmpl w:val="F6A6C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8351E"/>
    <w:multiLevelType w:val="hybridMultilevel"/>
    <w:tmpl w:val="D7E4CD92"/>
    <w:lvl w:ilvl="0" w:tplc="EE12B2F4">
      <w:start w:val="1"/>
      <w:numFmt w:val="decimal"/>
      <w:lvlText w:val="%1."/>
      <w:lvlJc w:val="left"/>
      <w:pPr>
        <w:ind w:left="720" w:hanging="266"/>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1728ED"/>
    <w:multiLevelType w:val="hybridMultilevel"/>
    <w:tmpl w:val="953C83F8"/>
    <w:lvl w:ilvl="0" w:tplc="A992D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8B5A4A"/>
    <w:multiLevelType w:val="hybridMultilevel"/>
    <w:tmpl w:val="3FFCFF5C"/>
    <w:lvl w:ilvl="0" w:tplc="2F94BB2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F92893"/>
    <w:multiLevelType w:val="hybridMultilevel"/>
    <w:tmpl w:val="C3261604"/>
    <w:lvl w:ilvl="0" w:tplc="0415000F">
      <w:start w:val="1"/>
      <w:numFmt w:val="decimal"/>
      <w:lvlText w:val="%1."/>
      <w:lvlJc w:val="left"/>
      <w:pPr>
        <w:ind w:left="720" w:hanging="360"/>
      </w:pPr>
    </w:lvl>
    <w:lvl w:ilvl="1" w:tplc="EFD453E8">
      <w:start w:val="9"/>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43072528"/>
    <w:multiLevelType w:val="hybridMultilevel"/>
    <w:tmpl w:val="351262B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9378E2"/>
    <w:multiLevelType w:val="hybridMultilevel"/>
    <w:tmpl w:val="8FA42E4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767CD4"/>
    <w:multiLevelType w:val="hybridMultilevel"/>
    <w:tmpl w:val="4E70967C"/>
    <w:lvl w:ilvl="0" w:tplc="E7100862">
      <w:start w:val="1"/>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A1659"/>
    <w:multiLevelType w:val="hybridMultilevel"/>
    <w:tmpl w:val="12967600"/>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BD0C00"/>
    <w:multiLevelType w:val="hybridMultilevel"/>
    <w:tmpl w:val="7A3859D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9765A4"/>
    <w:multiLevelType w:val="hybridMultilevel"/>
    <w:tmpl w:val="46801D7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721C76"/>
    <w:multiLevelType w:val="hybridMultilevel"/>
    <w:tmpl w:val="3998C7E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8A1A01"/>
    <w:multiLevelType w:val="hybridMultilevel"/>
    <w:tmpl w:val="89749D2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5025A2"/>
    <w:multiLevelType w:val="hybridMultilevel"/>
    <w:tmpl w:val="D1A40D7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2B2EF6"/>
    <w:multiLevelType w:val="hybridMultilevel"/>
    <w:tmpl w:val="ED48837C"/>
    <w:lvl w:ilvl="0" w:tplc="ADBA2C6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B9865C2"/>
    <w:multiLevelType w:val="hybridMultilevel"/>
    <w:tmpl w:val="1D7A316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71300D"/>
    <w:multiLevelType w:val="hybridMultilevel"/>
    <w:tmpl w:val="596606B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EA47ED"/>
    <w:multiLevelType w:val="hybridMultilevel"/>
    <w:tmpl w:val="D21E495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7">
      <w:start w:val="1"/>
      <w:numFmt w:val="lowerLetter"/>
      <w:lvlText w:val="%5)"/>
      <w:lvlJc w:val="left"/>
      <w:pPr>
        <w:ind w:left="92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7165C13"/>
    <w:multiLevelType w:val="hybridMultilevel"/>
    <w:tmpl w:val="E0047B92"/>
    <w:lvl w:ilvl="0" w:tplc="04150017">
      <w:start w:val="1"/>
      <w:numFmt w:val="lowerLetter"/>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7D59A4"/>
    <w:multiLevelType w:val="hybridMultilevel"/>
    <w:tmpl w:val="644C3006"/>
    <w:lvl w:ilvl="0" w:tplc="A0DA673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EC0540B"/>
    <w:multiLevelType w:val="hybridMultilevel"/>
    <w:tmpl w:val="4D32E9F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805586205">
    <w:abstractNumId w:val="0"/>
  </w:num>
  <w:num w:numId="2" w16cid:durableId="1927112619">
    <w:abstractNumId w:val="42"/>
  </w:num>
  <w:num w:numId="3" w16cid:durableId="1357073964">
    <w:abstractNumId w:val="43"/>
  </w:num>
  <w:num w:numId="4" w16cid:durableId="1270310501">
    <w:abstractNumId w:val="47"/>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1639334203">
    <w:abstractNumId w:val="23"/>
  </w:num>
  <w:num w:numId="6" w16cid:durableId="540749664">
    <w:abstractNumId w:val="47"/>
  </w:num>
  <w:num w:numId="7" w16cid:durableId="1312952792">
    <w:abstractNumId w:val="18"/>
  </w:num>
  <w:num w:numId="8" w16cid:durableId="1559976275">
    <w:abstractNumId w:val="16"/>
  </w:num>
  <w:num w:numId="9" w16cid:durableId="1606032266">
    <w:abstractNumId w:val="25"/>
  </w:num>
  <w:num w:numId="10" w16cid:durableId="1164466855">
    <w:abstractNumId w:val="29"/>
  </w:num>
  <w:num w:numId="11" w16cid:durableId="1713649035">
    <w:abstractNumId w:val="11"/>
  </w:num>
  <w:num w:numId="12" w16cid:durableId="376785960">
    <w:abstractNumId w:val="39"/>
  </w:num>
  <w:num w:numId="13" w16cid:durableId="1027832790">
    <w:abstractNumId w:val="20"/>
  </w:num>
  <w:num w:numId="14" w16cid:durableId="1099525240">
    <w:abstractNumId w:val="21"/>
  </w:num>
  <w:num w:numId="15" w16cid:durableId="252979929">
    <w:abstractNumId w:val="28"/>
  </w:num>
  <w:num w:numId="16" w16cid:durableId="1037386578">
    <w:abstractNumId w:val="19"/>
  </w:num>
  <w:num w:numId="17" w16cid:durableId="587346189">
    <w:abstractNumId w:val="48"/>
  </w:num>
  <w:num w:numId="18" w16cid:durableId="1970084005">
    <w:abstractNumId w:val="32"/>
  </w:num>
  <w:num w:numId="19" w16cid:durableId="330498258">
    <w:abstractNumId w:val="12"/>
  </w:num>
  <w:num w:numId="20" w16cid:durableId="180238764">
    <w:abstractNumId w:val="17"/>
  </w:num>
  <w:num w:numId="21" w16cid:durableId="248580544">
    <w:abstractNumId w:val="44"/>
  </w:num>
  <w:num w:numId="22" w16cid:durableId="638800910">
    <w:abstractNumId w:val="26"/>
  </w:num>
  <w:num w:numId="23" w16cid:durableId="1217860751">
    <w:abstractNumId w:val="34"/>
  </w:num>
  <w:num w:numId="24" w16cid:durableId="1494494085">
    <w:abstractNumId w:val="33"/>
  </w:num>
  <w:num w:numId="25" w16cid:durableId="885409811">
    <w:abstractNumId w:val="31"/>
  </w:num>
  <w:num w:numId="26" w16cid:durableId="501161450">
    <w:abstractNumId w:val="22"/>
  </w:num>
  <w:num w:numId="27" w16cid:durableId="310839782">
    <w:abstractNumId w:val="30"/>
  </w:num>
  <w:num w:numId="28" w16cid:durableId="1400791569">
    <w:abstractNumId w:val="37"/>
  </w:num>
  <w:num w:numId="29" w16cid:durableId="1708800195">
    <w:abstractNumId w:val="35"/>
  </w:num>
  <w:num w:numId="30" w16cid:durableId="120658208">
    <w:abstractNumId w:val="40"/>
  </w:num>
  <w:num w:numId="31" w16cid:durableId="672102715">
    <w:abstractNumId w:val="14"/>
  </w:num>
  <w:num w:numId="32" w16cid:durableId="1821264493">
    <w:abstractNumId w:val="38"/>
  </w:num>
  <w:num w:numId="33" w16cid:durableId="1886525994">
    <w:abstractNumId w:val="13"/>
  </w:num>
  <w:num w:numId="34" w16cid:durableId="869878732">
    <w:abstractNumId w:val="41"/>
  </w:num>
  <w:num w:numId="35" w16cid:durableId="1612516488">
    <w:abstractNumId w:val="36"/>
  </w:num>
  <w:num w:numId="36" w16cid:durableId="1903176529">
    <w:abstractNumId w:val="45"/>
  </w:num>
  <w:num w:numId="37" w16cid:durableId="1107968695">
    <w:abstractNumId w:val="15"/>
  </w:num>
  <w:num w:numId="38" w16cid:durableId="940456947">
    <w:abstractNumId w:val="24"/>
  </w:num>
  <w:num w:numId="39" w16cid:durableId="1308126441">
    <w:abstractNumId w:val="27"/>
  </w:num>
  <w:num w:numId="40" w16cid:durableId="1933126281">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2BF6"/>
    <w:rsid w:val="000037EB"/>
    <w:rsid w:val="00005234"/>
    <w:rsid w:val="0000540E"/>
    <w:rsid w:val="0000712A"/>
    <w:rsid w:val="0001045B"/>
    <w:rsid w:val="000119F7"/>
    <w:rsid w:val="000136BF"/>
    <w:rsid w:val="00014326"/>
    <w:rsid w:val="000165A8"/>
    <w:rsid w:val="000171A4"/>
    <w:rsid w:val="00023FB0"/>
    <w:rsid w:val="000240F8"/>
    <w:rsid w:val="0002416F"/>
    <w:rsid w:val="00024C52"/>
    <w:rsid w:val="00026290"/>
    <w:rsid w:val="00027096"/>
    <w:rsid w:val="000347EC"/>
    <w:rsid w:val="000363C2"/>
    <w:rsid w:val="000364CB"/>
    <w:rsid w:val="00036CFB"/>
    <w:rsid w:val="00036DA9"/>
    <w:rsid w:val="000372E2"/>
    <w:rsid w:val="0003763F"/>
    <w:rsid w:val="00037AA2"/>
    <w:rsid w:val="00037B5C"/>
    <w:rsid w:val="00041182"/>
    <w:rsid w:val="00043BE4"/>
    <w:rsid w:val="00044C6B"/>
    <w:rsid w:val="00044F0E"/>
    <w:rsid w:val="00045126"/>
    <w:rsid w:val="00047439"/>
    <w:rsid w:val="00047A9E"/>
    <w:rsid w:val="000505ED"/>
    <w:rsid w:val="000510C0"/>
    <w:rsid w:val="0005110D"/>
    <w:rsid w:val="00051C34"/>
    <w:rsid w:val="00052796"/>
    <w:rsid w:val="000539FD"/>
    <w:rsid w:val="000558FD"/>
    <w:rsid w:val="00056D6B"/>
    <w:rsid w:val="000570EC"/>
    <w:rsid w:val="0005720D"/>
    <w:rsid w:val="0005740A"/>
    <w:rsid w:val="00065DBF"/>
    <w:rsid w:val="0006753A"/>
    <w:rsid w:val="0006781C"/>
    <w:rsid w:val="00067D30"/>
    <w:rsid w:val="00067F29"/>
    <w:rsid w:val="00071305"/>
    <w:rsid w:val="000714DA"/>
    <w:rsid w:val="0007165A"/>
    <w:rsid w:val="00072C99"/>
    <w:rsid w:val="00072DE9"/>
    <w:rsid w:val="00073409"/>
    <w:rsid w:val="00076127"/>
    <w:rsid w:val="0008301B"/>
    <w:rsid w:val="00085F16"/>
    <w:rsid w:val="000909BE"/>
    <w:rsid w:val="000909E0"/>
    <w:rsid w:val="00090C2E"/>
    <w:rsid w:val="00090D5E"/>
    <w:rsid w:val="00094727"/>
    <w:rsid w:val="000950DE"/>
    <w:rsid w:val="00096F6E"/>
    <w:rsid w:val="00097FC6"/>
    <w:rsid w:val="000A1DA0"/>
    <w:rsid w:val="000A3D5F"/>
    <w:rsid w:val="000A5DDE"/>
    <w:rsid w:val="000A6DF9"/>
    <w:rsid w:val="000B06A4"/>
    <w:rsid w:val="000B3AD4"/>
    <w:rsid w:val="000B485A"/>
    <w:rsid w:val="000B54C3"/>
    <w:rsid w:val="000B584F"/>
    <w:rsid w:val="000B5A18"/>
    <w:rsid w:val="000C267F"/>
    <w:rsid w:val="000C29AF"/>
    <w:rsid w:val="000C38B9"/>
    <w:rsid w:val="000C54D1"/>
    <w:rsid w:val="000C56DE"/>
    <w:rsid w:val="000C6F7B"/>
    <w:rsid w:val="000C7466"/>
    <w:rsid w:val="000C765E"/>
    <w:rsid w:val="000D0928"/>
    <w:rsid w:val="000D173A"/>
    <w:rsid w:val="000D3257"/>
    <w:rsid w:val="000D642F"/>
    <w:rsid w:val="000D6B40"/>
    <w:rsid w:val="000E0188"/>
    <w:rsid w:val="000E13D0"/>
    <w:rsid w:val="000E37B4"/>
    <w:rsid w:val="000E4A29"/>
    <w:rsid w:val="000E5182"/>
    <w:rsid w:val="000E6468"/>
    <w:rsid w:val="000E721C"/>
    <w:rsid w:val="000F203C"/>
    <w:rsid w:val="000F31C9"/>
    <w:rsid w:val="000F3FD1"/>
    <w:rsid w:val="000F515A"/>
    <w:rsid w:val="000F5FDE"/>
    <w:rsid w:val="001013C4"/>
    <w:rsid w:val="001019C5"/>
    <w:rsid w:val="00103DD5"/>
    <w:rsid w:val="0010581A"/>
    <w:rsid w:val="00106619"/>
    <w:rsid w:val="00107383"/>
    <w:rsid w:val="0010758F"/>
    <w:rsid w:val="00107707"/>
    <w:rsid w:val="00107942"/>
    <w:rsid w:val="0011059A"/>
    <w:rsid w:val="00111504"/>
    <w:rsid w:val="0011187F"/>
    <w:rsid w:val="001120E5"/>
    <w:rsid w:val="00113B89"/>
    <w:rsid w:val="001158C2"/>
    <w:rsid w:val="00122184"/>
    <w:rsid w:val="00122313"/>
    <w:rsid w:val="00122649"/>
    <w:rsid w:val="00124B7F"/>
    <w:rsid w:val="001263AA"/>
    <w:rsid w:val="0013002A"/>
    <w:rsid w:val="00130509"/>
    <w:rsid w:val="00130AFB"/>
    <w:rsid w:val="00130B59"/>
    <w:rsid w:val="00131E73"/>
    <w:rsid w:val="00133BDC"/>
    <w:rsid w:val="001367E7"/>
    <w:rsid w:val="001368BF"/>
    <w:rsid w:val="00136983"/>
    <w:rsid w:val="00142392"/>
    <w:rsid w:val="00143678"/>
    <w:rsid w:val="00143E9F"/>
    <w:rsid w:val="0014622D"/>
    <w:rsid w:val="00146BB4"/>
    <w:rsid w:val="00151A03"/>
    <w:rsid w:val="00151DC3"/>
    <w:rsid w:val="00152E2A"/>
    <w:rsid w:val="00153889"/>
    <w:rsid w:val="00154253"/>
    <w:rsid w:val="001547DF"/>
    <w:rsid w:val="001557BA"/>
    <w:rsid w:val="00157666"/>
    <w:rsid w:val="00160DBB"/>
    <w:rsid w:val="0016273F"/>
    <w:rsid w:val="00162989"/>
    <w:rsid w:val="001630C1"/>
    <w:rsid w:val="00165715"/>
    <w:rsid w:val="001667C9"/>
    <w:rsid w:val="0016718C"/>
    <w:rsid w:val="00170376"/>
    <w:rsid w:val="00174B93"/>
    <w:rsid w:val="00176792"/>
    <w:rsid w:val="001770AA"/>
    <w:rsid w:val="0018237A"/>
    <w:rsid w:val="00183851"/>
    <w:rsid w:val="001839AB"/>
    <w:rsid w:val="00183A90"/>
    <w:rsid w:val="00184864"/>
    <w:rsid w:val="00184F3A"/>
    <w:rsid w:val="0018623F"/>
    <w:rsid w:val="00187D9B"/>
    <w:rsid w:val="001916FE"/>
    <w:rsid w:val="001A055E"/>
    <w:rsid w:val="001A1A8C"/>
    <w:rsid w:val="001A1CF5"/>
    <w:rsid w:val="001A27CD"/>
    <w:rsid w:val="001A460A"/>
    <w:rsid w:val="001A4BF5"/>
    <w:rsid w:val="001A616D"/>
    <w:rsid w:val="001A7DB0"/>
    <w:rsid w:val="001B0D67"/>
    <w:rsid w:val="001B171C"/>
    <w:rsid w:val="001B1C88"/>
    <w:rsid w:val="001B1ED1"/>
    <w:rsid w:val="001B2A40"/>
    <w:rsid w:val="001B6856"/>
    <w:rsid w:val="001B7B40"/>
    <w:rsid w:val="001B7F65"/>
    <w:rsid w:val="001C0E13"/>
    <w:rsid w:val="001C11D7"/>
    <w:rsid w:val="001C1201"/>
    <w:rsid w:val="001C3119"/>
    <w:rsid w:val="001C3AB4"/>
    <w:rsid w:val="001C4206"/>
    <w:rsid w:val="001C4409"/>
    <w:rsid w:val="001C48CD"/>
    <w:rsid w:val="001C6A71"/>
    <w:rsid w:val="001C7E2C"/>
    <w:rsid w:val="001D1B6B"/>
    <w:rsid w:val="001D240C"/>
    <w:rsid w:val="001D3417"/>
    <w:rsid w:val="001D4675"/>
    <w:rsid w:val="001D472A"/>
    <w:rsid w:val="001E0967"/>
    <w:rsid w:val="001E1E8D"/>
    <w:rsid w:val="001E601C"/>
    <w:rsid w:val="001E662B"/>
    <w:rsid w:val="001E66F7"/>
    <w:rsid w:val="001E762A"/>
    <w:rsid w:val="001E7ACA"/>
    <w:rsid w:val="001F15BD"/>
    <w:rsid w:val="001F16AA"/>
    <w:rsid w:val="001F1D23"/>
    <w:rsid w:val="001F211A"/>
    <w:rsid w:val="001F2614"/>
    <w:rsid w:val="001F434F"/>
    <w:rsid w:val="001F441B"/>
    <w:rsid w:val="001F4F0C"/>
    <w:rsid w:val="001F58C8"/>
    <w:rsid w:val="002004FF"/>
    <w:rsid w:val="002019F5"/>
    <w:rsid w:val="00203736"/>
    <w:rsid w:val="0020452B"/>
    <w:rsid w:val="00205B16"/>
    <w:rsid w:val="00210805"/>
    <w:rsid w:val="00211CF4"/>
    <w:rsid w:val="00212AA5"/>
    <w:rsid w:val="002135FD"/>
    <w:rsid w:val="00213B7B"/>
    <w:rsid w:val="0021458E"/>
    <w:rsid w:val="00215843"/>
    <w:rsid w:val="00216527"/>
    <w:rsid w:val="00217517"/>
    <w:rsid w:val="002208E2"/>
    <w:rsid w:val="002218D2"/>
    <w:rsid w:val="00221BFC"/>
    <w:rsid w:val="00221DEF"/>
    <w:rsid w:val="00222BE5"/>
    <w:rsid w:val="0022402C"/>
    <w:rsid w:val="00227348"/>
    <w:rsid w:val="0022765A"/>
    <w:rsid w:val="00231AC2"/>
    <w:rsid w:val="00231FE3"/>
    <w:rsid w:val="002323AD"/>
    <w:rsid w:val="00234232"/>
    <w:rsid w:val="00234377"/>
    <w:rsid w:val="002365B2"/>
    <w:rsid w:val="00237125"/>
    <w:rsid w:val="00237BF4"/>
    <w:rsid w:val="00241210"/>
    <w:rsid w:val="002436AA"/>
    <w:rsid w:val="00243BC2"/>
    <w:rsid w:val="002449BE"/>
    <w:rsid w:val="002478D1"/>
    <w:rsid w:val="00247A39"/>
    <w:rsid w:val="00247B68"/>
    <w:rsid w:val="0025303C"/>
    <w:rsid w:val="00253520"/>
    <w:rsid w:val="0025363C"/>
    <w:rsid w:val="002558F1"/>
    <w:rsid w:val="002575A2"/>
    <w:rsid w:val="00257F04"/>
    <w:rsid w:val="002600F9"/>
    <w:rsid w:val="00260B27"/>
    <w:rsid w:val="00260ED2"/>
    <w:rsid w:val="002613D5"/>
    <w:rsid w:val="00262558"/>
    <w:rsid w:val="002626DE"/>
    <w:rsid w:val="00262860"/>
    <w:rsid w:val="00263286"/>
    <w:rsid w:val="00266EA8"/>
    <w:rsid w:val="002679C1"/>
    <w:rsid w:val="00267F58"/>
    <w:rsid w:val="002739EA"/>
    <w:rsid w:val="002741B6"/>
    <w:rsid w:val="00274973"/>
    <w:rsid w:val="00274E36"/>
    <w:rsid w:val="002755C4"/>
    <w:rsid w:val="002766A5"/>
    <w:rsid w:val="002768D5"/>
    <w:rsid w:val="00276C43"/>
    <w:rsid w:val="00277636"/>
    <w:rsid w:val="0028031B"/>
    <w:rsid w:val="00280E74"/>
    <w:rsid w:val="0028145D"/>
    <w:rsid w:val="00282D04"/>
    <w:rsid w:val="00282F7A"/>
    <w:rsid w:val="00283140"/>
    <w:rsid w:val="00286D62"/>
    <w:rsid w:val="00290C67"/>
    <w:rsid w:val="00294317"/>
    <w:rsid w:val="00295F8C"/>
    <w:rsid w:val="00296F1C"/>
    <w:rsid w:val="002A1932"/>
    <w:rsid w:val="002A427B"/>
    <w:rsid w:val="002A5803"/>
    <w:rsid w:val="002A5DE1"/>
    <w:rsid w:val="002A7B8E"/>
    <w:rsid w:val="002B00EF"/>
    <w:rsid w:val="002B04C1"/>
    <w:rsid w:val="002B24C2"/>
    <w:rsid w:val="002B2C1A"/>
    <w:rsid w:val="002B347B"/>
    <w:rsid w:val="002B6047"/>
    <w:rsid w:val="002B6209"/>
    <w:rsid w:val="002B6307"/>
    <w:rsid w:val="002B7D85"/>
    <w:rsid w:val="002C06C9"/>
    <w:rsid w:val="002C2BAE"/>
    <w:rsid w:val="002C2C33"/>
    <w:rsid w:val="002C31C3"/>
    <w:rsid w:val="002C374B"/>
    <w:rsid w:val="002C5F3A"/>
    <w:rsid w:val="002C7149"/>
    <w:rsid w:val="002D074F"/>
    <w:rsid w:val="002D2068"/>
    <w:rsid w:val="002D267D"/>
    <w:rsid w:val="002D38D9"/>
    <w:rsid w:val="002D523D"/>
    <w:rsid w:val="002D6DAC"/>
    <w:rsid w:val="002E0641"/>
    <w:rsid w:val="002E0DD9"/>
    <w:rsid w:val="002E138D"/>
    <w:rsid w:val="002E3808"/>
    <w:rsid w:val="002E42A7"/>
    <w:rsid w:val="002E4D4D"/>
    <w:rsid w:val="002E578B"/>
    <w:rsid w:val="002E5951"/>
    <w:rsid w:val="002E663F"/>
    <w:rsid w:val="002F3D45"/>
    <w:rsid w:val="002F4310"/>
    <w:rsid w:val="002F43A9"/>
    <w:rsid w:val="002F510C"/>
    <w:rsid w:val="002F5170"/>
    <w:rsid w:val="002F6B52"/>
    <w:rsid w:val="0030057E"/>
    <w:rsid w:val="00300F79"/>
    <w:rsid w:val="0030225F"/>
    <w:rsid w:val="0030524E"/>
    <w:rsid w:val="003066B2"/>
    <w:rsid w:val="00307DA2"/>
    <w:rsid w:val="00312EEB"/>
    <w:rsid w:val="00313B0B"/>
    <w:rsid w:val="0031495C"/>
    <w:rsid w:val="00315762"/>
    <w:rsid w:val="00320105"/>
    <w:rsid w:val="00320258"/>
    <w:rsid w:val="003214EA"/>
    <w:rsid w:val="003221E0"/>
    <w:rsid w:val="00322B2D"/>
    <w:rsid w:val="003258A8"/>
    <w:rsid w:val="00327563"/>
    <w:rsid w:val="00330CC8"/>
    <w:rsid w:val="00333738"/>
    <w:rsid w:val="00334276"/>
    <w:rsid w:val="00334FA2"/>
    <w:rsid w:val="00336395"/>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597E"/>
    <w:rsid w:val="00356FD0"/>
    <w:rsid w:val="00357898"/>
    <w:rsid w:val="00357E0C"/>
    <w:rsid w:val="0036011D"/>
    <w:rsid w:val="00362C25"/>
    <w:rsid w:val="00363173"/>
    <w:rsid w:val="003634CE"/>
    <w:rsid w:val="003634D3"/>
    <w:rsid w:val="003667A4"/>
    <w:rsid w:val="00367482"/>
    <w:rsid w:val="00367483"/>
    <w:rsid w:val="00367DE4"/>
    <w:rsid w:val="0037002C"/>
    <w:rsid w:val="003710AB"/>
    <w:rsid w:val="00372F31"/>
    <w:rsid w:val="0037332A"/>
    <w:rsid w:val="00377DD0"/>
    <w:rsid w:val="00381814"/>
    <w:rsid w:val="00382A31"/>
    <w:rsid w:val="003831F0"/>
    <w:rsid w:val="0038333B"/>
    <w:rsid w:val="00385231"/>
    <w:rsid w:val="00386229"/>
    <w:rsid w:val="00391091"/>
    <w:rsid w:val="003911F2"/>
    <w:rsid w:val="0039122C"/>
    <w:rsid w:val="00393D9F"/>
    <w:rsid w:val="00394371"/>
    <w:rsid w:val="003A0C43"/>
    <w:rsid w:val="003A2666"/>
    <w:rsid w:val="003A2A13"/>
    <w:rsid w:val="003A4514"/>
    <w:rsid w:val="003A4EC9"/>
    <w:rsid w:val="003A5595"/>
    <w:rsid w:val="003A7651"/>
    <w:rsid w:val="003A7764"/>
    <w:rsid w:val="003B05BA"/>
    <w:rsid w:val="003B2041"/>
    <w:rsid w:val="003B2EE5"/>
    <w:rsid w:val="003B2FDC"/>
    <w:rsid w:val="003B386F"/>
    <w:rsid w:val="003B3CBC"/>
    <w:rsid w:val="003B4AB1"/>
    <w:rsid w:val="003B4CFD"/>
    <w:rsid w:val="003B5A66"/>
    <w:rsid w:val="003B5DD0"/>
    <w:rsid w:val="003B6708"/>
    <w:rsid w:val="003B7187"/>
    <w:rsid w:val="003B7D72"/>
    <w:rsid w:val="003C0095"/>
    <w:rsid w:val="003C028C"/>
    <w:rsid w:val="003C02CC"/>
    <w:rsid w:val="003C17CB"/>
    <w:rsid w:val="003C18BD"/>
    <w:rsid w:val="003C36A3"/>
    <w:rsid w:val="003C39C9"/>
    <w:rsid w:val="003C6A2A"/>
    <w:rsid w:val="003D027E"/>
    <w:rsid w:val="003D088C"/>
    <w:rsid w:val="003D0A34"/>
    <w:rsid w:val="003D0AA5"/>
    <w:rsid w:val="003D21B1"/>
    <w:rsid w:val="003D324F"/>
    <w:rsid w:val="003D3BAC"/>
    <w:rsid w:val="003D4378"/>
    <w:rsid w:val="003D64AC"/>
    <w:rsid w:val="003E0143"/>
    <w:rsid w:val="003E13B2"/>
    <w:rsid w:val="003E45C4"/>
    <w:rsid w:val="003E541E"/>
    <w:rsid w:val="003E785B"/>
    <w:rsid w:val="003E7DCD"/>
    <w:rsid w:val="003F2D80"/>
    <w:rsid w:val="003F3C12"/>
    <w:rsid w:val="003F3EFB"/>
    <w:rsid w:val="003F4446"/>
    <w:rsid w:val="003F4CFF"/>
    <w:rsid w:val="003F729D"/>
    <w:rsid w:val="00403537"/>
    <w:rsid w:val="0040407C"/>
    <w:rsid w:val="00405485"/>
    <w:rsid w:val="004054A4"/>
    <w:rsid w:val="00407680"/>
    <w:rsid w:val="00407902"/>
    <w:rsid w:val="004102FE"/>
    <w:rsid w:val="00411B17"/>
    <w:rsid w:val="004130BF"/>
    <w:rsid w:val="0041361C"/>
    <w:rsid w:val="00414549"/>
    <w:rsid w:val="00414E90"/>
    <w:rsid w:val="0041626B"/>
    <w:rsid w:val="004165D3"/>
    <w:rsid w:val="00420445"/>
    <w:rsid w:val="00420CDF"/>
    <w:rsid w:val="00421CF7"/>
    <w:rsid w:val="0042389D"/>
    <w:rsid w:val="00423CBF"/>
    <w:rsid w:val="00424579"/>
    <w:rsid w:val="0042511C"/>
    <w:rsid w:val="004257CD"/>
    <w:rsid w:val="0042711E"/>
    <w:rsid w:val="00430BD6"/>
    <w:rsid w:val="0043306C"/>
    <w:rsid w:val="004330BA"/>
    <w:rsid w:val="00434BF2"/>
    <w:rsid w:val="0043503A"/>
    <w:rsid w:val="0043536F"/>
    <w:rsid w:val="004357EC"/>
    <w:rsid w:val="00435A61"/>
    <w:rsid w:val="00435FD0"/>
    <w:rsid w:val="0043617A"/>
    <w:rsid w:val="00436B6A"/>
    <w:rsid w:val="004370CD"/>
    <w:rsid w:val="00437DA0"/>
    <w:rsid w:val="00440AF9"/>
    <w:rsid w:val="00440DA7"/>
    <w:rsid w:val="00441505"/>
    <w:rsid w:val="00444946"/>
    <w:rsid w:val="004449E6"/>
    <w:rsid w:val="00444CB6"/>
    <w:rsid w:val="00445645"/>
    <w:rsid w:val="004461D6"/>
    <w:rsid w:val="00446637"/>
    <w:rsid w:val="00446A0D"/>
    <w:rsid w:val="00446AFA"/>
    <w:rsid w:val="00446E95"/>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0ED9"/>
    <w:rsid w:val="00473EE5"/>
    <w:rsid w:val="00476793"/>
    <w:rsid w:val="004821A3"/>
    <w:rsid w:val="00483D74"/>
    <w:rsid w:val="00484129"/>
    <w:rsid w:val="00484E31"/>
    <w:rsid w:val="0049078D"/>
    <w:rsid w:val="0049182A"/>
    <w:rsid w:val="00491FBA"/>
    <w:rsid w:val="0049206C"/>
    <w:rsid w:val="0049395C"/>
    <w:rsid w:val="00495656"/>
    <w:rsid w:val="00497133"/>
    <w:rsid w:val="004A44FC"/>
    <w:rsid w:val="004A5286"/>
    <w:rsid w:val="004A5FE1"/>
    <w:rsid w:val="004A7BB6"/>
    <w:rsid w:val="004B1011"/>
    <w:rsid w:val="004B17B6"/>
    <w:rsid w:val="004B48A2"/>
    <w:rsid w:val="004B71FB"/>
    <w:rsid w:val="004B7768"/>
    <w:rsid w:val="004C2EA3"/>
    <w:rsid w:val="004C2F89"/>
    <w:rsid w:val="004C353C"/>
    <w:rsid w:val="004C5EC0"/>
    <w:rsid w:val="004D216D"/>
    <w:rsid w:val="004D596A"/>
    <w:rsid w:val="004D7A7C"/>
    <w:rsid w:val="004D7EF6"/>
    <w:rsid w:val="004E1909"/>
    <w:rsid w:val="004E2016"/>
    <w:rsid w:val="004E39A9"/>
    <w:rsid w:val="004E3B30"/>
    <w:rsid w:val="004E569F"/>
    <w:rsid w:val="004E5B7C"/>
    <w:rsid w:val="004E6ACB"/>
    <w:rsid w:val="004E6BFE"/>
    <w:rsid w:val="004E6F3F"/>
    <w:rsid w:val="004E77CC"/>
    <w:rsid w:val="004F140A"/>
    <w:rsid w:val="00500657"/>
    <w:rsid w:val="00500695"/>
    <w:rsid w:val="00500C20"/>
    <w:rsid w:val="0050118C"/>
    <w:rsid w:val="00501929"/>
    <w:rsid w:val="00501C72"/>
    <w:rsid w:val="00501C8D"/>
    <w:rsid w:val="00503370"/>
    <w:rsid w:val="00504BEE"/>
    <w:rsid w:val="0050537C"/>
    <w:rsid w:val="0050683D"/>
    <w:rsid w:val="005101E2"/>
    <w:rsid w:val="005114E9"/>
    <w:rsid w:val="00511CA0"/>
    <w:rsid w:val="00511D88"/>
    <w:rsid w:val="005125EE"/>
    <w:rsid w:val="00513697"/>
    <w:rsid w:val="005137ED"/>
    <w:rsid w:val="005159C2"/>
    <w:rsid w:val="00517958"/>
    <w:rsid w:val="005202FA"/>
    <w:rsid w:val="005218B0"/>
    <w:rsid w:val="00522331"/>
    <w:rsid w:val="00522D1E"/>
    <w:rsid w:val="00522D81"/>
    <w:rsid w:val="00523B62"/>
    <w:rsid w:val="00524190"/>
    <w:rsid w:val="0052521A"/>
    <w:rsid w:val="00525450"/>
    <w:rsid w:val="005255FF"/>
    <w:rsid w:val="00525CF7"/>
    <w:rsid w:val="00526C8A"/>
    <w:rsid w:val="005305A4"/>
    <w:rsid w:val="00530D90"/>
    <w:rsid w:val="00531084"/>
    <w:rsid w:val="0053197C"/>
    <w:rsid w:val="005324F6"/>
    <w:rsid w:val="00532B9C"/>
    <w:rsid w:val="00537B63"/>
    <w:rsid w:val="00540DC6"/>
    <w:rsid w:val="00541FB8"/>
    <w:rsid w:val="005432E1"/>
    <w:rsid w:val="00545E22"/>
    <w:rsid w:val="0055048C"/>
    <w:rsid w:val="0055165E"/>
    <w:rsid w:val="00551D22"/>
    <w:rsid w:val="0055333B"/>
    <w:rsid w:val="00556CCC"/>
    <w:rsid w:val="005604E8"/>
    <w:rsid w:val="00561AAC"/>
    <w:rsid w:val="0056347D"/>
    <w:rsid w:val="00563B8E"/>
    <w:rsid w:val="00564E2A"/>
    <w:rsid w:val="00565C46"/>
    <w:rsid w:val="005717EC"/>
    <w:rsid w:val="00572AF6"/>
    <w:rsid w:val="00573287"/>
    <w:rsid w:val="00573423"/>
    <w:rsid w:val="00573609"/>
    <w:rsid w:val="00574A97"/>
    <w:rsid w:val="00575A3E"/>
    <w:rsid w:val="00576BE4"/>
    <w:rsid w:val="0057718F"/>
    <w:rsid w:val="005775B4"/>
    <w:rsid w:val="00577D8D"/>
    <w:rsid w:val="00577DCB"/>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34F6"/>
    <w:rsid w:val="005A35DE"/>
    <w:rsid w:val="005A478D"/>
    <w:rsid w:val="005A4CB3"/>
    <w:rsid w:val="005A4F0A"/>
    <w:rsid w:val="005A6DBD"/>
    <w:rsid w:val="005A75ED"/>
    <w:rsid w:val="005A76C8"/>
    <w:rsid w:val="005B0779"/>
    <w:rsid w:val="005B27E1"/>
    <w:rsid w:val="005B50E0"/>
    <w:rsid w:val="005B6A87"/>
    <w:rsid w:val="005B72D9"/>
    <w:rsid w:val="005B7BF8"/>
    <w:rsid w:val="005C0872"/>
    <w:rsid w:val="005C1AC8"/>
    <w:rsid w:val="005C4D1E"/>
    <w:rsid w:val="005C5889"/>
    <w:rsid w:val="005C6463"/>
    <w:rsid w:val="005C7AAE"/>
    <w:rsid w:val="005C7D2B"/>
    <w:rsid w:val="005D27EA"/>
    <w:rsid w:val="005D4BD7"/>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4D6"/>
    <w:rsid w:val="005F0585"/>
    <w:rsid w:val="005F2366"/>
    <w:rsid w:val="005F33F0"/>
    <w:rsid w:val="005F3731"/>
    <w:rsid w:val="005F3B56"/>
    <w:rsid w:val="005F5A65"/>
    <w:rsid w:val="005F5BDA"/>
    <w:rsid w:val="005F5F35"/>
    <w:rsid w:val="005F6169"/>
    <w:rsid w:val="00600109"/>
    <w:rsid w:val="00600301"/>
    <w:rsid w:val="006003DD"/>
    <w:rsid w:val="006024C9"/>
    <w:rsid w:val="00603A77"/>
    <w:rsid w:val="006053CA"/>
    <w:rsid w:val="00605CAC"/>
    <w:rsid w:val="0061075B"/>
    <w:rsid w:val="00610FC7"/>
    <w:rsid w:val="00613CED"/>
    <w:rsid w:val="00614CDF"/>
    <w:rsid w:val="00615CD6"/>
    <w:rsid w:val="00616F8A"/>
    <w:rsid w:val="0062068C"/>
    <w:rsid w:val="00621234"/>
    <w:rsid w:val="00621336"/>
    <w:rsid w:val="0062439A"/>
    <w:rsid w:val="00625BAB"/>
    <w:rsid w:val="006261B4"/>
    <w:rsid w:val="006270F7"/>
    <w:rsid w:val="00627950"/>
    <w:rsid w:val="00627E09"/>
    <w:rsid w:val="00631699"/>
    <w:rsid w:val="006325CD"/>
    <w:rsid w:val="0063548E"/>
    <w:rsid w:val="00635ECA"/>
    <w:rsid w:val="006403B3"/>
    <w:rsid w:val="0064063B"/>
    <w:rsid w:val="00640CF3"/>
    <w:rsid w:val="00641348"/>
    <w:rsid w:val="00642BE8"/>
    <w:rsid w:val="00646044"/>
    <w:rsid w:val="00656236"/>
    <w:rsid w:val="0065625F"/>
    <w:rsid w:val="006571F7"/>
    <w:rsid w:val="006603B1"/>
    <w:rsid w:val="00660876"/>
    <w:rsid w:val="00660EB6"/>
    <w:rsid w:val="0066388B"/>
    <w:rsid w:val="00663EA0"/>
    <w:rsid w:val="00664D64"/>
    <w:rsid w:val="00664EB5"/>
    <w:rsid w:val="00665066"/>
    <w:rsid w:val="00666265"/>
    <w:rsid w:val="006671B6"/>
    <w:rsid w:val="006701EB"/>
    <w:rsid w:val="00670E93"/>
    <w:rsid w:val="006729F0"/>
    <w:rsid w:val="00672EB9"/>
    <w:rsid w:val="006735D2"/>
    <w:rsid w:val="00674840"/>
    <w:rsid w:val="00674FD1"/>
    <w:rsid w:val="00675B6D"/>
    <w:rsid w:val="0067658B"/>
    <w:rsid w:val="00676D62"/>
    <w:rsid w:val="00677501"/>
    <w:rsid w:val="00677546"/>
    <w:rsid w:val="006775F3"/>
    <w:rsid w:val="00681D20"/>
    <w:rsid w:val="00682060"/>
    <w:rsid w:val="0068459A"/>
    <w:rsid w:val="006875C0"/>
    <w:rsid w:val="00692E96"/>
    <w:rsid w:val="0069300B"/>
    <w:rsid w:val="00696E57"/>
    <w:rsid w:val="0069761B"/>
    <w:rsid w:val="00697D64"/>
    <w:rsid w:val="006A1019"/>
    <w:rsid w:val="006A1178"/>
    <w:rsid w:val="006A119B"/>
    <w:rsid w:val="006A150B"/>
    <w:rsid w:val="006A3BD5"/>
    <w:rsid w:val="006A3D05"/>
    <w:rsid w:val="006A54A8"/>
    <w:rsid w:val="006A7B5B"/>
    <w:rsid w:val="006A7C16"/>
    <w:rsid w:val="006B212B"/>
    <w:rsid w:val="006B5B97"/>
    <w:rsid w:val="006B646F"/>
    <w:rsid w:val="006B735F"/>
    <w:rsid w:val="006C02BB"/>
    <w:rsid w:val="006C09AA"/>
    <w:rsid w:val="006C0DB0"/>
    <w:rsid w:val="006C11E9"/>
    <w:rsid w:val="006C25B7"/>
    <w:rsid w:val="006C3242"/>
    <w:rsid w:val="006C4094"/>
    <w:rsid w:val="006C497F"/>
    <w:rsid w:val="006C513D"/>
    <w:rsid w:val="006C543E"/>
    <w:rsid w:val="006C559B"/>
    <w:rsid w:val="006D2E52"/>
    <w:rsid w:val="006D3CBA"/>
    <w:rsid w:val="006D4326"/>
    <w:rsid w:val="006D4B8A"/>
    <w:rsid w:val="006D4D31"/>
    <w:rsid w:val="006D573E"/>
    <w:rsid w:val="006D6524"/>
    <w:rsid w:val="006D69BB"/>
    <w:rsid w:val="006E1DD8"/>
    <w:rsid w:val="006E233C"/>
    <w:rsid w:val="006E431D"/>
    <w:rsid w:val="006E4FF6"/>
    <w:rsid w:val="006E760D"/>
    <w:rsid w:val="006E7AD8"/>
    <w:rsid w:val="006E7B29"/>
    <w:rsid w:val="006F00D8"/>
    <w:rsid w:val="006F23A9"/>
    <w:rsid w:val="0070114C"/>
    <w:rsid w:val="00703177"/>
    <w:rsid w:val="00712458"/>
    <w:rsid w:val="00713736"/>
    <w:rsid w:val="007138DC"/>
    <w:rsid w:val="0071427A"/>
    <w:rsid w:val="0071487B"/>
    <w:rsid w:val="00715FC2"/>
    <w:rsid w:val="007162DA"/>
    <w:rsid w:val="00717B37"/>
    <w:rsid w:val="0072038B"/>
    <w:rsid w:val="00721547"/>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484E"/>
    <w:rsid w:val="00745D76"/>
    <w:rsid w:val="00746049"/>
    <w:rsid w:val="007505A0"/>
    <w:rsid w:val="0075224B"/>
    <w:rsid w:val="00754159"/>
    <w:rsid w:val="007544F0"/>
    <w:rsid w:val="00755A37"/>
    <w:rsid w:val="00755F91"/>
    <w:rsid w:val="00756090"/>
    <w:rsid w:val="007569A7"/>
    <w:rsid w:val="00756AA6"/>
    <w:rsid w:val="00756CA7"/>
    <w:rsid w:val="00757059"/>
    <w:rsid w:val="00757BB5"/>
    <w:rsid w:val="0076074A"/>
    <w:rsid w:val="00760B1F"/>
    <w:rsid w:val="007618C6"/>
    <w:rsid w:val="00763942"/>
    <w:rsid w:val="0076415A"/>
    <w:rsid w:val="0076425E"/>
    <w:rsid w:val="007642B4"/>
    <w:rsid w:val="0076665E"/>
    <w:rsid w:val="007705B3"/>
    <w:rsid w:val="00770996"/>
    <w:rsid w:val="00770ECD"/>
    <w:rsid w:val="0077146D"/>
    <w:rsid w:val="00771C0C"/>
    <w:rsid w:val="00775576"/>
    <w:rsid w:val="007770C5"/>
    <w:rsid w:val="00777426"/>
    <w:rsid w:val="00777B48"/>
    <w:rsid w:val="00781506"/>
    <w:rsid w:val="00781B89"/>
    <w:rsid w:val="00782876"/>
    <w:rsid w:val="00782CB9"/>
    <w:rsid w:val="0078604B"/>
    <w:rsid w:val="007903E4"/>
    <w:rsid w:val="00792095"/>
    <w:rsid w:val="007934F3"/>
    <w:rsid w:val="00795A79"/>
    <w:rsid w:val="0079610B"/>
    <w:rsid w:val="007969B3"/>
    <w:rsid w:val="007A15A3"/>
    <w:rsid w:val="007A3463"/>
    <w:rsid w:val="007A3712"/>
    <w:rsid w:val="007A75B1"/>
    <w:rsid w:val="007A75BC"/>
    <w:rsid w:val="007B18C3"/>
    <w:rsid w:val="007B2599"/>
    <w:rsid w:val="007B372E"/>
    <w:rsid w:val="007B452C"/>
    <w:rsid w:val="007B64D8"/>
    <w:rsid w:val="007B6B6D"/>
    <w:rsid w:val="007C05FF"/>
    <w:rsid w:val="007C074D"/>
    <w:rsid w:val="007C07B4"/>
    <w:rsid w:val="007C1BCA"/>
    <w:rsid w:val="007C1E59"/>
    <w:rsid w:val="007C2F8B"/>
    <w:rsid w:val="007C319F"/>
    <w:rsid w:val="007C3523"/>
    <w:rsid w:val="007C7085"/>
    <w:rsid w:val="007C749A"/>
    <w:rsid w:val="007D40E9"/>
    <w:rsid w:val="007D4679"/>
    <w:rsid w:val="007D4D98"/>
    <w:rsid w:val="007D5FB4"/>
    <w:rsid w:val="007D601B"/>
    <w:rsid w:val="007D6AE8"/>
    <w:rsid w:val="007D749B"/>
    <w:rsid w:val="007E00C3"/>
    <w:rsid w:val="007E1348"/>
    <w:rsid w:val="007E1FC7"/>
    <w:rsid w:val="007E210A"/>
    <w:rsid w:val="007E2BAB"/>
    <w:rsid w:val="007E41DD"/>
    <w:rsid w:val="007E6014"/>
    <w:rsid w:val="007F0BC0"/>
    <w:rsid w:val="007F12E9"/>
    <w:rsid w:val="007F4EE0"/>
    <w:rsid w:val="007F6774"/>
    <w:rsid w:val="007F7EA2"/>
    <w:rsid w:val="008004DC"/>
    <w:rsid w:val="008021BB"/>
    <w:rsid w:val="00802602"/>
    <w:rsid w:val="0080364A"/>
    <w:rsid w:val="008060F7"/>
    <w:rsid w:val="008067C4"/>
    <w:rsid w:val="00806D7D"/>
    <w:rsid w:val="00807129"/>
    <w:rsid w:val="00807275"/>
    <w:rsid w:val="008077FA"/>
    <w:rsid w:val="0081151B"/>
    <w:rsid w:val="00811688"/>
    <w:rsid w:val="00812E6C"/>
    <w:rsid w:val="008130F8"/>
    <w:rsid w:val="0081538A"/>
    <w:rsid w:val="00815B8C"/>
    <w:rsid w:val="00821CC4"/>
    <w:rsid w:val="00823978"/>
    <w:rsid w:val="00827522"/>
    <w:rsid w:val="00827B8B"/>
    <w:rsid w:val="00831ED4"/>
    <w:rsid w:val="008326A7"/>
    <w:rsid w:val="008366E5"/>
    <w:rsid w:val="00837473"/>
    <w:rsid w:val="0084161F"/>
    <w:rsid w:val="00842D2C"/>
    <w:rsid w:val="00842E22"/>
    <w:rsid w:val="00844603"/>
    <w:rsid w:val="008449A2"/>
    <w:rsid w:val="00844B87"/>
    <w:rsid w:val="0084638E"/>
    <w:rsid w:val="008470AA"/>
    <w:rsid w:val="00851695"/>
    <w:rsid w:val="00853EB6"/>
    <w:rsid w:val="008556A8"/>
    <w:rsid w:val="00862703"/>
    <w:rsid w:val="008630E2"/>
    <w:rsid w:val="008633C6"/>
    <w:rsid w:val="008634B2"/>
    <w:rsid w:val="00865D5F"/>
    <w:rsid w:val="00865E44"/>
    <w:rsid w:val="00865F33"/>
    <w:rsid w:val="0086648B"/>
    <w:rsid w:val="008677A5"/>
    <w:rsid w:val="00870673"/>
    <w:rsid w:val="00871C35"/>
    <w:rsid w:val="00872A86"/>
    <w:rsid w:val="00872AD3"/>
    <w:rsid w:val="0087394D"/>
    <w:rsid w:val="00873B25"/>
    <w:rsid w:val="0087440A"/>
    <w:rsid w:val="00875281"/>
    <w:rsid w:val="00875372"/>
    <w:rsid w:val="00876337"/>
    <w:rsid w:val="00876F2C"/>
    <w:rsid w:val="008813A0"/>
    <w:rsid w:val="008818EC"/>
    <w:rsid w:val="008836EE"/>
    <w:rsid w:val="00883A22"/>
    <w:rsid w:val="0088488C"/>
    <w:rsid w:val="008849C8"/>
    <w:rsid w:val="00885D15"/>
    <w:rsid w:val="00892CDB"/>
    <w:rsid w:val="008930CA"/>
    <w:rsid w:val="00893F3A"/>
    <w:rsid w:val="00894D08"/>
    <w:rsid w:val="0089574D"/>
    <w:rsid w:val="00897045"/>
    <w:rsid w:val="0089718D"/>
    <w:rsid w:val="0089741F"/>
    <w:rsid w:val="008979BA"/>
    <w:rsid w:val="008A04B3"/>
    <w:rsid w:val="008A0B81"/>
    <w:rsid w:val="008A1580"/>
    <w:rsid w:val="008A1B97"/>
    <w:rsid w:val="008A286A"/>
    <w:rsid w:val="008A290D"/>
    <w:rsid w:val="008A2CC7"/>
    <w:rsid w:val="008A3526"/>
    <w:rsid w:val="008A568E"/>
    <w:rsid w:val="008A717F"/>
    <w:rsid w:val="008A7C3B"/>
    <w:rsid w:val="008B05CE"/>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36E"/>
    <w:rsid w:val="008D4671"/>
    <w:rsid w:val="008D53F4"/>
    <w:rsid w:val="008D5504"/>
    <w:rsid w:val="008D56F3"/>
    <w:rsid w:val="008D6A21"/>
    <w:rsid w:val="008E0346"/>
    <w:rsid w:val="008E4DBB"/>
    <w:rsid w:val="008E6C30"/>
    <w:rsid w:val="008E77EA"/>
    <w:rsid w:val="008F2753"/>
    <w:rsid w:val="008F5541"/>
    <w:rsid w:val="008F622B"/>
    <w:rsid w:val="008F6B07"/>
    <w:rsid w:val="009010DF"/>
    <w:rsid w:val="00901846"/>
    <w:rsid w:val="00902D08"/>
    <w:rsid w:val="0090436F"/>
    <w:rsid w:val="00904BE5"/>
    <w:rsid w:val="00905154"/>
    <w:rsid w:val="0090773E"/>
    <w:rsid w:val="009125DC"/>
    <w:rsid w:val="00913603"/>
    <w:rsid w:val="00914543"/>
    <w:rsid w:val="00914DA0"/>
    <w:rsid w:val="009202D8"/>
    <w:rsid w:val="00920357"/>
    <w:rsid w:val="00922B39"/>
    <w:rsid w:val="009262BD"/>
    <w:rsid w:val="009263EC"/>
    <w:rsid w:val="00927BF1"/>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1949"/>
    <w:rsid w:val="00954230"/>
    <w:rsid w:val="009550D0"/>
    <w:rsid w:val="0095654E"/>
    <w:rsid w:val="00961FD3"/>
    <w:rsid w:val="00964F35"/>
    <w:rsid w:val="00966181"/>
    <w:rsid w:val="00966890"/>
    <w:rsid w:val="009668AC"/>
    <w:rsid w:val="00967A38"/>
    <w:rsid w:val="00970E46"/>
    <w:rsid w:val="00973D2E"/>
    <w:rsid w:val="00976999"/>
    <w:rsid w:val="00977CB5"/>
    <w:rsid w:val="009808CC"/>
    <w:rsid w:val="00981417"/>
    <w:rsid w:val="00981B33"/>
    <w:rsid w:val="00981C46"/>
    <w:rsid w:val="009825BC"/>
    <w:rsid w:val="00982DE4"/>
    <w:rsid w:val="00983AA3"/>
    <w:rsid w:val="00985267"/>
    <w:rsid w:val="00985BE0"/>
    <w:rsid w:val="00985EC2"/>
    <w:rsid w:val="0098689A"/>
    <w:rsid w:val="0099167E"/>
    <w:rsid w:val="00992D7C"/>
    <w:rsid w:val="00993E67"/>
    <w:rsid w:val="00993F21"/>
    <w:rsid w:val="0099429A"/>
    <w:rsid w:val="00995435"/>
    <w:rsid w:val="009956E5"/>
    <w:rsid w:val="0099574B"/>
    <w:rsid w:val="0099650E"/>
    <w:rsid w:val="009A1C24"/>
    <w:rsid w:val="009A37E3"/>
    <w:rsid w:val="009A3BCD"/>
    <w:rsid w:val="009A5C46"/>
    <w:rsid w:val="009A74A1"/>
    <w:rsid w:val="009B5089"/>
    <w:rsid w:val="009B79EE"/>
    <w:rsid w:val="009B7B9C"/>
    <w:rsid w:val="009C102C"/>
    <w:rsid w:val="009C122F"/>
    <w:rsid w:val="009C41E5"/>
    <w:rsid w:val="009C5E35"/>
    <w:rsid w:val="009C6DEA"/>
    <w:rsid w:val="009D0B77"/>
    <w:rsid w:val="009D1A4E"/>
    <w:rsid w:val="009D25DE"/>
    <w:rsid w:val="009D3B7D"/>
    <w:rsid w:val="009D46FF"/>
    <w:rsid w:val="009E0FE3"/>
    <w:rsid w:val="009E1F04"/>
    <w:rsid w:val="009E4008"/>
    <w:rsid w:val="009E4AAF"/>
    <w:rsid w:val="009E6FCE"/>
    <w:rsid w:val="009F01F0"/>
    <w:rsid w:val="009F0468"/>
    <w:rsid w:val="009F04AC"/>
    <w:rsid w:val="009F0993"/>
    <w:rsid w:val="009F1582"/>
    <w:rsid w:val="009F2506"/>
    <w:rsid w:val="009F32EE"/>
    <w:rsid w:val="009F3C3E"/>
    <w:rsid w:val="009F40DF"/>
    <w:rsid w:val="009F4317"/>
    <w:rsid w:val="009F7153"/>
    <w:rsid w:val="009F746B"/>
    <w:rsid w:val="00A003AC"/>
    <w:rsid w:val="00A00BBD"/>
    <w:rsid w:val="00A02074"/>
    <w:rsid w:val="00A0297E"/>
    <w:rsid w:val="00A034CE"/>
    <w:rsid w:val="00A06CBA"/>
    <w:rsid w:val="00A06D9D"/>
    <w:rsid w:val="00A13116"/>
    <w:rsid w:val="00A14551"/>
    <w:rsid w:val="00A1644F"/>
    <w:rsid w:val="00A203DF"/>
    <w:rsid w:val="00A228DF"/>
    <w:rsid w:val="00A22F38"/>
    <w:rsid w:val="00A310F1"/>
    <w:rsid w:val="00A31D47"/>
    <w:rsid w:val="00A31F17"/>
    <w:rsid w:val="00A32065"/>
    <w:rsid w:val="00A3415C"/>
    <w:rsid w:val="00A36575"/>
    <w:rsid w:val="00A4361D"/>
    <w:rsid w:val="00A47EA5"/>
    <w:rsid w:val="00A5138F"/>
    <w:rsid w:val="00A51744"/>
    <w:rsid w:val="00A51BE4"/>
    <w:rsid w:val="00A521F4"/>
    <w:rsid w:val="00A5246D"/>
    <w:rsid w:val="00A52DD8"/>
    <w:rsid w:val="00A5475B"/>
    <w:rsid w:val="00A56A00"/>
    <w:rsid w:val="00A56A56"/>
    <w:rsid w:val="00A573EA"/>
    <w:rsid w:val="00A5753E"/>
    <w:rsid w:val="00A61648"/>
    <w:rsid w:val="00A64AB0"/>
    <w:rsid w:val="00A71B52"/>
    <w:rsid w:val="00A72852"/>
    <w:rsid w:val="00A75A30"/>
    <w:rsid w:val="00A75EBF"/>
    <w:rsid w:val="00A779CA"/>
    <w:rsid w:val="00A77E72"/>
    <w:rsid w:val="00A81285"/>
    <w:rsid w:val="00A81588"/>
    <w:rsid w:val="00A81AF0"/>
    <w:rsid w:val="00A82800"/>
    <w:rsid w:val="00A83D09"/>
    <w:rsid w:val="00A85FCB"/>
    <w:rsid w:val="00A86443"/>
    <w:rsid w:val="00A86878"/>
    <w:rsid w:val="00A91DA7"/>
    <w:rsid w:val="00A92E43"/>
    <w:rsid w:val="00AA2633"/>
    <w:rsid w:val="00AA27B6"/>
    <w:rsid w:val="00AB21E3"/>
    <w:rsid w:val="00AB2E74"/>
    <w:rsid w:val="00AB3983"/>
    <w:rsid w:val="00AB3CD1"/>
    <w:rsid w:val="00AB428C"/>
    <w:rsid w:val="00AB4F85"/>
    <w:rsid w:val="00AB516C"/>
    <w:rsid w:val="00AB5BDD"/>
    <w:rsid w:val="00AB61C5"/>
    <w:rsid w:val="00AB6C3E"/>
    <w:rsid w:val="00AC0456"/>
    <w:rsid w:val="00AC0C8D"/>
    <w:rsid w:val="00AC199A"/>
    <w:rsid w:val="00AC1FC8"/>
    <w:rsid w:val="00AC44C0"/>
    <w:rsid w:val="00AC5D67"/>
    <w:rsid w:val="00AD18A0"/>
    <w:rsid w:val="00AD2F7A"/>
    <w:rsid w:val="00AD403E"/>
    <w:rsid w:val="00AD7613"/>
    <w:rsid w:val="00AE0656"/>
    <w:rsid w:val="00AE0898"/>
    <w:rsid w:val="00AE5F86"/>
    <w:rsid w:val="00AE60B9"/>
    <w:rsid w:val="00AE66FA"/>
    <w:rsid w:val="00AF04CE"/>
    <w:rsid w:val="00AF21D6"/>
    <w:rsid w:val="00AF3501"/>
    <w:rsid w:val="00AF4203"/>
    <w:rsid w:val="00AF64E7"/>
    <w:rsid w:val="00AF6BA1"/>
    <w:rsid w:val="00AF78F1"/>
    <w:rsid w:val="00B0045B"/>
    <w:rsid w:val="00B03C7F"/>
    <w:rsid w:val="00B04951"/>
    <w:rsid w:val="00B04AB9"/>
    <w:rsid w:val="00B057BF"/>
    <w:rsid w:val="00B066FD"/>
    <w:rsid w:val="00B06D64"/>
    <w:rsid w:val="00B06EC1"/>
    <w:rsid w:val="00B10F53"/>
    <w:rsid w:val="00B11206"/>
    <w:rsid w:val="00B123FC"/>
    <w:rsid w:val="00B127F5"/>
    <w:rsid w:val="00B13D9C"/>
    <w:rsid w:val="00B14273"/>
    <w:rsid w:val="00B14A90"/>
    <w:rsid w:val="00B16F63"/>
    <w:rsid w:val="00B17CE5"/>
    <w:rsid w:val="00B2002C"/>
    <w:rsid w:val="00B220A6"/>
    <w:rsid w:val="00B22DAF"/>
    <w:rsid w:val="00B266F7"/>
    <w:rsid w:val="00B27D44"/>
    <w:rsid w:val="00B323E3"/>
    <w:rsid w:val="00B3352F"/>
    <w:rsid w:val="00B33E00"/>
    <w:rsid w:val="00B35003"/>
    <w:rsid w:val="00B37FC2"/>
    <w:rsid w:val="00B40B43"/>
    <w:rsid w:val="00B4297C"/>
    <w:rsid w:val="00B44336"/>
    <w:rsid w:val="00B459EC"/>
    <w:rsid w:val="00B4761B"/>
    <w:rsid w:val="00B50B7E"/>
    <w:rsid w:val="00B513FF"/>
    <w:rsid w:val="00B51A6A"/>
    <w:rsid w:val="00B53E15"/>
    <w:rsid w:val="00B54B39"/>
    <w:rsid w:val="00B5500C"/>
    <w:rsid w:val="00B562A8"/>
    <w:rsid w:val="00B57049"/>
    <w:rsid w:val="00B60086"/>
    <w:rsid w:val="00B606A7"/>
    <w:rsid w:val="00B608C9"/>
    <w:rsid w:val="00B6139E"/>
    <w:rsid w:val="00B62D48"/>
    <w:rsid w:val="00B63121"/>
    <w:rsid w:val="00B63A57"/>
    <w:rsid w:val="00B63D4B"/>
    <w:rsid w:val="00B649B3"/>
    <w:rsid w:val="00B67FB5"/>
    <w:rsid w:val="00B70DA9"/>
    <w:rsid w:val="00B73987"/>
    <w:rsid w:val="00B7488E"/>
    <w:rsid w:val="00B75416"/>
    <w:rsid w:val="00B7594B"/>
    <w:rsid w:val="00B75A9D"/>
    <w:rsid w:val="00B75D00"/>
    <w:rsid w:val="00B80393"/>
    <w:rsid w:val="00B81913"/>
    <w:rsid w:val="00B82B1D"/>
    <w:rsid w:val="00B83157"/>
    <w:rsid w:val="00B835D0"/>
    <w:rsid w:val="00B83E04"/>
    <w:rsid w:val="00B83FE9"/>
    <w:rsid w:val="00B845A4"/>
    <w:rsid w:val="00B85901"/>
    <w:rsid w:val="00B859FB"/>
    <w:rsid w:val="00B85CCC"/>
    <w:rsid w:val="00B8794A"/>
    <w:rsid w:val="00B87BD3"/>
    <w:rsid w:val="00B9033E"/>
    <w:rsid w:val="00B91386"/>
    <w:rsid w:val="00B93930"/>
    <w:rsid w:val="00BA0389"/>
    <w:rsid w:val="00BA0E3B"/>
    <w:rsid w:val="00BA29EF"/>
    <w:rsid w:val="00BA3E53"/>
    <w:rsid w:val="00BA42F6"/>
    <w:rsid w:val="00BA445A"/>
    <w:rsid w:val="00BA583E"/>
    <w:rsid w:val="00BB0BD8"/>
    <w:rsid w:val="00BB104C"/>
    <w:rsid w:val="00BB1295"/>
    <w:rsid w:val="00BB2D0F"/>
    <w:rsid w:val="00BB6585"/>
    <w:rsid w:val="00BB7335"/>
    <w:rsid w:val="00BB7461"/>
    <w:rsid w:val="00BB7EE0"/>
    <w:rsid w:val="00BC01EB"/>
    <w:rsid w:val="00BC41F1"/>
    <w:rsid w:val="00BC4EBE"/>
    <w:rsid w:val="00BC5CBB"/>
    <w:rsid w:val="00BC64F9"/>
    <w:rsid w:val="00BC7386"/>
    <w:rsid w:val="00BC7A34"/>
    <w:rsid w:val="00BD2B1C"/>
    <w:rsid w:val="00BD300F"/>
    <w:rsid w:val="00BD487F"/>
    <w:rsid w:val="00BD4A96"/>
    <w:rsid w:val="00BD573D"/>
    <w:rsid w:val="00BD591F"/>
    <w:rsid w:val="00BD5A00"/>
    <w:rsid w:val="00BD6156"/>
    <w:rsid w:val="00BD7D05"/>
    <w:rsid w:val="00BE24AD"/>
    <w:rsid w:val="00BE2C39"/>
    <w:rsid w:val="00BE3B0F"/>
    <w:rsid w:val="00BE4F92"/>
    <w:rsid w:val="00BE540D"/>
    <w:rsid w:val="00BE6D75"/>
    <w:rsid w:val="00BE729B"/>
    <w:rsid w:val="00BE7683"/>
    <w:rsid w:val="00BF0137"/>
    <w:rsid w:val="00BF0E85"/>
    <w:rsid w:val="00BF1478"/>
    <w:rsid w:val="00BF22AA"/>
    <w:rsid w:val="00BF2FBE"/>
    <w:rsid w:val="00BF60E9"/>
    <w:rsid w:val="00BF6251"/>
    <w:rsid w:val="00BF6999"/>
    <w:rsid w:val="00C0094A"/>
    <w:rsid w:val="00C00FAA"/>
    <w:rsid w:val="00C031E5"/>
    <w:rsid w:val="00C0344E"/>
    <w:rsid w:val="00C03797"/>
    <w:rsid w:val="00C04785"/>
    <w:rsid w:val="00C05191"/>
    <w:rsid w:val="00C05784"/>
    <w:rsid w:val="00C06C28"/>
    <w:rsid w:val="00C06D99"/>
    <w:rsid w:val="00C06FA3"/>
    <w:rsid w:val="00C12CC8"/>
    <w:rsid w:val="00C15D30"/>
    <w:rsid w:val="00C17A55"/>
    <w:rsid w:val="00C17AFE"/>
    <w:rsid w:val="00C22A21"/>
    <w:rsid w:val="00C23C6F"/>
    <w:rsid w:val="00C276AD"/>
    <w:rsid w:val="00C32240"/>
    <w:rsid w:val="00C32EAA"/>
    <w:rsid w:val="00C345D8"/>
    <w:rsid w:val="00C35583"/>
    <w:rsid w:val="00C35F2A"/>
    <w:rsid w:val="00C36B0D"/>
    <w:rsid w:val="00C37517"/>
    <w:rsid w:val="00C40D34"/>
    <w:rsid w:val="00C43C7A"/>
    <w:rsid w:val="00C4511A"/>
    <w:rsid w:val="00C454E0"/>
    <w:rsid w:val="00C46845"/>
    <w:rsid w:val="00C46DC8"/>
    <w:rsid w:val="00C5103C"/>
    <w:rsid w:val="00C53675"/>
    <w:rsid w:val="00C5456C"/>
    <w:rsid w:val="00C6223E"/>
    <w:rsid w:val="00C62304"/>
    <w:rsid w:val="00C62791"/>
    <w:rsid w:val="00C6391E"/>
    <w:rsid w:val="00C64082"/>
    <w:rsid w:val="00C6575A"/>
    <w:rsid w:val="00C65EBA"/>
    <w:rsid w:val="00C660C3"/>
    <w:rsid w:val="00C6618B"/>
    <w:rsid w:val="00C66BFE"/>
    <w:rsid w:val="00C67409"/>
    <w:rsid w:val="00C70AA0"/>
    <w:rsid w:val="00C71B9A"/>
    <w:rsid w:val="00C73361"/>
    <w:rsid w:val="00C746C7"/>
    <w:rsid w:val="00C754A0"/>
    <w:rsid w:val="00C77AFB"/>
    <w:rsid w:val="00C77B10"/>
    <w:rsid w:val="00C77BA9"/>
    <w:rsid w:val="00C80423"/>
    <w:rsid w:val="00C81CAD"/>
    <w:rsid w:val="00C82925"/>
    <w:rsid w:val="00C84D58"/>
    <w:rsid w:val="00C940E7"/>
    <w:rsid w:val="00C95417"/>
    <w:rsid w:val="00C95B5F"/>
    <w:rsid w:val="00C97470"/>
    <w:rsid w:val="00C97A35"/>
    <w:rsid w:val="00C97AD7"/>
    <w:rsid w:val="00CA1040"/>
    <w:rsid w:val="00CA14BE"/>
    <w:rsid w:val="00CA1DB0"/>
    <w:rsid w:val="00CA30C7"/>
    <w:rsid w:val="00CA3515"/>
    <w:rsid w:val="00CA421E"/>
    <w:rsid w:val="00CA5909"/>
    <w:rsid w:val="00CA6E33"/>
    <w:rsid w:val="00CA6E36"/>
    <w:rsid w:val="00CA7BEF"/>
    <w:rsid w:val="00CB0704"/>
    <w:rsid w:val="00CB31CF"/>
    <w:rsid w:val="00CB3BF3"/>
    <w:rsid w:val="00CB459E"/>
    <w:rsid w:val="00CB52AA"/>
    <w:rsid w:val="00CC0370"/>
    <w:rsid w:val="00CC2EE1"/>
    <w:rsid w:val="00CC3070"/>
    <w:rsid w:val="00CC3858"/>
    <w:rsid w:val="00CC3AA4"/>
    <w:rsid w:val="00CC410F"/>
    <w:rsid w:val="00CC5719"/>
    <w:rsid w:val="00CD1F88"/>
    <w:rsid w:val="00CD2289"/>
    <w:rsid w:val="00CD2A60"/>
    <w:rsid w:val="00CD47FD"/>
    <w:rsid w:val="00CD4A5D"/>
    <w:rsid w:val="00CD50EE"/>
    <w:rsid w:val="00CE02A7"/>
    <w:rsid w:val="00CE18FF"/>
    <w:rsid w:val="00CE1CA0"/>
    <w:rsid w:val="00CE1FAD"/>
    <w:rsid w:val="00CE5B68"/>
    <w:rsid w:val="00CE65E3"/>
    <w:rsid w:val="00CE6BD6"/>
    <w:rsid w:val="00CF287C"/>
    <w:rsid w:val="00CF35AA"/>
    <w:rsid w:val="00CF3E87"/>
    <w:rsid w:val="00CF4E91"/>
    <w:rsid w:val="00CF5C87"/>
    <w:rsid w:val="00CF7147"/>
    <w:rsid w:val="00CF7187"/>
    <w:rsid w:val="00D005E0"/>
    <w:rsid w:val="00D0119B"/>
    <w:rsid w:val="00D02278"/>
    <w:rsid w:val="00D06828"/>
    <w:rsid w:val="00D06C71"/>
    <w:rsid w:val="00D07224"/>
    <w:rsid w:val="00D11A12"/>
    <w:rsid w:val="00D122D3"/>
    <w:rsid w:val="00D14324"/>
    <w:rsid w:val="00D14657"/>
    <w:rsid w:val="00D146A2"/>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2706"/>
    <w:rsid w:val="00D333CB"/>
    <w:rsid w:val="00D33FF8"/>
    <w:rsid w:val="00D36AFC"/>
    <w:rsid w:val="00D37147"/>
    <w:rsid w:val="00D40110"/>
    <w:rsid w:val="00D40297"/>
    <w:rsid w:val="00D41AB7"/>
    <w:rsid w:val="00D42037"/>
    <w:rsid w:val="00D427F3"/>
    <w:rsid w:val="00D44A72"/>
    <w:rsid w:val="00D45101"/>
    <w:rsid w:val="00D45243"/>
    <w:rsid w:val="00D462F9"/>
    <w:rsid w:val="00D46917"/>
    <w:rsid w:val="00D4736E"/>
    <w:rsid w:val="00D51516"/>
    <w:rsid w:val="00D5193F"/>
    <w:rsid w:val="00D52560"/>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351"/>
    <w:rsid w:val="00D7287D"/>
    <w:rsid w:val="00D72A59"/>
    <w:rsid w:val="00D7319E"/>
    <w:rsid w:val="00D73BFE"/>
    <w:rsid w:val="00D73EF7"/>
    <w:rsid w:val="00D73F03"/>
    <w:rsid w:val="00D74737"/>
    <w:rsid w:val="00D765CC"/>
    <w:rsid w:val="00D81F5C"/>
    <w:rsid w:val="00D84141"/>
    <w:rsid w:val="00D8468B"/>
    <w:rsid w:val="00D86217"/>
    <w:rsid w:val="00D864E6"/>
    <w:rsid w:val="00D91317"/>
    <w:rsid w:val="00D91524"/>
    <w:rsid w:val="00D931AA"/>
    <w:rsid w:val="00D93D14"/>
    <w:rsid w:val="00D9697B"/>
    <w:rsid w:val="00D96A35"/>
    <w:rsid w:val="00DA1BB4"/>
    <w:rsid w:val="00DA28FC"/>
    <w:rsid w:val="00DA2930"/>
    <w:rsid w:val="00DA37C3"/>
    <w:rsid w:val="00DA5BCB"/>
    <w:rsid w:val="00DA6519"/>
    <w:rsid w:val="00DA7AFC"/>
    <w:rsid w:val="00DA7E15"/>
    <w:rsid w:val="00DB0BA8"/>
    <w:rsid w:val="00DB132D"/>
    <w:rsid w:val="00DB16C0"/>
    <w:rsid w:val="00DB29A3"/>
    <w:rsid w:val="00DB35BC"/>
    <w:rsid w:val="00DB625E"/>
    <w:rsid w:val="00DB7F9A"/>
    <w:rsid w:val="00DC044D"/>
    <w:rsid w:val="00DC14BA"/>
    <w:rsid w:val="00DC1ADB"/>
    <w:rsid w:val="00DC3BA6"/>
    <w:rsid w:val="00DC5961"/>
    <w:rsid w:val="00DC5DD3"/>
    <w:rsid w:val="00DC73BA"/>
    <w:rsid w:val="00DC7A73"/>
    <w:rsid w:val="00DD08D5"/>
    <w:rsid w:val="00DD32C7"/>
    <w:rsid w:val="00DD40B4"/>
    <w:rsid w:val="00DD44CF"/>
    <w:rsid w:val="00DD7361"/>
    <w:rsid w:val="00DD79F7"/>
    <w:rsid w:val="00DE0D35"/>
    <w:rsid w:val="00DE1790"/>
    <w:rsid w:val="00DE1841"/>
    <w:rsid w:val="00DE19CB"/>
    <w:rsid w:val="00DE297E"/>
    <w:rsid w:val="00DE2DC9"/>
    <w:rsid w:val="00DE33E0"/>
    <w:rsid w:val="00DE3EED"/>
    <w:rsid w:val="00DE5372"/>
    <w:rsid w:val="00DE5AE2"/>
    <w:rsid w:val="00DE658F"/>
    <w:rsid w:val="00DE67D3"/>
    <w:rsid w:val="00DE6D60"/>
    <w:rsid w:val="00DE6DF6"/>
    <w:rsid w:val="00DF05AE"/>
    <w:rsid w:val="00DF0BD8"/>
    <w:rsid w:val="00DF1F36"/>
    <w:rsid w:val="00DF235B"/>
    <w:rsid w:val="00DF2F28"/>
    <w:rsid w:val="00DF3079"/>
    <w:rsid w:val="00DF357D"/>
    <w:rsid w:val="00DF4298"/>
    <w:rsid w:val="00DF471E"/>
    <w:rsid w:val="00DF5DCF"/>
    <w:rsid w:val="00DF7060"/>
    <w:rsid w:val="00E04229"/>
    <w:rsid w:val="00E0447C"/>
    <w:rsid w:val="00E04D87"/>
    <w:rsid w:val="00E04F9C"/>
    <w:rsid w:val="00E05A91"/>
    <w:rsid w:val="00E069BF"/>
    <w:rsid w:val="00E06C5C"/>
    <w:rsid w:val="00E07754"/>
    <w:rsid w:val="00E0780C"/>
    <w:rsid w:val="00E07D8C"/>
    <w:rsid w:val="00E10959"/>
    <w:rsid w:val="00E1302A"/>
    <w:rsid w:val="00E13F71"/>
    <w:rsid w:val="00E14121"/>
    <w:rsid w:val="00E14C11"/>
    <w:rsid w:val="00E155C0"/>
    <w:rsid w:val="00E17B3B"/>
    <w:rsid w:val="00E2009A"/>
    <w:rsid w:val="00E208A2"/>
    <w:rsid w:val="00E209E3"/>
    <w:rsid w:val="00E209EF"/>
    <w:rsid w:val="00E20D4F"/>
    <w:rsid w:val="00E225A5"/>
    <w:rsid w:val="00E226A6"/>
    <w:rsid w:val="00E22802"/>
    <w:rsid w:val="00E23F3A"/>
    <w:rsid w:val="00E24CD9"/>
    <w:rsid w:val="00E258A9"/>
    <w:rsid w:val="00E26EF6"/>
    <w:rsid w:val="00E26FF4"/>
    <w:rsid w:val="00E3392C"/>
    <w:rsid w:val="00E36FFE"/>
    <w:rsid w:val="00E374F9"/>
    <w:rsid w:val="00E40C03"/>
    <w:rsid w:val="00E41741"/>
    <w:rsid w:val="00E41A80"/>
    <w:rsid w:val="00E4255B"/>
    <w:rsid w:val="00E45E89"/>
    <w:rsid w:val="00E471EB"/>
    <w:rsid w:val="00E50B61"/>
    <w:rsid w:val="00E531AB"/>
    <w:rsid w:val="00E56485"/>
    <w:rsid w:val="00E61918"/>
    <w:rsid w:val="00E631D9"/>
    <w:rsid w:val="00E651D0"/>
    <w:rsid w:val="00E6566F"/>
    <w:rsid w:val="00E658D4"/>
    <w:rsid w:val="00E65F09"/>
    <w:rsid w:val="00E70B68"/>
    <w:rsid w:val="00E72C6B"/>
    <w:rsid w:val="00E72ED2"/>
    <w:rsid w:val="00E74276"/>
    <w:rsid w:val="00E7551B"/>
    <w:rsid w:val="00E84109"/>
    <w:rsid w:val="00E85008"/>
    <w:rsid w:val="00E853FA"/>
    <w:rsid w:val="00E8795C"/>
    <w:rsid w:val="00E90F71"/>
    <w:rsid w:val="00E9109B"/>
    <w:rsid w:val="00E911D4"/>
    <w:rsid w:val="00E91D05"/>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6B47"/>
    <w:rsid w:val="00EA7913"/>
    <w:rsid w:val="00EB121F"/>
    <w:rsid w:val="00EB323E"/>
    <w:rsid w:val="00EB33E5"/>
    <w:rsid w:val="00EB51CA"/>
    <w:rsid w:val="00EB5584"/>
    <w:rsid w:val="00EB5996"/>
    <w:rsid w:val="00EB69EC"/>
    <w:rsid w:val="00EC0483"/>
    <w:rsid w:val="00EC1F9B"/>
    <w:rsid w:val="00EC2910"/>
    <w:rsid w:val="00EC2CEA"/>
    <w:rsid w:val="00EC3203"/>
    <w:rsid w:val="00EC544C"/>
    <w:rsid w:val="00ED0949"/>
    <w:rsid w:val="00ED0F13"/>
    <w:rsid w:val="00ED1527"/>
    <w:rsid w:val="00ED1D30"/>
    <w:rsid w:val="00ED299E"/>
    <w:rsid w:val="00ED2C8C"/>
    <w:rsid w:val="00ED4F79"/>
    <w:rsid w:val="00EE0014"/>
    <w:rsid w:val="00EE061C"/>
    <w:rsid w:val="00EE0647"/>
    <w:rsid w:val="00EE0A53"/>
    <w:rsid w:val="00EE2589"/>
    <w:rsid w:val="00EE2D36"/>
    <w:rsid w:val="00EE6A84"/>
    <w:rsid w:val="00EF1C04"/>
    <w:rsid w:val="00EF28C8"/>
    <w:rsid w:val="00EF2E24"/>
    <w:rsid w:val="00EF3890"/>
    <w:rsid w:val="00EF3BB2"/>
    <w:rsid w:val="00EF79F0"/>
    <w:rsid w:val="00F00342"/>
    <w:rsid w:val="00F0170C"/>
    <w:rsid w:val="00F02AC6"/>
    <w:rsid w:val="00F03537"/>
    <w:rsid w:val="00F048C7"/>
    <w:rsid w:val="00F04E27"/>
    <w:rsid w:val="00F050F1"/>
    <w:rsid w:val="00F0521A"/>
    <w:rsid w:val="00F060E1"/>
    <w:rsid w:val="00F07481"/>
    <w:rsid w:val="00F10234"/>
    <w:rsid w:val="00F13755"/>
    <w:rsid w:val="00F14FB4"/>
    <w:rsid w:val="00F1532E"/>
    <w:rsid w:val="00F158D9"/>
    <w:rsid w:val="00F1677B"/>
    <w:rsid w:val="00F16E60"/>
    <w:rsid w:val="00F2025C"/>
    <w:rsid w:val="00F229E9"/>
    <w:rsid w:val="00F23526"/>
    <w:rsid w:val="00F24B90"/>
    <w:rsid w:val="00F25096"/>
    <w:rsid w:val="00F26892"/>
    <w:rsid w:val="00F26904"/>
    <w:rsid w:val="00F277C7"/>
    <w:rsid w:val="00F3088E"/>
    <w:rsid w:val="00F30BE6"/>
    <w:rsid w:val="00F31CB2"/>
    <w:rsid w:val="00F3340F"/>
    <w:rsid w:val="00F334EF"/>
    <w:rsid w:val="00F34CF2"/>
    <w:rsid w:val="00F35B8C"/>
    <w:rsid w:val="00F400C9"/>
    <w:rsid w:val="00F41137"/>
    <w:rsid w:val="00F4229D"/>
    <w:rsid w:val="00F42915"/>
    <w:rsid w:val="00F42BE2"/>
    <w:rsid w:val="00F43D81"/>
    <w:rsid w:val="00F44988"/>
    <w:rsid w:val="00F44E27"/>
    <w:rsid w:val="00F5100C"/>
    <w:rsid w:val="00F514E9"/>
    <w:rsid w:val="00F53490"/>
    <w:rsid w:val="00F534EA"/>
    <w:rsid w:val="00F547DB"/>
    <w:rsid w:val="00F56B34"/>
    <w:rsid w:val="00F60973"/>
    <w:rsid w:val="00F6191F"/>
    <w:rsid w:val="00F619DF"/>
    <w:rsid w:val="00F637CC"/>
    <w:rsid w:val="00F64AF6"/>
    <w:rsid w:val="00F6637E"/>
    <w:rsid w:val="00F67BBE"/>
    <w:rsid w:val="00F707F9"/>
    <w:rsid w:val="00F72E98"/>
    <w:rsid w:val="00F73B82"/>
    <w:rsid w:val="00F7680C"/>
    <w:rsid w:val="00F81B0F"/>
    <w:rsid w:val="00F81CF5"/>
    <w:rsid w:val="00F82ED6"/>
    <w:rsid w:val="00F83560"/>
    <w:rsid w:val="00F83C09"/>
    <w:rsid w:val="00F83C84"/>
    <w:rsid w:val="00F8700B"/>
    <w:rsid w:val="00F921D6"/>
    <w:rsid w:val="00F95B7D"/>
    <w:rsid w:val="00F965B7"/>
    <w:rsid w:val="00F966B2"/>
    <w:rsid w:val="00F9769F"/>
    <w:rsid w:val="00F97B9D"/>
    <w:rsid w:val="00FA0969"/>
    <w:rsid w:val="00FA1AB8"/>
    <w:rsid w:val="00FA1D64"/>
    <w:rsid w:val="00FA1E11"/>
    <w:rsid w:val="00FA23A1"/>
    <w:rsid w:val="00FA3E52"/>
    <w:rsid w:val="00FA46DF"/>
    <w:rsid w:val="00FA5B84"/>
    <w:rsid w:val="00FA5CC2"/>
    <w:rsid w:val="00FA67E8"/>
    <w:rsid w:val="00FA7537"/>
    <w:rsid w:val="00FA7834"/>
    <w:rsid w:val="00FA7CF0"/>
    <w:rsid w:val="00FB1844"/>
    <w:rsid w:val="00FB1C01"/>
    <w:rsid w:val="00FB1F7A"/>
    <w:rsid w:val="00FB2320"/>
    <w:rsid w:val="00FB3A1A"/>
    <w:rsid w:val="00FB40A9"/>
    <w:rsid w:val="00FB5042"/>
    <w:rsid w:val="00FB5582"/>
    <w:rsid w:val="00FB5E53"/>
    <w:rsid w:val="00FB766C"/>
    <w:rsid w:val="00FC2223"/>
    <w:rsid w:val="00FC31BB"/>
    <w:rsid w:val="00FC3F4F"/>
    <w:rsid w:val="00FC76F8"/>
    <w:rsid w:val="00FD21C0"/>
    <w:rsid w:val="00FD2D5C"/>
    <w:rsid w:val="00FD339A"/>
    <w:rsid w:val="00FD3DEA"/>
    <w:rsid w:val="00FD687B"/>
    <w:rsid w:val="00FD7D32"/>
    <w:rsid w:val="00FE07A3"/>
    <w:rsid w:val="00FE3452"/>
    <w:rsid w:val="00FE4BB1"/>
    <w:rsid w:val="00FE52E3"/>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731"/>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 w:type="paragraph" w:styleId="Spistreci4">
    <w:name w:val="toc 4"/>
    <w:basedOn w:val="Normalny"/>
    <w:next w:val="Normalny"/>
    <w:autoRedefine/>
    <w:uiPriority w:val="39"/>
    <w:unhideWhenUsed/>
    <w:rsid w:val="00CF3E87"/>
    <w:pPr>
      <w:spacing w:after="100"/>
      <w:ind w:left="660"/>
    </w:pPr>
    <w:rPr>
      <w:rFonts w:eastAsiaTheme="minorEastAsia"/>
      <w:kern w:val="2"/>
      <w:lang w:eastAsia="pl-PL"/>
      <w14:ligatures w14:val="standardContextual"/>
    </w:rPr>
  </w:style>
  <w:style w:type="paragraph" w:styleId="Spistreci5">
    <w:name w:val="toc 5"/>
    <w:basedOn w:val="Normalny"/>
    <w:next w:val="Normalny"/>
    <w:autoRedefine/>
    <w:uiPriority w:val="39"/>
    <w:unhideWhenUsed/>
    <w:rsid w:val="00CF3E87"/>
    <w:pPr>
      <w:spacing w:after="100"/>
      <w:ind w:left="880"/>
    </w:pPr>
    <w:rPr>
      <w:rFonts w:eastAsiaTheme="minorEastAsia"/>
      <w:kern w:val="2"/>
      <w:lang w:eastAsia="pl-PL"/>
      <w14:ligatures w14:val="standardContextual"/>
    </w:rPr>
  </w:style>
  <w:style w:type="paragraph" w:styleId="Spistreci6">
    <w:name w:val="toc 6"/>
    <w:basedOn w:val="Normalny"/>
    <w:next w:val="Normalny"/>
    <w:autoRedefine/>
    <w:uiPriority w:val="39"/>
    <w:unhideWhenUsed/>
    <w:rsid w:val="00CF3E87"/>
    <w:pPr>
      <w:spacing w:after="100"/>
      <w:ind w:left="1100"/>
    </w:pPr>
    <w:rPr>
      <w:rFonts w:eastAsiaTheme="minorEastAsia"/>
      <w:kern w:val="2"/>
      <w:lang w:eastAsia="pl-PL"/>
      <w14:ligatures w14:val="standardContextual"/>
    </w:rPr>
  </w:style>
  <w:style w:type="paragraph" w:styleId="Spistreci7">
    <w:name w:val="toc 7"/>
    <w:basedOn w:val="Normalny"/>
    <w:next w:val="Normalny"/>
    <w:autoRedefine/>
    <w:uiPriority w:val="39"/>
    <w:unhideWhenUsed/>
    <w:rsid w:val="00CF3E87"/>
    <w:pPr>
      <w:spacing w:after="100"/>
      <w:ind w:left="1320"/>
    </w:pPr>
    <w:rPr>
      <w:rFonts w:eastAsiaTheme="minorEastAsia"/>
      <w:kern w:val="2"/>
      <w:lang w:eastAsia="pl-PL"/>
      <w14:ligatures w14:val="standardContextual"/>
    </w:rPr>
  </w:style>
  <w:style w:type="paragraph" w:styleId="Spistreci8">
    <w:name w:val="toc 8"/>
    <w:basedOn w:val="Normalny"/>
    <w:next w:val="Normalny"/>
    <w:autoRedefine/>
    <w:uiPriority w:val="39"/>
    <w:unhideWhenUsed/>
    <w:rsid w:val="00CF3E87"/>
    <w:pPr>
      <w:spacing w:after="100"/>
      <w:ind w:left="1540"/>
    </w:pPr>
    <w:rPr>
      <w:rFonts w:eastAsiaTheme="minorEastAsia"/>
      <w:kern w:val="2"/>
      <w:lang w:eastAsia="pl-PL"/>
      <w14:ligatures w14:val="standardContextual"/>
    </w:rPr>
  </w:style>
  <w:style w:type="paragraph" w:styleId="Spistreci9">
    <w:name w:val="toc 9"/>
    <w:basedOn w:val="Normalny"/>
    <w:next w:val="Normalny"/>
    <w:autoRedefine/>
    <w:uiPriority w:val="39"/>
    <w:unhideWhenUsed/>
    <w:rsid w:val="00CF3E87"/>
    <w:pPr>
      <w:spacing w:after="100"/>
      <w:ind w:left="1760"/>
    </w:pPr>
    <w:rPr>
      <w:rFonts w:eastAsiaTheme="minorEastAsia"/>
      <w:kern w:val="2"/>
      <w:lang w:eastAsia="pl-PL"/>
      <w14:ligatures w14:val="standardContextual"/>
    </w:rPr>
  </w:style>
  <w:style w:type="character" w:customStyle="1" w:styleId="Nierozpoznanawzmianka4">
    <w:name w:val="Nierozpoznana wzmianka4"/>
    <w:basedOn w:val="Domylnaczcionkaakapitu"/>
    <w:uiPriority w:val="99"/>
    <w:semiHidden/>
    <w:unhideWhenUsed/>
    <w:rsid w:val="00CF3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036">
      <w:bodyDiv w:val="1"/>
      <w:marLeft w:val="0"/>
      <w:marRight w:val="0"/>
      <w:marTop w:val="0"/>
      <w:marBottom w:val="0"/>
      <w:divBdr>
        <w:top w:val="none" w:sz="0" w:space="0" w:color="auto"/>
        <w:left w:val="none" w:sz="0" w:space="0" w:color="auto"/>
        <w:bottom w:val="none" w:sz="0" w:space="0" w:color="auto"/>
        <w:right w:val="none" w:sz="0" w:space="0" w:color="auto"/>
      </w:divBdr>
    </w:div>
    <w:div w:id="225457907">
      <w:bodyDiv w:val="1"/>
      <w:marLeft w:val="0"/>
      <w:marRight w:val="0"/>
      <w:marTop w:val="0"/>
      <w:marBottom w:val="0"/>
      <w:divBdr>
        <w:top w:val="none" w:sz="0" w:space="0" w:color="auto"/>
        <w:left w:val="none" w:sz="0" w:space="0" w:color="auto"/>
        <w:bottom w:val="none" w:sz="0" w:space="0" w:color="auto"/>
        <w:right w:val="none" w:sz="0" w:space="0" w:color="auto"/>
      </w:divBdr>
    </w:div>
    <w:div w:id="404303923">
      <w:bodyDiv w:val="1"/>
      <w:marLeft w:val="0"/>
      <w:marRight w:val="0"/>
      <w:marTop w:val="0"/>
      <w:marBottom w:val="0"/>
      <w:divBdr>
        <w:top w:val="none" w:sz="0" w:space="0" w:color="auto"/>
        <w:left w:val="none" w:sz="0" w:space="0" w:color="auto"/>
        <w:bottom w:val="none" w:sz="0" w:space="0" w:color="auto"/>
        <w:right w:val="none" w:sz="0" w:space="0" w:color="auto"/>
      </w:divBdr>
    </w:div>
    <w:div w:id="667951564">
      <w:bodyDiv w:val="1"/>
      <w:marLeft w:val="0"/>
      <w:marRight w:val="0"/>
      <w:marTop w:val="0"/>
      <w:marBottom w:val="0"/>
      <w:divBdr>
        <w:top w:val="none" w:sz="0" w:space="0" w:color="auto"/>
        <w:left w:val="none" w:sz="0" w:space="0" w:color="auto"/>
        <w:bottom w:val="none" w:sz="0" w:space="0" w:color="auto"/>
        <w:right w:val="none" w:sz="0" w:space="0" w:color="auto"/>
      </w:divBdr>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874079671">
      <w:bodyDiv w:val="1"/>
      <w:marLeft w:val="0"/>
      <w:marRight w:val="0"/>
      <w:marTop w:val="0"/>
      <w:marBottom w:val="0"/>
      <w:divBdr>
        <w:top w:val="none" w:sz="0" w:space="0" w:color="auto"/>
        <w:left w:val="none" w:sz="0" w:space="0" w:color="auto"/>
        <w:bottom w:val="none" w:sz="0" w:space="0" w:color="auto"/>
        <w:right w:val="none" w:sz="0" w:space="0" w:color="auto"/>
      </w:divBdr>
      <w:divsChild>
        <w:div w:id="3211797">
          <w:marLeft w:val="0"/>
          <w:marRight w:val="0"/>
          <w:marTop w:val="0"/>
          <w:marBottom w:val="0"/>
          <w:divBdr>
            <w:top w:val="none" w:sz="0" w:space="0" w:color="auto"/>
            <w:left w:val="none" w:sz="0" w:space="0" w:color="auto"/>
            <w:bottom w:val="none" w:sz="0" w:space="0" w:color="auto"/>
            <w:right w:val="none" w:sz="0" w:space="0" w:color="auto"/>
          </w:divBdr>
          <w:divsChild>
            <w:div w:id="113449028">
              <w:marLeft w:val="0"/>
              <w:marRight w:val="0"/>
              <w:marTop w:val="0"/>
              <w:marBottom w:val="0"/>
              <w:divBdr>
                <w:top w:val="none" w:sz="0" w:space="0" w:color="auto"/>
                <w:left w:val="none" w:sz="0" w:space="0" w:color="auto"/>
                <w:bottom w:val="none" w:sz="0" w:space="0" w:color="auto"/>
                <w:right w:val="none" w:sz="0" w:space="0" w:color="auto"/>
              </w:divBdr>
            </w:div>
          </w:divsChild>
        </w:div>
        <w:div w:id="1019501829">
          <w:marLeft w:val="0"/>
          <w:marRight w:val="0"/>
          <w:marTop w:val="0"/>
          <w:marBottom w:val="0"/>
          <w:divBdr>
            <w:top w:val="none" w:sz="0" w:space="0" w:color="auto"/>
            <w:left w:val="none" w:sz="0" w:space="0" w:color="auto"/>
            <w:bottom w:val="none" w:sz="0" w:space="0" w:color="auto"/>
            <w:right w:val="none" w:sz="0" w:space="0" w:color="auto"/>
          </w:divBdr>
          <w:divsChild>
            <w:div w:id="1258441351">
              <w:marLeft w:val="0"/>
              <w:marRight w:val="0"/>
              <w:marTop w:val="0"/>
              <w:marBottom w:val="0"/>
              <w:divBdr>
                <w:top w:val="none" w:sz="0" w:space="0" w:color="auto"/>
                <w:left w:val="none" w:sz="0" w:space="0" w:color="auto"/>
                <w:bottom w:val="none" w:sz="0" w:space="0" w:color="auto"/>
                <w:right w:val="none" w:sz="0" w:space="0" w:color="auto"/>
              </w:divBdr>
              <w:divsChild>
                <w:div w:id="1598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1377">
      <w:bodyDiv w:val="1"/>
      <w:marLeft w:val="0"/>
      <w:marRight w:val="0"/>
      <w:marTop w:val="0"/>
      <w:marBottom w:val="0"/>
      <w:divBdr>
        <w:top w:val="none" w:sz="0" w:space="0" w:color="auto"/>
        <w:left w:val="none" w:sz="0" w:space="0" w:color="auto"/>
        <w:bottom w:val="none" w:sz="0" w:space="0" w:color="auto"/>
        <w:right w:val="none" w:sz="0" w:space="0" w:color="auto"/>
      </w:divBdr>
    </w:div>
    <w:div w:id="104741188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342246312">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72089667">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11550360">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767849607">
      <w:bodyDiv w:val="1"/>
      <w:marLeft w:val="0"/>
      <w:marRight w:val="0"/>
      <w:marTop w:val="0"/>
      <w:marBottom w:val="0"/>
      <w:divBdr>
        <w:top w:val="none" w:sz="0" w:space="0" w:color="auto"/>
        <w:left w:val="none" w:sz="0" w:space="0" w:color="auto"/>
        <w:bottom w:val="none" w:sz="0" w:space="0" w:color="auto"/>
        <w:right w:val="none" w:sz="0" w:space="0" w:color="auto"/>
      </w:divBdr>
    </w:div>
    <w:div w:id="1797916546">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2861175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funduszeue.lodzki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84C1-2C7E-4A70-AFA2-8BCD0AD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34</Pages>
  <Words>7512</Words>
  <Characters>45078</Characters>
  <Application>Microsoft Office Word</Application>
  <DocSecurity>0</DocSecurity>
  <Lines>375</Lines>
  <Paragraphs>104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Monika Guligowska</cp:lastModifiedBy>
  <cp:revision>53</cp:revision>
  <cp:lastPrinted>2024-06-17T06:06:00Z</cp:lastPrinted>
  <dcterms:created xsi:type="dcterms:W3CDTF">2024-06-13T12:03:00Z</dcterms:created>
  <dcterms:modified xsi:type="dcterms:W3CDTF">2024-06-19T12:32:00Z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