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53643" w14:textId="114663F6" w:rsidR="00274973" w:rsidRDefault="005B0779" w:rsidP="00C43C7A">
      <w:pPr>
        <w:pStyle w:val="Nagwek"/>
        <w:spacing w:before="60" w:after="60" w:line="360" w:lineRule="auto"/>
        <w:rPr>
          <w:rFonts w:ascii="Arial" w:hAnsi="Arial" w:cs="Arial"/>
          <w:bCs/>
          <w:sz w:val="24"/>
          <w:szCs w:val="24"/>
        </w:rPr>
      </w:pPr>
      <w:bookmarkStart w:id="0" w:name="_Toc472409165"/>
      <w:bookmarkStart w:id="1" w:name="_Toc477875045"/>
      <w:r w:rsidRPr="003C02CC">
        <w:rPr>
          <w:rFonts w:ascii="Arial" w:hAnsi="Arial" w:cs="Arial"/>
          <w:bCs/>
          <w:sz w:val="24"/>
          <w:szCs w:val="24"/>
        </w:rPr>
        <w:t>Załącznik nr</w:t>
      </w:r>
      <w:r w:rsidR="004C5EC0">
        <w:rPr>
          <w:rFonts w:ascii="Arial" w:hAnsi="Arial" w:cs="Arial"/>
          <w:bCs/>
          <w:sz w:val="24"/>
          <w:szCs w:val="24"/>
        </w:rPr>
        <w:t xml:space="preserve"> </w:t>
      </w:r>
      <w:r w:rsidR="001900BD">
        <w:rPr>
          <w:rFonts w:ascii="Arial" w:hAnsi="Arial" w:cs="Arial"/>
          <w:bCs/>
          <w:sz w:val="24"/>
          <w:szCs w:val="24"/>
        </w:rPr>
        <w:t>2</w:t>
      </w:r>
      <w:r w:rsidR="006C02BB">
        <w:rPr>
          <w:rFonts w:ascii="Arial" w:hAnsi="Arial" w:cs="Arial"/>
          <w:bCs/>
          <w:sz w:val="24"/>
          <w:szCs w:val="24"/>
        </w:rPr>
        <w:t xml:space="preserve"> </w:t>
      </w:r>
      <w:r w:rsidRPr="003C02CC">
        <w:rPr>
          <w:rFonts w:ascii="Arial" w:hAnsi="Arial" w:cs="Arial"/>
          <w:bCs/>
          <w:sz w:val="24"/>
          <w:szCs w:val="24"/>
        </w:rPr>
        <w:t xml:space="preserve">do </w:t>
      </w:r>
      <w:r w:rsidR="00234232" w:rsidRPr="003C02CC">
        <w:rPr>
          <w:rFonts w:ascii="Arial" w:hAnsi="Arial" w:cs="Arial"/>
          <w:bCs/>
          <w:sz w:val="24"/>
          <w:szCs w:val="24"/>
        </w:rPr>
        <w:t>Regulaminu</w:t>
      </w:r>
      <w:r w:rsidR="00D40297">
        <w:rPr>
          <w:rFonts w:ascii="Arial" w:hAnsi="Arial" w:cs="Arial"/>
          <w:bCs/>
          <w:sz w:val="24"/>
          <w:szCs w:val="24"/>
        </w:rPr>
        <w:t xml:space="preserve"> wyboru projektów</w:t>
      </w:r>
    </w:p>
    <w:p w14:paraId="17490C07" w14:textId="1344E9AC" w:rsidR="005B0779" w:rsidRPr="003C02CC" w:rsidRDefault="00234232" w:rsidP="000D6B40">
      <w:pPr>
        <w:pStyle w:val="Nagwek"/>
        <w:spacing w:before="60" w:after="60" w:line="360" w:lineRule="auto"/>
        <w:jc w:val="right"/>
        <w:rPr>
          <w:rFonts w:ascii="Arial" w:hAnsi="Arial" w:cs="Arial"/>
          <w:bCs/>
          <w:sz w:val="24"/>
          <w:szCs w:val="24"/>
        </w:rPr>
      </w:pPr>
      <w:r w:rsidRPr="003C02CC">
        <w:rPr>
          <w:rFonts w:ascii="Arial" w:hAnsi="Arial" w:cs="Arial"/>
          <w:bCs/>
          <w:sz w:val="24"/>
          <w:szCs w:val="24"/>
        </w:rPr>
        <w:t xml:space="preserve"> </w:t>
      </w:r>
    </w:p>
    <w:p w14:paraId="685F321F" w14:textId="3AA726ED" w:rsidR="00DB0BA8" w:rsidRPr="003C02CC" w:rsidRDefault="003A2A13" w:rsidP="000D6B40">
      <w:pPr>
        <w:pStyle w:val="Normalnyodstp"/>
        <w:spacing w:before="60" w:after="60" w:line="360" w:lineRule="auto"/>
        <w:jc w:val="center"/>
        <w:rPr>
          <w:rFonts w:ascii="Arial" w:hAnsi="Arial" w:cs="Arial"/>
          <w:b/>
          <w:sz w:val="24"/>
          <w:szCs w:val="24"/>
        </w:rPr>
      </w:pPr>
      <w:r w:rsidRPr="003C02CC">
        <w:rPr>
          <w:rFonts w:ascii="Arial" w:eastAsia="Times New Roman" w:hAnsi="Arial" w:cs="Arial"/>
          <w:noProof/>
          <w:sz w:val="24"/>
          <w:szCs w:val="24"/>
          <w:lang w:eastAsia="pl-PL"/>
        </w:rPr>
        <w:drawing>
          <wp:inline distT="0" distB="0" distL="0" distR="0" wp14:anchorId="398D1B74" wp14:editId="2D0C8867">
            <wp:extent cx="5759450" cy="611505"/>
            <wp:effectExtent l="0" t="0" r="0" b="0"/>
            <wp:docPr id="1353226397" name="Obraz 1353226397"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11505"/>
                    </a:xfrm>
                    <a:prstGeom prst="rect">
                      <a:avLst/>
                    </a:prstGeom>
                    <a:noFill/>
                    <a:ln>
                      <a:noFill/>
                    </a:ln>
                  </pic:spPr>
                </pic:pic>
              </a:graphicData>
            </a:graphic>
          </wp:inline>
        </w:drawing>
      </w:r>
    </w:p>
    <w:p w14:paraId="4EFC1B83" w14:textId="3326B791" w:rsidR="00354A01" w:rsidRPr="003C02CC" w:rsidRDefault="00354A01" w:rsidP="000D6B40">
      <w:pPr>
        <w:spacing w:before="60" w:after="60" w:line="360" w:lineRule="auto"/>
        <w:ind w:left="284"/>
        <w:jc w:val="center"/>
        <w:rPr>
          <w:rFonts w:ascii="Arial" w:hAnsi="Arial" w:cs="Arial"/>
          <w:b/>
          <w:sz w:val="24"/>
          <w:szCs w:val="24"/>
        </w:rPr>
      </w:pPr>
    </w:p>
    <w:p w14:paraId="38B85FA2" w14:textId="77777777" w:rsidR="005B0779" w:rsidRDefault="005B0779" w:rsidP="000D6B40">
      <w:pPr>
        <w:spacing w:before="60" w:after="60" w:line="360" w:lineRule="auto"/>
        <w:ind w:left="284"/>
        <w:jc w:val="center"/>
        <w:rPr>
          <w:rFonts w:ascii="Arial" w:hAnsi="Arial" w:cs="Arial"/>
          <w:b/>
          <w:sz w:val="24"/>
          <w:szCs w:val="24"/>
        </w:rPr>
      </w:pPr>
    </w:p>
    <w:p w14:paraId="2972F8D2" w14:textId="0FC15A57" w:rsidR="008A6CD7" w:rsidRPr="008A6CD7" w:rsidRDefault="008A6CD7" w:rsidP="008A6CD7">
      <w:pPr>
        <w:spacing w:before="60" w:after="60" w:line="360" w:lineRule="auto"/>
        <w:ind w:left="284"/>
        <w:rPr>
          <w:rFonts w:ascii="Arial" w:hAnsi="Arial" w:cs="Arial"/>
          <w:b/>
          <w:sz w:val="36"/>
          <w:szCs w:val="24"/>
        </w:rPr>
      </w:pPr>
      <w:r w:rsidRPr="008A6CD7">
        <w:rPr>
          <w:rFonts w:ascii="Arial" w:hAnsi="Arial" w:cs="Arial"/>
          <w:b/>
          <w:sz w:val="36"/>
          <w:szCs w:val="24"/>
        </w:rPr>
        <w:t>Wskaźniki</w:t>
      </w:r>
    </w:p>
    <w:p w14:paraId="1439AB09" w14:textId="77777777" w:rsidR="005B0779" w:rsidRPr="003C02CC" w:rsidRDefault="005B0779" w:rsidP="000D6B40">
      <w:pPr>
        <w:spacing w:before="60" w:after="60" w:line="360" w:lineRule="auto"/>
        <w:ind w:left="284"/>
        <w:jc w:val="center"/>
        <w:rPr>
          <w:rFonts w:ascii="Arial" w:hAnsi="Arial" w:cs="Arial"/>
          <w:b/>
          <w:sz w:val="24"/>
          <w:szCs w:val="24"/>
        </w:rPr>
      </w:pPr>
    </w:p>
    <w:p w14:paraId="1240F942" w14:textId="71C4C5BB" w:rsidR="0084161F" w:rsidRPr="0043617A" w:rsidRDefault="006C513D" w:rsidP="00D5193F">
      <w:pPr>
        <w:pStyle w:val="Nagwek1"/>
        <w:rPr>
          <w:rFonts w:ascii="Arial" w:eastAsia="Times New Roman" w:hAnsi="Arial" w:cs="Arial"/>
          <w:color w:val="auto"/>
          <w:sz w:val="28"/>
          <w:szCs w:val="28"/>
          <w:lang w:eastAsia="pl-PL"/>
        </w:rPr>
      </w:pPr>
      <w:bookmarkStart w:id="2" w:name="_Toc159587799"/>
      <w:bookmarkStart w:id="3" w:name="_Toc161231794"/>
      <w:bookmarkStart w:id="4" w:name="_Toc161231883"/>
      <w:bookmarkEnd w:id="0"/>
      <w:bookmarkEnd w:id="1"/>
      <w:r w:rsidRPr="0043617A">
        <w:rPr>
          <w:rFonts w:ascii="Arial" w:eastAsia="Times New Roman" w:hAnsi="Arial" w:cs="Arial"/>
          <w:color w:val="auto"/>
          <w:sz w:val="28"/>
          <w:szCs w:val="28"/>
          <w:lang w:eastAsia="pl-PL"/>
        </w:rPr>
        <w:t>W</w:t>
      </w:r>
      <w:r w:rsidR="0084161F" w:rsidRPr="0043617A">
        <w:rPr>
          <w:rFonts w:ascii="Arial" w:eastAsia="Times New Roman" w:hAnsi="Arial" w:cs="Arial"/>
          <w:color w:val="auto"/>
          <w:sz w:val="28"/>
          <w:szCs w:val="28"/>
          <w:lang w:eastAsia="pl-PL"/>
        </w:rPr>
        <w:t>skaźniki produktu</w:t>
      </w:r>
      <w:bookmarkEnd w:id="2"/>
      <w:bookmarkEnd w:id="3"/>
      <w:bookmarkEnd w:id="4"/>
    </w:p>
    <w:p w14:paraId="61A70F26" w14:textId="77777777" w:rsidR="0084161F" w:rsidRPr="00537B63" w:rsidRDefault="0084161F" w:rsidP="0084161F">
      <w:pPr>
        <w:rPr>
          <w:lang w:eastAsia="pl-PL"/>
        </w:rPr>
      </w:pPr>
    </w:p>
    <w:tbl>
      <w:tblPr>
        <w:tblW w:w="14034" w:type="dxa"/>
        <w:tblInd w:w="-5" w:type="dxa"/>
        <w:tblLayout w:type="fixed"/>
        <w:tblCellMar>
          <w:left w:w="70" w:type="dxa"/>
          <w:right w:w="70" w:type="dxa"/>
        </w:tblCellMar>
        <w:tblLook w:val="00A0" w:firstRow="1" w:lastRow="0" w:firstColumn="1" w:lastColumn="0" w:noHBand="0" w:noVBand="0"/>
      </w:tblPr>
      <w:tblGrid>
        <w:gridCol w:w="709"/>
        <w:gridCol w:w="2552"/>
        <w:gridCol w:w="10773"/>
      </w:tblGrid>
      <w:tr w:rsidR="0084161F" w:rsidRPr="003C02CC" w14:paraId="26708523" w14:textId="77777777" w:rsidTr="00EF2D94">
        <w:trPr>
          <w:trHeight w:val="58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FD0B28" w14:textId="77777777" w:rsidR="0084161F" w:rsidRPr="003C02CC" w:rsidRDefault="0084161F" w:rsidP="005F2366">
            <w:pPr>
              <w:tabs>
                <w:tab w:val="left" w:pos="3878"/>
              </w:tabs>
              <w:spacing w:before="120" w:after="12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6A1DC04" w14:textId="77777777" w:rsidR="0084161F" w:rsidRPr="003C02CC" w:rsidRDefault="0084161F" w:rsidP="00CF35AA">
            <w:pPr>
              <w:tabs>
                <w:tab w:val="left" w:pos="3878"/>
              </w:tabs>
              <w:spacing w:before="120" w:after="12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A82612A" w14:textId="77777777" w:rsidR="0084161F" w:rsidRDefault="0084161F" w:rsidP="00CF35AA">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26D66EB0" w14:textId="77777777" w:rsidR="0084161F" w:rsidRDefault="0084161F" w:rsidP="00CF35AA">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0B611508" w14:textId="77777777" w:rsidR="0084161F" w:rsidRPr="003C02CC" w:rsidRDefault="0084161F" w:rsidP="00CF35AA">
            <w:pPr>
              <w:tabs>
                <w:tab w:val="left" w:pos="3878"/>
              </w:tabs>
              <w:spacing w:after="0" w:line="312"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84161F" w:rsidRPr="003C02CC" w14:paraId="318DB31F" w14:textId="77777777" w:rsidTr="00EF2D94">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B05027" w14:textId="77777777" w:rsidR="0084161F" w:rsidRPr="003C02CC" w:rsidRDefault="0084161F" w:rsidP="005F2366">
            <w:pPr>
              <w:tabs>
                <w:tab w:val="left" w:pos="3878"/>
              </w:tabs>
              <w:spacing w:before="120" w:after="120" w:line="312" w:lineRule="auto"/>
              <w:jc w:val="center"/>
              <w:rPr>
                <w:rFonts w:ascii="Arial" w:eastAsia="Times New Roman" w:hAnsi="Arial" w:cs="Arial"/>
                <w:sz w:val="24"/>
                <w:szCs w:val="24"/>
                <w:lang w:eastAsia="pl-PL"/>
              </w:rPr>
            </w:pPr>
            <w:r w:rsidRPr="003C02CC">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7FFCA1A" w14:textId="67812345" w:rsidR="0084161F" w:rsidRPr="003C02CC" w:rsidRDefault="00440C5B" w:rsidP="00FC3E97">
            <w:pPr>
              <w:tabs>
                <w:tab w:val="left" w:pos="3878"/>
              </w:tabs>
              <w:spacing w:before="120" w:after="120" w:line="276" w:lineRule="auto"/>
              <w:rPr>
                <w:rFonts w:ascii="Arial" w:eastAsia="Calibri" w:hAnsi="Arial" w:cs="Arial"/>
                <w:sz w:val="24"/>
                <w:szCs w:val="24"/>
              </w:rPr>
            </w:pPr>
            <w:r w:rsidRPr="00440C5B">
              <w:rPr>
                <w:rFonts w:ascii="Arial" w:eastAsia="Calibri" w:hAnsi="Arial" w:cs="Arial"/>
                <w:sz w:val="24"/>
                <w:szCs w:val="24"/>
              </w:rPr>
              <w:t>Liczba</w:t>
            </w:r>
            <w:r w:rsidR="00DA17CF">
              <w:rPr>
                <w:rFonts w:ascii="Arial" w:eastAsia="Calibri" w:hAnsi="Arial" w:cs="Arial"/>
                <w:sz w:val="24"/>
                <w:szCs w:val="24"/>
              </w:rPr>
              <w:t xml:space="preserve"> </w:t>
            </w:r>
            <w:r w:rsidRPr="00440C5B">
              <w:rPr>
                <w:rFonts w:ascii="Arial" w:eastAsia="Calibri" w:hAnsi="Arial" w:cs="Arial"/>
                <w:sz w:val="24"/>
                <w:szCs w:val="24"/>
              </w:rPr>
              <w:t>osób długotrwale</w:t>
            </w:r>
            <w:r w:rsidR="00FC3E97">
              <w:rPr>
                <w:rFonts w:ascii="Arial" w:eastAsia="Calibri" w:hAnsi="Arial" w:cs="Arial"/>
                <w:sz w:val="24"/>
                <w:szCs w:val="24"/>
              </w:rPr>
              <w:t xml:space="preserve"> </w:t>
            </w:r>
            <w:r w:rsidRPr="00440C5B">
              <w:rPr>
                <w:rFonts w:ascii="Arial" w:eastAsia="Calibri" w:hAnsi="Arial" w:cs="Arial"/>
                <w:sz w:val="24"/>
                <w:szCs w:val="24"/>
              </w:rPr>
              <w:t>bezrobotnych objętych</w:t>
            </w:r>
            <w:r>
              <w:rPr>
                <w:rFonts w:ascii="Arial" w:eastAsia="Calibri" w:hAnsi="Arial" w:cs="Arial"/>
                <w:sz w:val="24"/>
                <w:szCs w:val="24"/>
              </w:rPr>
              <w:t xml:space="preserve"> </w:t>
            </w:r>
            <w:r w:rsidRPr="00440C5B">
              <w:rPr>
                <w:rFonts w:ascii="Arial" w:eastAsia="Calibri" w:hAnsi="Arial" w:cs="Arial"/>
                <w:sz w:val="24"/>
                <w:szCs w:val="24"/>
              </w:rPr>
              <w:t>wsparciem w programie</w:t>
            </w:r>
            <w:r w:rsidR="00C10E9C">
              <w:rPr>
                <w:rFonts w:ascii="Arial" w:eastAsia="Calibri" w:hAnsi="Arial" w:cs="Arial"/>
                <w:sz w:val="24"/>
                <w:szCs w:val="24"/>
              </w:rPr>
              <w:t xml:space="preserve"> </w:t>
            </w:r>
            <w:r w:rsidR="00C10E9C" w:rsidRPr="00C10E9C">
              <w:rPr>
                <w:rFonts w:ascii="Arial" w:eastAsia="Calibri" w:hAnsi="Arial" w:cs="Arial"/>
                <w:sz w:val="24"/>
                <w:szCs w:val="24"/>
              </w:rPr>
              <w:t>(osoby)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AF90A6E" w14:textId="58767290" w:rsidR="0084161F" w:rsidRDefault="0084161F" w:rsidP="005F2366">
            <w:pPr>
              <w:spacing w:before="120" w:after="120" w:line="312" w:lineRule="auto"/>
              <w:rPr>
                <w:rFonts w:ascii="Arial" w:eastAsia="Calibri" w:hAnsi="Arial" w:cs="Arial"/>
                <w:b/>
                <w:sz w:val="24"/>
                <w:szCs w:val="24"/>
              </w:rPr>
            </w:pPr>
            <w:r w:rsidRPr="00CA6824">
              <w:rPr>
                <w:rFonts w:ascii="Arial" w:eastAsia="Calibri" w:hAnsi="Arial" w:cs="Arial"/>
                <w:b/>
                <w:sz w:val="24"/>
                <w:szCs w:val="24"/>
              </w:rPr>
              <w:t>DEFINICJA WSKAŹNIKA</w:t>
            </w:r>
            <w:r w:rsidR="0043617A" w:rsidRPr="00CA6824">
              <w:rPr>
                <w:rFonts w:ascii="Arial" w:eastAsia="Calibri" w:hAnsi="Arial" w:cs="Arial"/>
                <w:b/>
                <w:sz w:val="24"/>
                <w:szCs w:val="24"/>
              </w:rPr>
              <w:t>:</w:t>
            </w:r>
          </w:p>
          <w:p w14:paraId="5315EACF" w14:textId="3D7E43CE" w:rsidR="003E5126" w:rsidRPr="003E5126" w:rsidRDefault="003E5126" w:rsidP="0020240F">
            <w:pPr>
              <w:spacing w:before="120" w:after="120" w:line="276" w:lineRule="auto"/>
              <w:rPr>
                <w:rFonts w:ascii="Arial" w:eastAsia="Calibri" w:hAnsi="Arial" w:cs="Arial"/>
                <w:sz w:val="24"/>
                <w:szCs w:val="24"/>
              </w:rPr>
            </w:pPr>
            <w:r w:rsidRPr="003E5126">
              <w:rPr>
                <w:rFonts w:ascii="Arial" w:eastAsia="Calibri" w:hAnsi="Arial" w:cs="Arial"/>
                <w:sz w:val="24"/>
                <w:szCs w:val="24"/>
              </w:rPr>
              <w:t>Osoby długotrwale bezrobotne to osoby bezrobotne</w:t>
            </w:r>
            <w:r>
              <w:rPr>
                <w:rFonts w:ascii="Arial" w:eastAsia="Calibri" w:hAnsi="Arial" w:cs="Arial"/>
                <w:sz w:val="24"/>
                <w:szCs w:val="24"/>
              </w:rPr>
              <w:t xml:space="preserve"> </w:t>
            </w:r>
            <w:r w:rsidRPr="003E5126">
              <w:rPr>
                <w:rFonts w:ascii="Arial" w:eastAsia="Calibri" w:hAnsi="Arial" w:cs="Arial"/>
                <w:sz w:val="24"/>
                <w:szCs w:val="24"/>
              </w:rPr>
              <w:t>pozostające w rejestrze powiatowego urzędu pracy</w:t>
            </w:r>
            <w:r>
              <w:rPr>
                <w:rFonts w:ascii="Arial" w:eastAsia="Calibri" w:hAnsi="Arial" w:cs="Arial"/>
                <w:sz w:val="24"/>
                <w:szCs w:val="24"/>
              </w:rPr>
              <w:t xml:space="preserve"> </w:t>
            </w:r>
            <w:r w:rsidRPr="003E5126">
              <w:rPr>
                <w:rFonts w:ascii="Arial" w:eastAsia="Calibri" w:hAnsi="Arial" w:cs="Arial"/>
                <w:sz w:val="24"/>
                <w:szCs w:val="24"/>
              </w:rPr>
              <w:t>przez okres ponad 12 miesięcy w okresie ostatnich 2 lat,</w:t>
            </w:r>
            <w:r>
              <w:rPr>
                <w:rFonts w:ascii="Arial" w:eastAsia="Calibri" w:hAnsi="Arial" w:cs="Arial"/>
                <w:sz w:val="24"/>
                <w:szCs w:val="24"/>
              </w:rPr>
              <w:t xml:space="preserve"> </w:t>
            </w:r>
            <w:r w:rsidRPr="003E5126">
              <w:rPr>
                <w:rFonts w:ascii="Arial" w:eastAsia="Calibri" w:hAnsi="Arial" w:cs="Arial"/>
                <w:sz w:val="24"/>
                <w:szCs w:val="24"/>
              </w:rPr>
              <w:t>z wyłączeniem okresów odbywania stażu i</w:t>
            </w:r>
            <w:r>
              <w:rPr>
                <w:rFonts w:ascii="Arial" w:eastAsia="Calibri" w:hAnsi="Arial" w:cs="Arial"/>
                <w:sz w:val="24"/>
                <w:szCs w:val="24"/>
              </w:rPr>
              <w:t xml:space="preserve"> </w:t>
            </w:r>
            <w:r w:rsidRPr="003E5126">
              <w:rPr>
                <w:rFonts w:ascii="Arial" w:eastAsia="Calibri" w:hAnsi="Arial" w:cs="Arial"/>
                <w:sz w:val="24"/>
                <w:szCs w:val="24"/>
              </w:rPr>
              <w:t xml:space="preserve">przygotowania zawodowego dorosłych. </w:t>
            </w:r>
          </w:p>
          <w:p w14:paraId="01956B8B" w14:textId="62AFFE05" w:rsidR="0084161F" w:rsidRDefault="0084161F" w:rsidP="003E5126">
            <w:pPr>
              <w:spacing w:before="120" w:after="120" w:line="312" w:lineRule="auto"/>
              <w:rPr>
                <w:rFonts w:ascii="Arial" w:eastAsia="Times New Roman" w:hAnsi="Arial" w:cs="Arial"/>
                <w:b/>
                <w:bCs/>
                <w:sz w:val="24"/>
                <w:szCs w:val="24"/>
                <w:lang w:eastAsia="pl-PL"/>
              </w:rPr>
            </w:pPr>
            <w:r w:rsidRPr="008A6CD7">
              <w:rPr>
                <w:rFonts w:ascii="Arial" w:eastAsia="Times New Roman" w:hAnsi="Arial" w:cs="Arial"/>
                <w:b/>
                <w:bCs/>
                <w:sz w:val="24"/>
                <w:szCs w:val="24"/>
                <w:lang w:eastAsia="pl-PL"/>
              </w:rPr>
              <w:t>TERMIN POMIARU WSKAŹNIKA</w:t>
            </w:r>
            <w:r w:rsidR="0043617A" w:rsidRPr="008A6CD7">
              <w:rPr>
                <w:rFonts w:ascii="Arial" w:eastAsia="Times New Roman" w:hAnsi="Arial" w:cs="Arial"/>
                <w:b/>
                <w:bCs/>
                <w:sz w:val="24"/>
                <w:szCs w:val="24"/>
                <w:lang w:eastAsia="pl-PL"/>
              </w:rPr>
              <w:t>:</w:t>
            </w:r>
          </w:p>
          <w:p w14:paraId="14B0ECC5" w14:textId="32DC1793" w:rsidR="003E5126" w:rsidRPr="003E5126" w:rsidRDefault="003E5126" w:rsidP="003E5126">
            <w:pPr>
              <w:spacing w:before="120" w:after="120" w:line="312" w:lineRule="auto"/>
              <w:rPr>
                <w:rFonts w:ascii="Arial" w:eastAsia="Times New Roman" w:hAnsi="Arial" w:cs="Arial"/>
                <w:bCs/>
                <w:sz w:val="24"/>
                <w:szCs w:val="24"/>
                <w:lang w:eastAsia="pl-PL"/>
              </w:rPr>
            </w:pPr>
            <w:r w:rsidRPr="003E5126">
              <w:rPr>
                <w:rFonts w:ascii="Arial" w:eastAsia="Times New Roman" w:hAnsi="Arial" w:cs="Arial"/>
                <w:bCs/>
                <w:sz w:val="24"/>
                <w:szCs w:val="24"/>
                <w:lang w:eastAsia="pl-PL"/>
              </w:rPr>
              <w:t>W momencie rozpoczęcia udziału w projekcie.</w:t>
            </w:r>
          </w:p>
          <w:p w14:paraId="40813B58" w14:textId="293585C2" w:rsidR="003E5126" w:rsidRPr="003E5126" w:rsidRDefault="003E5126" w:rsidP="003E5126">
            <w:pPr>
              <w:spacing w:before="120" w:after="120" w:line="312" w:lineRule="auto"/>
              <w:rPr>
                <w:rFonts w:ascii="Arial" w:eastAsia="Times New Roman" w:hAnsi="Arial" w:cs="Arial"/>
                <w:bCs/>
                <w:sz w:val="24"/>
                <w:szCs w:val="24"/>
                <w:lang w:eastAsia="pl-PL"/>
              </w:rPr>
            </w:pPr>
            <w:r w:rsidRPr="003E5126">
              <w:rPr>
                <w:rFonts w:ascii="Arial" w:eastAsia="Times New Roman" w:hAnsi="Arial" w:cs="Arial"/>
                <w:bCs/>
                <w:sz w:val="24"/>
                <w:szCs w:val="24"/>
                <w:lang w:eastAsia="pl-PL"/>
              </w:rPr>
              <w:lastRenderedPageBreak/>
              <w:t>Za rozpoczęcie udziału w projekcie co do zasady uznaje się przystąpienie do pierwszej formy wsparcia w ramach projektu.</w:t>
            </w:r>
          </w:p>
          <w:p w14:paraId="2139B697" w14:textId="612A2BBD" w:rsidR="0084161F" w:rsidRPr="008A6CD7" w:rsidRDefault="0084161F" w:rsidP="005F2366">
            <w:pPr>
              <w:spacing w:before="120" w:after="120" w:line="312" w:lineRule="auto"/>
              <w:rPr>
                <w:rFonts w:ascii="Arial" w:eastAsia="Times New Roman" w:hAnsi="Arial" w:cs="Arial"/>
                <w:b/>
                <w:bCs/>
                <w:sz w:val="24"/>
                <w:szCs w:val="24"/>
                <w:lang w:eastAsia="pl-PL"/>
              </w:rPr>
            </w:pPr>
            <w:r w:rsidRPr="00F027AE">
              <w:rPr>
                <w:rFonts w:ascii="Arial" w:eastAsia="Calibri" w:hAnsi="Arial" w:cs="Arial"/>
                <w:b/>
                <w:bCs/>
                <w:color w:val="000000" w:themeColor="text1"/>
                <w:sz w:val="24"/>
                <w:szCs w:val="24"/>
              </w:rPr>
              <w:t xml:space="preserve">PRZYKŁADOWE </w:t>
            </w:r>
            <w:r w:rsidRPr="00F027AE">
              <w:rPr>
                <w:rFonts w:ascii="Arial" w:eastAsia="Times New Roman" w:hAnsi="Arial" w:cs="Arial"/>
                <w:b/>
                <w:bCs/>
                <w:sz w:val="24"/>
                <w:szCs w:val="24"/>
                <w:lang w:eastAsia="pl-PL"/>
              </w:rPr>
              <w:t>ŹRÓDŁA POMIARU WSKAŹNIKA</w:t>
            </w:r>
            <w:r w:rsidR="0043617A" w:rsidRPr="00F027AE">
              <w:rPr>
                <w:rFonts w:ascii="Arial" w:eastAsia="Times New Roman" w:hAnsi="Arial" w:cs="Arial"/>
                <w:b/>
                <w:bCs/>
                <w:sz w:val="24"/>
                <w:szCs w:val="24"/>
                <w:lang w:eastAsia="pl-PL"/>
              </w:rPr>
              <w:t>:</w:t>
            </w:r>
          </w:p>
          <w:p w14:paraId="3E1E757B" w14:textId="113FABA4" w:rsidR="008A6CD7" w:rsidRPr="003C02CC" w:rsidRDefault="002B0BC4" w:rsidP="002B0BC4">
            <w:pPr>
              <w:pStyle w:val="Akapitzlist"/>
              <w:numPr>
                <w:ilvl w:val="0"/>
                <w:numId w:val="14"/>
              </w:numPr>
              <w:tabs>
                <w:tab w:val="left" w:pos="3878"/>
              </w:tabs>
              <w:spacing w:before="120" w:after="120" w:line="312" w:lineRule="auto"/>
              <w:ind w:left="497"/>
              <w:rPr>
                <w:rFonts w:ascii="Arial" w:eastAsia="Calibri" w:hAnsi="Arial" w:cs="Arial"/>
                <w:sz w:val="24"/>
                <w:szCs w:val="24"/>
              </w:rPr>
            </w:pPr>
            <w:r>
              <w:rPr>
                <w:rFonts w:ascii="Arial" w:eastAsia="Calibri" w:hAnsi="Arial" w:cs="Arial"/>
                <w:sz w:val="24"/>
                <w:szCs w:val="24"/>
              </w:rPr>
              <w:t xml:space="preserve">oświadczenie / </w:t>
            </w:r>
            <w:r w:rsidR="00F027AE" w:rsidRPr="00F027AE">
              <w:rPr>
                <w:rFonts w:ascii="Arial" w:eastAsia="Calibri" w:hAnsi="Arial" w:cs="Arial"/>
                <w:sz w:val="24"/>
                <w:szCs w:val="24"/>
              </w:rPr>
              <w:t xml:space="preserve">zaświadczenie potwierdzające status uczestnika </w:t>
            </w:r>
          </w:p>
        </w:tc>
      </w:tr>
      <w:tr w:rsidR="00707AFF" w:rsidRPr="003C02CC" w14:paraId="7B603E31" w14:textId="77777777" w:rsidTr="00EF2D94">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7D6AF2" w14:textId="299960A3" w:rsidR="00707AFF" w:rsidRPr="003C02CC" w:rsidRDefault="0085517F" w:rsidP="005F2366">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7CA97E" w14:textId="30C2E63C" w:rsidR="00707AFF" w:rsidRPr="003C02CC" w:rsidRDefault="00DA17CF" w:rsidP="00DA17CF">
            <w:pPr>
              <w:tabs>
                <w:tab w:val="left" w:pos="3878"/>
              </w:tabs>
              <w:spacing w:before="120" w:after="120" w:line="276" w:lineRule="auto"/>
              <w:rPr>
                <w:rFonts w:ascii="Arial" w:eastAsia="Calibri" w:hAnsi="Arial" w:cs="Arial"/>
                <w:sz w:val="24"/>
                <w:szCs w:val="24"/>
              </w:rPr>
            </w:pPr>
            <w:r w:rsidRPr="00DA17CF">
              <w:rPr>
                <w:rFonts w:ascii="Arial" w:eastAsia="Calibri" w:hAnsi="Arial" w:cs="Arial"/>
                <w:sz w:val="24"/>
                <w:szCs w:val="24"/>
              </w:rPr>
              <w:t>Liczba</w:t>
            </w:r>
            <w:r>
              <w:rPr>
                <w:rFonts w:ascii="Arial" w:eastAsia="Calibri" w:hAnsi="Arial" w:cs="Arial"/>
                <w:sz w:val="24"/>
                <w:szCs w:val="24"/>
              </w:rPr>
              <w:t xml:space="preserve"> </w:t>
            </w:r>
            <w:r w:rsidRPr="00DA17CF">
              <w:rPr>
                <w:rFonts w:ascii="Arial" w:eastAsia="Calibri" w:hAnsi="Arial" w:cs="Arial"/>
                <w:sz w:val="24"/>
                <w:szCs w:val="24"/>
              </w:rPr>
              <w:t>osób w wieku 18-29 lat</w:t>
            </w:r>
            <w:r>
              <w:rPr>
                <w:rFonts w:ascii="Arial" w:eastAsia="Calibri" w:hAnsi="Arial" w:cs="Arial"/>
                <w:sz w:val="24"/>
                <w:szCs w:val="24"/>
              </w:rPr>
              <w:t xml:space="preserve"> </w:t>
            </w:r>
            <w:r w:rsidRPr="00DA17CF">
              <w:rPr>
                <w:rFonts w:ascii="Arial" w:eastAsia="Calibri" w:hAnsi="Arial" w:cs="Arial"/>
                <w:sz w:val="24"/>
                <w:szCs w:val="24"/>
              </w:rPr>
              <w:t>objętych wsparciem w</w:t>
            </w:r>
            <w:r>
              <w:rPr>
                <w:rFonts w:ascii="Arial" w:eastAsia="Calibri" w:hAnsi="Arial" w:cs="Arial"/>
                <w:sz w:val="24"/>
                <w:szCs w:val="24"/>
              </w:rPr>
              <w:t xml:space="preserve"> </w:t>
            </w:r>
            <w:r w:rsidRPr="00DA17CF">
              <w:rPr>
                <w:rFonts w:ascii="Arial" w:eastAsia="Calibri" w:hAnsi="Arial" w:cs="Arial"/>
                <w:sz w:val="24"/>
                <w:szCs w:val="24"/>
              </w:rPr>
              <w:t>programie</w:t>
            </w:r>
            <w:r>
              <w:rPr>
                <w:rFonts w:ascii="Arial" w:eastAsia="Calibri" w:hAnsi="Arial" w:cs="Arial"/>
                <w:sz w:val="24"/>
                <w:szCs w:val="24"/>
              </w:rPr>
              <w:t xml:space="preserve"> (osoby)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3A6A4D0D" w14:textId="77777777" w:rsidR="00707AFF" w:rsidRDefault="00DA17CF" w:rsidP="00DA17CF">
            <w:pPr>
              <w:spacing w:before="120" w:after="120" w:line="312" w:lineRule="auto"/>
              <w:rPr>
                <w:rFonts w:ascii="Arial" w:eastAsia="Calibri" w:hAnsi="Arial" w:cs="Arial"/>
                <w:b/>
                <w:sz w:val="24"/>
                <w:szCs w:val="24"/>
              </w:rPr>
            </w:pPr>
            <w:r w:rsidRPr="00DA17CF">
              <w:rPr>
                <w:rFonts w:ascii="Arial" w:eastAsia="Calibri" w:hAnsi="Arial" w:cs="Arial"/>
                <w:b/>
                <w:sz w:val="24"/>
                <w:szCs w:val="24"/>
              </w:rPr>
              <w:t>DEFINICJA WSKAŹNIKA:</w:t>
            </w:r>
          </w:p>
          <w:p w14:paraId="0B98CD8F" w14:textId="02475902" w:rsidR="00C10E9C" w:rsidRPr="00C10E9C" w:rsidRDefault="00C10E9C" w:rsidP="00C10E9C">
            <w:pPr>
              <w:spacing w:before="120" w:after="120" w:line="312" w:lineRule="auto"/>
              <w:rPr>
                <w:rFonts w:ascii="Arial" w:eastAsia="Calibri" w:hAnsi="Arial" w:cs="Arial"/>
                <w:sz w:val="24"/>
                <w:szCs w:val="24"/>
              </w:rPr>
            </w:pPr>
            <w:r w:rsidRPr="00C10E9C">
              <w:rPr>
                <w:rFonts w:ascii="Arial" w:eastAsia="Calibri" w:hAnsi="Arial" w:cs="Arial"/>
                <w:sz w:val="24"/>
                <w:szCs w:val="24"/>
              </w:rPr>
              <w:t>Osoby w wieku między 18 a 29 rokiem życia, tj. od dnia,</w:t>
            </w:r>
            <w:r w:rsidR="009573C3">
              <w:rPr>
                <w:rFonts w:ascii="Arial" w:eastAsia="Calibri" w:hAnsi="Arial" w:cs="Arial"/>
                <w:sz w:val="24"/>
                <w:szCs w:val="24"/>
              </w:rPr>
              <w:t xml:space="preserve"> </w:t>
            </w:r>
            <w:r w:rsidRPr="00C10E9C">
              <w:rPr>
                <w:rFonts w:ascii="Arial" w:eastAsia="Calibri" w:hAnsi="Arial" w:cs="Arial"/>
                <w:sz w:val="24"/>
                <w:szCs w:val="24"/>
              </w:rPr>
              <w:t>w którym przypadają 18 urodziny do dnia</w:t>
            </w:r>
          </w:p>
          <w:p w14:paraId="794BD7B0" w14:textId="77777777" w:rsidR="00DA17CF" w:rsidRDefault="00C10E9C" w:rsidP="00C10E9C">
            <w:pPr>
              <w:spacing w:before="120" w:after="120" w:line="312" w:lineRule="auto"/>
              <w:rPr>
                <w:rFonts w:ascii="Arial" w:eastAsia="Calibri" w:hAnsi="Arial" w:cs="Arial"/>
                <w:sz w:val="24"/>
                <w:szCs w:val="24"/>
              </w:rPr>
            </w:pPr>
            <w:r w:rsidRPr="00C10E9C">
              <w:rPr>
                <w:rFonts w:ascii="Arial" w:eastAsia="Calibri" w:hAnsi="Arial" w:cs="Arial"/>
                <w:sz w:val="24"/>
                <w:szCs w:val="24"/>
              </w:rPr>
              <w:t>poprzedzającego 30 urodziny, objęte wsparciem EFS+</w:t>
            </w:r>
            <w:r>
              <w:rPr>
                <w:rFonts w:ascii="Arial" w:eastAsia="Calibri" w:hAnsi="Arial" w:cs="Arial"/>
                <w:sz w:val="24"/>
                <w:szCs w:val="24"/>
              </w:rPr>
              <w:t>.</w:t>
            </w:r>
          </w:p>
          <w:p w14:paraId="2C1918AD" w14:textId="7AAD256E" w:rsidR="00C10E9C" w:rsidRDefault="00C10E9C" w:rsidP="00C10E9C">
            <w:pPr>
              <w:spacing w:before="120" w:after="120" w:line="312" w:lineRule="auto"/>
              <w:rPr>
                <w:rFonts w:ascii="Arial" w:eastAsia="Calibri" w:hAnsi="Arial" w:cs="Arial"/>
                <w:b/>
                <w:sz w:val="24"/>
                <w:szCs w:val="24"/>
              </w:rPr>
            </w:pPr>
            <w:r w:rsidRPr="00C10E9C">
              <w:rPr>
                <w:rFonts w:ascii="Arial" w:eastAsia="Calibri" w:hAnsi="Arial" w:cs="Arial"/>
                <w:b/>
                <w:sz w:val="24"/>
                <w:szCs w:val="24"/>
              </w:rPr>
              <w:t>TERMIN POMIARU WSKAŹNIKA:</w:t>
            </w:r>
          </w:p>
          <w:p w14:paraId="5F81E0A6" w14:textId="65465E39" w:rsidR="00F027AE" w:rsidRPr="00F027AE" w:rsidRDefault="00F027AE" w:rsidP="00F027AE">
            <w:pPr>
              <w:spacing w:before="120" w:after="120" w:line="312" w:lineRule="auto"/>
              <w:rPr>
                <w:rFonts w:ascii="Arial" w:eastAsia="Calibri" w:hAnsi="Arial" w:cs="Arial"/>
                <w:sz w:val="24"/>
                <w:szCs w:val="24"/>
              </w:rPr>
            </w:pPr>
            <w:r w:rsidRPr="00F027AE">
              <w:rPr>
                <w:rFonts w:ascii="Arial" w:eastAsia="Calibri" w:hAnsi="Arial" w:cs="Arial"/>
                <w:sz w:val="24"/>
                <w:szCs w:val="24"/>
              </w:rPr>
              <w:t xml:space="preserve">Wiek uczestników określany jest na podstawie daty urodzenia (dzień, miesiąc, rok) i ustalany w dniu rozpoczęcia udziału w projekcie, tj. w momencie rozpoczęcia udziału w pierwszej formie wsparcia w projekcie. </w:t>
            </w:r>
          </w:p>
          <w:p w14:paraId="5D139E5D" w14:textId="6B3B39BE" w:rsidR="00C10E9C" w:rsidRDefault="00C10E9C" w:rsidP="00C10E9C">
            <w:pPr>
              <w:spacing w:before="120" w:after="120" w:line="312" w:lineRule="auto"/>
              <w:rPr>
                <w:rFonts w:ascii="Arial" w:eastAsia="Calibri" w:hAnsi="Arial" w:cs="Arial"/>
                <w:b/>
                <w:sz w:val="24"/>
                <w:szCs w:val="24"/>
              </w:rPr>
            </w:pPr>
            <w:r w:rsidRPr="00C10E9C">
              <w:rPr>
                <w:rFonts w:ascii="Arial" w:eastAsia="Calibri" w:hAnsi="Arial" w:cs="Arial"/>
                <w:b/>
                <w:sz w:val="24"/>
                <w:szCs w:val="24"/>
              </w:rPr>
              <w:t>PRZYKŁADOWE ŹRÓDŁA POMIARU WSKAŹNIKA:</w:t>
            </w:r>
          </w:p>
          <w:p w14:paraId="057F2FFA" w14:textId="6FCD7FB4" w:rsidR="00C10E9C" w:rsidRPr="00C10E9C" w:rsidRDefault="00F027AE" w:rsidP="00C10E9C">
            <w:pPr>
              <w:spacing w:before="120" w:after="120" w:line="312" w:lineRule="auto"/>
              <w:rPr>
                <w:rFonts w:ascii="Arial" w:eastAsia="Calibri" w:hAnsi="Arial" w:cs="Arial"/>
                <w:b/>
                <w:sz w:val="24"/>
                <w:szCs w:val="24"/>
              </w:rPr>
            </w:pPr>
            <w:r>
              <w:rPr>
                <w:rFonts w:ascii="Arial" w:eastAsia="Calibri" w:hAnsi="Arial" w:cs="Arial"/>
                <w:b/>
                <w:sz w:val="24"/>
                <w:szCs w:val="24"/>
              </w:rPr>
              <w:t xml:space="preserve">-     </w:t>
            </w:r>
            <w:r w:rsidRPr="00F027AE">
              <w:rPr>
                <w:rFonts w:ascii="Arial" w:eastAsia="Calibri" w:hAnsi="Arial" w:cs="Arial"/>
                <w:sz w:val="24"/>
                <w:szCs w:val="24"/>
              </w:rPr>
              <w:t>dokumenty potwierdzające status osoby (np.: dowód osobisty)</w:t>
            </w:r>
          </w:p>
        </w:tc>
      </w:tr>
      <w:tr w:rsidR="00707AFF" w:rsidRPr="003C02CC" w14:paraId="13484989" w14:textId="77777777" w:rsidTr="00EF2D94">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26D9F5" w14:textId="096B6736" w:rsidR="00707AFF" w:rsidRPr="003C02CC" w:rsidRDefault="0085517F" w:rsidP="005F2366">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8447A6" w14:textId="62DB6F74" w:rsidR="00707AFF" w:rsidRPr="003C02CC" w:rsidRDefault="00C10E9C" w:rsidP="00C10E9C">
            <w:pPr>
              <w:tabs>
                <w:tab w:val="left" w:pos="3878"/>
              </w:tabs>
              <w:spacing w:before="120" w:after="120" w:line="312" w:lineRule="auto"/>
              <w:rPr>
                <w:rFonts w:ascii="Arial" w:eastAsia="Calibri" w:hAnsi="Arial" w:cs="Arial"/>
                <w:sz w:val="24"/>
                <w:szCs w:val="24"/>
              </w:rPr>
            </w:pPr>
            <w:r w:rsidRPr="00C10E9C">
              <w:rPr>
                <w:rFonts w:ascii="Arial" w:eastAsia="Calibri" w:hAnsi="Arial" w:cs="Arial"/>
                <w:sz w:val="24"/>
                <w:szCs w:val="24"/>
              </w:rPr>
              <w:t>Liczba osób</w:t>
            </w:r>
            <w:r>
              <w:t xml:space="preserve"> </w:t>
            </w:r>
            <w:r w:rsidRPr="00C10E9C">
              <w:rPr>
                <w:rFonts w:ascii="Arial" w:eastAsia="Calibri" w:hAnsi="Arial" w:cs="Arial"/>
                <w:sz w:val="24"/>
                <w:szCs w:val="24"/>
              </w:rPr>
              <w:t>niezatrudnionych objętych</w:t>
            </w:r>
            <w:r>
              <w:rPr>
                <w:rFonts w:ascii="Arial" w:eastAsia="Calibri" w:hAnsi="Arial" w:cs="Arial"/>
                <w:sz w:val="24"/>
                <w:szCs w:val="24"/>
              </w:rPr>
              <w:t xml:space="preserve"> </w:t>
            </w:r>
            <w:r w:rsidRPr="00C10E9C">
              <w:rPr>
                <w:rFonts w:ascii="Arial" w:eastAsia="Calibri" w:hAnsi="Arial" w:cs="Arial"/>
                <w:sz w:val="24"/>
                <w:szCs w:val="24"/>
              </w:rPr>
              <w:t>wsparciem w programie</w:t>
            </w:r>
            <w:r>
              <w:rPr>
                <w:rFonts w:ascii="Arial" w:eastAsia="Calibri" w:hAnsi="Arial" w:cs="Arial"/>
                <w:sz w:val="24"/>
                <w:szCs w:val="24"/>
              </w:rPr>
              <w:t xml:space="preserve"> (osoby)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173027FF" w14:textId="77777777" w:rsidR="00707AFF" w:rsidRDefault="00C10E9C" w:rsidP="005F2366">
            <w:pPr>
              <w:spacing w:before="120" w:after="120" w:line="312" w:lineRule="auto"/>
              <w:rPr>
                <w:rFonts w:ascii="Arial" w:eastAsia="Calibri" w:hAnsi="Arial" w:cs="Arial"/>
                <w:b/>
                <w:sz w:val="24"/>
                <w:szCs w:val="24"/>
              </w:rPr>
            </w:pPr>
            <w:r w:rsidRPr="00C10E9C">
              <w:rPr>
                <w:rFonts w:ascii="Arial" w:eastAsia="Calibri" w:hAnsi="Arial" w:cs="Arial"/>
                <w:b/>
                <w:sz w:val="24"/>
                <w:szCs w:val="24"/>
              </w:rPr>
              <w:t>DEFINICJA WSKAŹNIKA:</w:t>
            </w:r>
          </w:p>
          <w:p w14:paraId="69A30024" w14:textId="30574572" w:rsidR="00C10E9C" w:rsidRPr="00C10E9C" w:rsidRDefault="00C10E9C" w:rsidP="00C10E9C">
            <w:pPr>
              <w:spacing w:before="120" w:after="120" w:line="312" w:lineRule="auto"/>
              <w:rPr>
                <w:rFonts w:ascii="Arial" w:eastAsia="Calibri" w:hAnsi="Arial" w:cs="Arial"/>
                <w:sz w:val="24"/>
                <w:szCs w:val="24"/>
              </w:rPr>
            </w:pPr>
            <w:r w:rsidRPr="00C10E9C">
              <w:rPr>
                <w:rFonts w:ascii="Arial" w:eastAsia="Calibri" w:hAnsi="Arial" w:cs="Arial"/>
                <w:sz w:val="24"/>
                <w:szCs w:val="24"/>
              </w:rPr>
              <w:t>Łączna liczba osób bezrobotnych i biernych zawodowo zgodnie z definicjami wskaźników wspólnych: liczba osób bezrobotnych, w tym długotrwale bezrobotnych,</w:t>
            </w:r>
            <w:r>
              <w:t xml:space="preserve"> </w:t>
            </w:r>
            <w:r w:rsidRPr="00C10E9C">
              <w:rPr>
                <w:rFonts w:ascii="Arial" w:eastAsia="Calibri" w:hAnsi="Arial" w:cs="Arial"/>
                <w:sz w:val="24"/>
                <w:szCs w:val="24"/>
              </w:rPr>
              <w:t>objętych wsparciem w programie i liczba osób biernych</w:t>
            </w:r>
            <w:r>
              <w:rPr>
                <w:rFonts w:ascii="Arial" w:eastAsia="Calibri" w:hAnsi="Arial" w:cs="Arial"/>
                <w:sz w:val="24"/>
                <w:szCs w:val="24"/>
              </w:rPr>
              <w:t xml:space="preserve"> </w:t>
            </w:r>
            <w:r w:rsidRPr="00C10E9C">
              <w:rPr>
                <w:rFonts w:ascii="Arial" w:eastAsia="Calibri" w:hAnsi="Arial" w:cs="Arial"/>
                <w:sz w:val="24"/>
                <w:szCs w:val="24"/>
              </w:rPr>
              <w:t>zawodowo objętych wsparciem w programie.</w:t>
            </w:r>
          </w:p>
          <w:p w14:paraId="0BE71E11" w14:textId="77777777" w:rsidR="00C10E9C" w:rsidRDefault="00C10E9C" w:rsidP="005F2366">
            <w:pPr>
              <w:spacing w:before="120" w:after="120" w:line="312" w:lineRule="auto"/>
              <w:rPr>
                <w:rFonts w:ascii="Arial" w:eastAsia="Calibri" w:hAnsi="Arial" w:cs="Arial"/>
                <w:b/>
                <w:sz w:val="24"/>
                <w:szCs w:val="24"/>
              </w:rPr>
            </w:pPr>
            <w:r w:rsidRPr="00C10E9C">
              <w:rPr>
                <w:rFonts w:ascii="Arial" w:eastAsia="Calibri" w:hAnsi="Arial" w:cs="Arial"/>
                <w:b/>
                <w:sz w:val="24"/>
                <w:szCs w:val="24"/>
              </w:rPr>
              <w:t>TERMIN POMIARU WSKAŹNIKA:</w:t>
            </w:r>
          </w:p>
          <w:p w14:paraId="79371D8B" w14:textId="77777777" w:rsidR="0009657C" w:rsidRPr="0009657C" w:rsidRDefault="0009657C" w:rsidP="0009657C">
            <w:pPr>
              <w:spacing w:before="120" w:after="120" w:line="312" w:lineRule="auto"/>
              <w:rPr>
                <w:rFonts w:ascii="Arial" w:eastAsia="Calibri" w:hAnsi="Arial" w:cs="Arial"/>
                <w:sz w:val="24"/>
                <w:szCs w:val="24"/>
              </w:rPr>
            </w:pPr>
            <w:r w:rsidRPr="0009657C">
              <w:rPr>
                <w:rFonts w:ascii="Arial" w:eastAsia="Calibri" w:hAnsi="Arial" w:cs="Arial"/>
                <w:sz w:val="24"/>
                <w:szCs w:val="24"/>
              </w:rPr>
              <w:t xml:space="preserve">W momencie rozpoczęcia udziału w projekcie.  </w:t>
            </w:r>
          </w:p>
          <w:p w14:paraId="0F91FEBD" w14:textId="52755827" w:rsidR="00C10E9C" w:rsidRPr="0009657C" w:rsidRDefault="0009657C" w:rsidP="0009657C">
            <w:pPr>
              <w:spacing w:before="120" w:after="120" w:line="312" w:lineRule="auto"/>
              <w:rPr>
                <w:rFonts w:ascii="Arial" w:eastAsia="Calibri" w:hAnsi="Arial" w:cs="Arial"/>
                <w:sz w:val="24"/>
                <w:szCs w:val="24"/>
              </w:rPr>
            </w:pPr>
            <w:r w:rsidRPr="0009657C">
              <w:rPr>
                <w:rFonts w:ascii="Arial" w:eastAsia="Calibri" w:hAnsi="Arial" w:cs="Arial"/>
                <w:sz w:val="24"/>
                <w:szCs w:val="24"/>
              </w:rPr>
              <w:lastRenderedPageBreak/>
              <w:t>Za rozpoczęcie udziału w projekcie co do zasady uznaje się przystąpienie do pierwszej formy wsparcia w ramach projektu.</w:t>
            </w:r>
          </w:p>
          <w:p w14:paraId="3C6C22FC" w14:textId="77777777" w:rsidR="00C10E9C" w:rsidRDefault="00C10E9C" w:rsidP="005F2366">
            <w:pPr>
              <w:spacing w:before="120" w:after="120" w:line="312" w:lineRule="auto"/>
              <w:rPr>
                <w:rFonts w:ascii="Arial" w:eastAsia="Calibri" w:hAnsi="Arial" w:cs="Arial"/>
                <w:b/>
                <w:sz w:val="24"/>
                <w:szCs w:val="24"/>
              </w:rPr>
            </w:pPr>
            <w:r w:rsidRPr="00C10E9C">
              <w:rPr>
                <w:rFonts w:ascii="Arial" w:eastAsia="Calibri" w:hAnsi="Arial" w:cs="Arial"/>
                <w:b/>
                <w:sz w:val="24"/>
                <w:szCs w:val="24"/>
              </w:rPr>
              <w:t>PRZYKŁADOWE ŹRÓDŁA POMIARU WSKAŹNIKA:</w:t>
            </w:r>
          </w:p>
          <w:p w14:paraId="24BD7543" w14:textId="139062A1" w:rsidR="0009657C" w:rsidRPr="00CA6824" w:rsidRDefault="0009657C" w:rsidP="002B0BC4">
            <w:pPr>
              <w:spacing w:before="120" w:after="120" w:line="312" w:lineRule="auto"/>
              <w:rPr>
                <w:rFonts w:ascii="Arial" w:eastAsia="Calibri" w:hAnsi="Arial" w:cs="Arial"/>
                <w:b/>
                <w:sz w:val="24"/>
                <w:szCs w:val="24"/>
              </w:rPr>
            </w:pPr>
            <w:r>
              <w:rPr>
                <w:rFonts w:ascii="Arial" w:eastAsia="Calibri" w:hAnsi="Arial" w:cs="Arial"/>
                <w:b/>
                <w:sz w:val="24"/>
                <w:szCs w:val="24"/>
              </w:rPr>
              <w:t xml:space="preserve">-   </w:t>
            </w:r>
            <w:r w:rsidR="002B0BC4" w:rsidRPr="002B0BC4">
              <w:rPr>
                <w:rFonts w:ascii="Arial" w:eastAsia="Calibri" w:hAnsi="Arial" w:cs="Arial"/>
                <w:sz w:val="24"/>
                <w:szCs w:val="24"/>
              </w:rPr>
              <w:t>oświadczenie</w:t>
            </w:r>
            <w:r w:rsidR="002B0BC4">
              <w:rPr>
                <w:rFonts w:ascii="Arial" w:eastAsia="Calibri" w:hAnsi="Arial" w:cs="Arial"/>
                <w:sz w:val="24"/>
                <w:szCs w:val="24"/>
              </w:rPr>
              <w:t xml:space="preserve"> / zaświadczenie </w:t>
            </w:r>
            <w:r w:rsidR="002B0BC4" w:rsidRPr="002B0BC4">
              <w:rPr>
                <w:rFonts w:ascii="Arial" w:eastAsia="Calibri" w:hAnsi="Arial" w:cs="Arial"/>
                <w:sz w:val="24"/>
                <w:szCs w:val="24"/>
              </w:rPr>
              <w:t>potwierdzające status uczestnika</w:t>
            </w:r>
          </w:p>
        </w:tc>
      </w:tr>
      <w:tr w:rsidR="0085517F" w:rsidRPr="003C02CC" w14:paraId="088AC476" w14:textId="77777777" w:rsidTr="00EF2D94">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EEF3DA" w14:textId="1415E640" w:rsidR="0085517F" w:rsidRPr="003C02CC" w:rsidRDefault="0085517F" w:rsidP="005F2366">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0DAE36" w14:textId="22BCB8A7" w:rsidR="0085517F" w:rsidRPr="003C02CC" w:rsidRDefault="00C10E9C" w:rsidP="00604223">
            <w:pPr>
              <w:tabs>
                <w:tab w:val="left" w:pos="3878"/>
              </w:tabs>
              <w:spacing w:before="120" w:after="120" w:line="312" w:lineRule="auto"/>
              <w:rPr>
                <w:rFonts w:ascii="Arial" w:eastAsia="Calibri" w:hAnsi="Arial" w:cs="Arial"/>
                <w:sz w:val="24"/>
                <w:szCs w:val="24"/>
              </w:rPr>
            </w:pPr>
            <w:r w:rsidRPr="00C10E9C">
              <w:rPr>
                <w:rFonts w:ascii="Arial" w:eastAsia="Calibri" w:hAnsi="Arial" w:cs="Arial"/>
                <w:sz w:val="24"/>
                <w:szCs w:val="24"/>
              </w:rPr>
              <w:t>Liczba</w:t>
            </w:r>
            <w:r w:rsidR="00A35427">
              <w:rPr>
                <w:rFonts w:ascii="Arial" w:eastAsia="Calibri" w:hAnsi="Arial" w:cs="Arial"/>
                <w:sz w:val="24"/>
                <w:szCs w:val="24"/>
              </w:rPr>
              <w:t xml:space="preserve"> </w:t>
            </w:r>
            <w:r w:rsidRPr="00C10E9C">
              <w:rPr>
                <w:rFonts w:ascii="Arial" w:eastAsia="Calibri" w:hAnsi="Arial" w:cs="Arial"/>
                <w:sz w:val="24"/>
                <w:szCs w:val="24"/>
              </w:rPr>
              <w:t>objętych wsparciem</w:t>
            </w:r>
            <w:r w:rsidR="00A35427">
              <w:rPr>
                <w:rFonts w:ascii="Arial" w:eastAsia="Calibri" w:hAnsi="Arial" w:cs="Arial"/>
                <w:sz w:val="24"/>
                <w:szCs w:val="24"/>
              </w:rPr>
              <w:t xml:space="preserve"> </w:t>
            </w:r>
            <w:r w:rsidRPr="00C10E9C">
              <w:rPr>
                <w:rFonts w:ascii="Arial" w:eastAsia="Calibri" w:hAnsi="Arial" w:cs="Arial"/>
                <w:sz w:val="24"/>
                <w:szCs w:val="24"/>
              </w:rPr>
              <w:t>mikro-, małych i średnich</w:t>
            </w:r>
            <w:r w:rsidR="00604223">
              <w:rPr>
                <w:rFonts w:ascii="Arial" w:eastAsia="Calibri" w:hAnsi="Arial" w:cs="Arial"/>
                <w:sz w:val="24"/>
                <w:szCs w:val="24"/>
              </w:rPr>
              <w:t xml:space="preserve"> </w:t>
            </w:r>
            <w:r w:rsidRPr="00C10E9C">
              <w:rPr>
                <w:rFonts w:ascii="Arial" w:eastAsia="Calibri" w:hAnsi="Arial" w:cs="Arial"/>
                <w:sz w:val="24"/>
                <w:szCs w:val="24"/>
              </w:rPr>
              <w:t>przedsiębiorstw (w tym</w:t>
            </w:r>
            <w:r w:rsidR="00A35427">
              <w:rPr>
                <w:rFonts w:ascii="Arial" w:eastAsia="Calibri" w:hAnsi="Arial" w:cs="Arial"/>
                <w:sz w:val="24"/>
                <w:szCs w:val="24"/>
              </w:rPr>
              <w:t xml:space="preserve"> </w:t>
            </w:r>
            <w:r w:rsidRPr="00C10E9C">
              <w:rPr>
                <w:rFonts w:ascii="Arial" w:eastAsia="Calibri" w:hAnsi="Arial" w:cs="Arial"/>
                <w:sz w:val="24"/>
                <w:szCs w:val="24"/>
              </w:rPr>
              <w:t>spółdzielni i</w:t>
            </w:r>
            <w:r w:rsidR="00604223">
              <w:rPr>
                <w:rFonts w:ascii="Arial" w:eastAsia="Calibri" w:hAnsi="Arial" w:cs="Arial"/>
                <w:sz w:val="24"/>
                <w:szCs w:val="24"/>
              </w:rPr>
              <w:t xml:space="preserve"> </w:t>
            </w:r>
            <w:r w:rsidRPr="00C10E9C">
              <w:rPr>
                <w:rFonts w:ascii="Arial" w:eastAsia="Calibri" w:hAnsi="Arial" w:cs="Arial"/>
                <w:sz w:val="24"/>
                <w:szCs w:val="24"/>
              </w:rPr>
              <w:t>przedsiębiorstw</w:t>
            </w:r>
            <w:r w:rsidR="00604223">
              <w:rPr>
                <w:rFonts w:ascii="Arial" w:eastAsia="Calibri" w:hAnsi="Arial" w:cs="Arial"/>
                <w:sz w:val="24"/>
                <w:szCs w:val="24"/>
              </w:rPr>
              <w:t xml:space="preserve"> </w:t>
            </w:r>
            <w:r w:rsidRPr="00C10E9C">
              <w:rPr>
                <w:rFonts w:ascii="Arial" w:eastAsia="Calibri" w:hAnsi="Arial" w:cs="Arial"/>
                <w:sz w:val="24"/>
                <w:szCs w:val="24"/>
              </w:rPr>
              <w:t>społecznych)</w:t>
            </w:r>
            <w:r w:rsidR="00A35427">
              <w:rPr>
                <w:rFonts w:ascii="Arial" w:eastAsia="Calibri" w:hAnsi="Arial" w:cs="Arial"/>
                <w:sz w:val="24"/>
                <w:szCs w:val="24"/>
              </w:rPr>
              <w:t xml:space="preserve"> </w:t>
            </w:r>
            <w:r w:rsidR="00604223">
              <w:rPr>
                <w:rFonts w:ascii="Arial" w:eastAsia="Calibri" w:hAnsi="Arial" w:cs="Arial"/>
                <w:sz w:val="24"/>
                <w:szCs w:val="24"/>
              </w:rPr>
              <w:t>–</w:t>
            </w:r>
            <w:r w:rsidR="00A35427">
              <w:rPr>
                <w:rFonts w:ascii="Arial" w:eastAsia="Calibri" w:hAnsi="Arial" w:cs="Arial"/>
                <w:sz w:val="24"/>
                <w:szCs w:val="24"/>
              </w:rPr>
              <w:t xml:space="preserve"> </w:t>
            </w:r>
            <w:r w:rsidR="00604223">
              <w:rPr>
                <w:rFonts w:ascii="Arial" w:eastAsia="Calibri" w:hAnsi="Arial" w:cs="Arial"/>
                <w:sz w:val="24"/>
                <w:szCs w:val="24"/>
              </w:rPr>
              <w:t>(</w:t>
            </w:r>
            <w:r w:rsidR="00A35427">
              <w:rPr>
                <w:rFonts w:ascii="Arial" w:eastAsia="Calibri" w:hAnsi="Arial" w:cs="Arial"/>
                <w:sz w:val="24"/>
                <w:szCs w:val="24"/>
              </w:rPr>
              <w:t>przedsiębiorstwa</w:t>
            </w:r>
            <w:r w:rsidR="00604223">
              <w:rPr>
                <w:rFonts w:ascii="Arial" w:eastAsia="Calibri" w:hAnsi="Arial" w:cs="Arial"/>
                <w:sz w:val="24"/>
                <w:szCs w:val="24"/>
              </w:rPr>
              <w:t>)</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02F946D1" w14:textId="77777777" w:rsidR="00C10E9C" w:rsidRPr="00C10E9C" w:rsidRDefault="00C10E9C" w:rsidP="00C10E9C">
            <w:pPr>
              <w:spacing w:before="120" w:after="120" w:line="312" w:lineRule="auto"/>
              <w:rPr>
                <w:rFonts w:ascii="Arial" w:eastAsia="Calibri" w:hAnsi="Arial" w:cs="Arial"/>
                <w:b/>
                <w:sz w:val="24"/>
                <w:szCs w:val="24"/>
              </w:rPr>
            </w:pPr>
            <w:r w:rsidRPr="00C10E9C">
              <w:rPr>
                <w:rFonts w:ascii="Arial" w:eastAsia="Calibri" w:hAnsi="Arial" w:cs="Arial"/>
                <w:b/>
                <w:sz w:val="24"/>
                <w:szCs w:val="24"/>
              </w:rPr>
              <w:t>DEFINICJA WSKAŹNIKA:</w:t>
            </w:r>
          </w:p>
          <w:p w14:paraId="301E7DE5" w14:textId="5A6CCB01" w:rsidR="00C10E9C" w:rsidRDefault="00B226FA" w:rsidP="00B226FA">
            <w:pPr>
              <w:spacing w:before="120" w:after="120" w:line="312" w:lineRule="auto"/>
              <w:rPr>
                <w:rFonts w:ascii="Arial" w:eastAsia="Calibri" w:hAnsi="Arial" w:cs="Arial"/>
                <w:sz w:val="24"/>
                <w:szCs w:val="24"/>
              </w:rPr>
            </w:pPr>
            <w:r w:rsidRPr="00B226FA">
              <w:rPr>
                <w:rFonts w:ascii="Arial" w:eastAsia="Calibri" w:hAnsi="Arial" w:cs="Arial"/>
                <w:sz w:val="24"/>
                <w:szCs w:val="24"/>
              </w:rPr>
              <w:t>Za przedsiębiorstwo uważa się podmiot prowadzący</w:t>
            </w:r>
            <w:r>
              <w:rPr>
                <w:rFonts w:ascii="Arial" w:eastAsia="Calibri" w:hAnsi="Arial" w:cs="Arial"/>
                <w:sz w:val="24"/>
                <w:szCs w:val="24"/>
              </w:rPr>
              <w:t xml:space="preserve"> </w:t>
            </w:r>
            <w:r w:rsidRPr="00B226FA">
              <w:rPr>
                <w:rFonts w:ascii="Arial" w:eastAsia="Calibri" w:hAnsi="Arial" w:cs="Arial"/>
                <w:sz w:val="24"/>
                <w:szCs w:val="24"/>
              </w:rPr>
              <w:t>działalność gospodarczą bez względu na jego formę</w:t>
            </w:r>
            <w:r>
              <w:rPr>
                <w:rFonts w:ascii="Arial" w:eastAsia="Calibri" w:hAnsi="Arial" w:cs="Arial"/>
                <w:sz w:val="24"/>
                <w:szCs w:val="24"/>
              </w:rPr>
              <w:t xml:space="preserve"> </w:t>
            </w:r>
            <w:r w:rsidRPr="00B226FA">
              <w:rPr>
                <w:rFonts w:ascii="Arial" w:eastAsia="Calibri" w:hAnsi="Arial" w:cs="Arial"/>
                <w:sz w:val="24"/>
                <w:szCs w:val="24"/>
              </w:rPr>
              <w:t>prawną, w tym spółdzielnie i przedsiębiorstwa społeczne.</w:t>
            </w:r>
          </w:p>
          <w:p w14:paraId="7753EEC9" w14:textId="7095090A" w:rsidR="00B226FA" w:rsidRPr="00B226FA" w:rsidRDefault="00B226FA" w:rsidP="00B226FA">
            <w:pPr>
              <w:spacing w:before="120" w:after="120" w:line="312" w:lineRule="auto"/>
              <w:rPr>
                <w:rFonts w:ascii="Arial" w:eastAsia="Calibri" w:hAnsi="Arial" w:cs="Arial"/>
                <w:sz w:val="24"/>
                <w:szCs w:val="24"/>
              </w:rPr>
            </w:pPr>
            <w:r w:rsidRPr="00B226FA">
              <w:rPr>
                <w:rFonts w:ascii="Arial" w:eastAsia="Calibri" w:hAnsi="Arial" w:cs="Arial"/>
                <w:sz w:val="24"/>
                <w:szCs w:val="24"/>
              </w:rPr>
              <w:t>Na kategorię mikroprzedsiębiorstw oraz małych i</w:t>
            </w:r>
            <w:r>
              <w:rPr>
                <w:rFonts w:ascii="Arial" w:eastAsia="Calibri" w:hAnsi="Arial" w:cs="Arial"/>
                <w:sz w:val="24"/>
                <w:szCs w:val="24"/>
              </w:rPr>
              <w:t xml:space="preserve"> </w:t>
            </w:r>
            <w:r w:rsidRPr="00B226FA">
              <w:rPr>
                <w:rFonts w:ascii="Arial" w:eastAsia="Calibri" w:hAnsi="Arial" w:cs="Arial"/>
                <w:sz w:val="24"/>
                <w:szCs w:val="24"/>
              </w:rPr>
              <w:t>średnich przedsiębiorstw (MMŚP) składają się</w:t>
            </w:r>
          </w:p>
          <w:p w14:paraId="1AB4D59C" w14:textId="0481AE0B" w:rsidR="00B226FA" w:rsidRDefault="00B226FA" w:rsidP="00B226FA">
            <w:pPr>
              <w:spacing w:before="120" w:after="120" w:line="312" w:lineRule="auto"/>
              <w:rPr>
                <w:rFonts w:ascii="Arial" w:eastAsia="Calibri" w:hAnsi="Arial" w:cs="Arial"/>
                <w:sz w:val="24"/>
                <w:szCs w:val="24"/>
              </w:rPr>
            </w:pPr>
            <w:r w:rsidRPr="00B226FA">
              <w:rPr>
                <w:rFonts w:ascii="Arial" w:eastAsia="Calibri" w:hAnsi="Arial" w:cs="Arial"/>
                <w:sz w:val="24"/>
                <w:szCs w:val="24"/>
              </w:rPr>
              <w:t>przedsiębiorstwa, które zatrudniają mniej niż 250</w:t>
            </w:r>
            <w:r>
              <w:rPr>
                <w:rFonts w:ascii="Arial" w:eastAsia="Calibri" w:hAnsi="Arial" w:cs="Arial"/>
                <w:sz w:val="24"/>
                <w:szCs w:val="24"/>
              </w:rPr>
              <w:t xml:space="preserve"> </w:t>
            </w:r>
            <w:r w:rsidRPr="00B226FA">
              <w:rPr>
                <w:rFonts w:ascii="Arial" w:eastAsia="Calibri" w:hAnsi="Arial" w:cs="Arial"/>
                <w:sz w:val="24"/>
                <w:szCs w:val="24"/>
              </w:rPr>
              <w:t>pracowników, których roczny obrót nie przekracza 50milionów EUR lub roczna suma bilansowa nie</w:t>
            </w:r>
            <w:r>
              <w:rPr>
                <w:rFonts w:ascii="Arial" w:eastAsia="Calibri" w:hAnsi="Arial" w:cs="Arial"/>
                <w:sz w:val="24"/>
                <w:szCs w:val="24"/>
              </w:rPr>
              <w:t xml:space="preserve"> </w:t>
            </w:r>
            <w:r w:rsidRPr="00B226FA">
              <w:rPr>
                <w:rFonts w:ascii="Arial" w:eastAsia="Calibri" w:hAnsi="Arial" w:cs="Arial"/>
                <w:sz w:val="24"/>
                <w:szCs w:val="24"/>
              </w:rPr>
              <w:t>przekracza 43 milionów EUR.</w:t>
            </w:r>
          </w:p>
          <w:p w14:paraId="7DFE9709" w14:textId="591A1DAF" w:rsidR="00B226FA" w:rsidRDefault="00B226FA" w:rsidP="00B226FA">
            <w:pPr>
              <w:spacing w:before="120" w:after="120" w:line="312" w:lineRule="auto"/>
              <w:rPr>
                <w:rFonts w:ascii="Arial" w:eastAsia="Calibri" w:hAnsi="Arial" w:cs="Arial"/>
                <w:sz w:val="24"/>
                <w:szCs w:val="24"/>
              </w:rPr>
            </w:pPr>
            <w:r w:rsidRPr="00B226FA">
              <w:rPr>
                <w:rFonts w:ascii="Arial" w:eastAsia="Calibri" w:hAnsi="Arial" w:cs="Arial"/>
                <w:sz w:val="24"/>
                <w:szCs w:val="24"/>
              </w:rPr>
              <w:lastRenderedPageBreak/>
              <w:t>Definicje na podstawie: Zalecenie Komisji z dnia 6 maja</w:t>
            </w:r>
            <w:r>
              <w:rPr>
                <w:rFonts w:ascii="Arial" w:eastAsia="Calibri" w:hAnsi="Arial" w:cs="Arial"/>
                <w:sz w:val="24"/>
                <w:szCs w:val="24"/>
              </w:rPr>
              <w:t xml:space="preserve"> </w:t>
            </w:r>
            <w:r w:rsidRPr="00B226FA">
              <w:rPr>
                <w:rFonts w:ascii="Arial" w:eastAsia="Calibri" w:hAnsi="Arial" w:cs="Arial"/>
                <w:sz w:val="24"/>
                <w:szCs w:val="24"/>
              </w:rPr>
              <w:t>2003 r. dotyczące definicji mikroprzedsiębiorstw oraz</w:t>
            </w:r>
            <w:r>
              <w:rPr>
                <w:rFonts w:ascii="Arial" w:eastAsia="Calibri" w:hAnsi="Arial" w:cs="Arial"/>
                <w:sz w:val="24"/>
                <w:szCs w:val="24"/>
              </w:rPr>
              <w:t xml:space="preserve"> </w:t>
            </w:r>
            <w:r w:rsidRPr="00B226FA">
              <w:rPr>
                <w:rFonts w:ascii="Arial" w:eastAsia="Calibri" w:hAnsi="Arial" w:cs="Arial"/>
                <w:sz w:val="24"/>
                <w:szCs w:val="24"/>
              </w:rPr>
              <w:t>małych i średnich przedsiębiorstw (2003/361/WE).</w:t>
            </w:r>
          </w:p>
          <w:p w14:paraId="2DAB49C6" w14:textId="77777777" w:rsidR="00B226FA" w:rsidRPr="00B226FA" w:rsidRDefault="00B226FA" w:rsidP="00B226FA">
            <w:pPr>
              <w:spacing w:before="120" w:after="120" w:line="312" w:lineRule="auto"/>
              <w:rPr>
                <w:rFonts w:ascii="Arial" w:eastAsia="Calibri" w:hAnsi="Arial" w:cs="Arial"/>
                <w:sz w:val="24"/>
                <w:szCs w:val="24"/>
              </w:rPr>
            </w:pPr>
            <w:r w:rsidRPr="00B226FA">
              <w:rPr>
                <w:rFonts w:ascii="Arial" w:eastAsia="Calibri" w:hAnsi="Arial" w:cs="Arial"/>
                <w:sz w:val="24"/>
                <w:szCs w:val="24"/>
              </w:rPr>
              <w:t>Dodatkowe informacje:</w:t>
            </w:r>
          </w:p>
          <w:p w14:paraId="59F1A28E" w14:textId="7E444825" w:rsidR="00B226FA" w:rsidRDefault="00B226FA" w:rsidP="00B226FA">
            <w:pPr>
              <w:spacing w:before="120" w:after="120" w:line="312" w:lineRule="auto"/>
              <w:rPr>
                <w:rFonts w:ascii="Arial" w:eastAsia="Calibri" w:hAnsi="Arial" w:cs="Arial"/>
                <w:sz w:val="24"/>
                <w:szCs w:val="24"/>
              </w:rPr>
            </w:pPr>
            <w:r w:rsidRPr="00B226FA">
              <w:rPr>
                <w:rFonts w:ascii="Arial" w:eastAsia="Calibri" w:hAnsi="Arial" w:cs="Arial"/>
                <w:sz w:val="24"/>
                <w:szCs w:val="24"/>
              </w:rPr>
              <w:t>W kategorii mikroprzedsiębiorstwa należy uwzględnić</w:t>
            </w:r>
            <w:r>
              <w:rPr>
                <w:rFonts w:ascii="Arial" w:eastAsia="Calibri" w:hAnsi="Arial" w:cs="Arial"/>
                <w:sz w:val="24"/>
                <w:szCs w:val="24"/>
              </w:rPr>
              <w:t xml:space="preserve"> </w:t>
            </w:r>
            <w:r w:rsidRPr="00B226FA">
              <w:rPr>
                <w:rFonts w:ascii="Arial" w:eastAsia="Calibri" w:hAnsi="Arial" w:cs="Arial"/>
                <w:sz w:val="24"/>
                <w:szCs w:val="24"/>
              </w:rPr>
              <w:t>również osoby prowadzące działalność na własny</w:t>
            </w:r>
            <w:r>
              <w:rPr>
                <w:rFonts w:ascii="Arial" w:eastAsia="Calibri" w:hAnsi="Arial" w:cs="Arial"/>
                <w:sz w:val="24"/>
                <w:szCs w:val="24"/>
              </w:rPr>
              <w:t xml:space="preserve"> </w:t>
            </w:r>
            <w:r w:rsidRPr="00B226FA">
              <w:rPr>
                <w:rFonts w:ascii="Arial" w:eastAsia="Calibri" w:hAnsi="Arial" w:cs="Arial"/>
                <w:sz w:val="24"/>
                <w:szCs w:val="24"/>
              </w:rPr>
              <w:t>rachunek.</w:t>
            </w:r>
          </w:p>
          <w:p w14:paraId="1C90A57C" w14:textId="566B5002" w:rsidR="00B226FA" w:rsidRPr="00B226FA" w:rsidRDefault="00B226FA" w:rsidP="00B226FA">
            <w:pPr>
              <w:spacing w:before="120" w:after="120" w:line="312" w:lineRule="auto"/>
              <w:rPr>
                <w:rFonts w:ascii="Arial" w:eastAsia="Calibri" w:hAnsi="Arial" w:cs="Arial"/>
                <w:sz w:val="24"/>
                <w:szCs w:val="24"/>
              </w:rPr>
            </w:pPr>
            <w:r w:rsidRPr="00B226FA">
              <w:rPr>
                <w:rFonts w:ascii="Arial" w:eastAsia="Calibri" w:hAnsi="Arial" w:cs="Arial"/>
                <w:sz w:val="24"/>
                <w:szCs w:val="24"/>
              </w:rPr>
              <w:t>Tylko MMŚP, które korzystają bezpośrednio ze wsparcia</w:t>
            </w:r>
            <w:r>
              <w:rPr>
                <w:rFonts w:ascii="Arial" w:eastAsia="Calibri" w:hAnsi="Arial" w:cs="Arial"/>
                <w:sz w:val="24"/>
                <w:szCs w:val="24"/>
              </w:rPr>
              <w:t xml:space="preserve"> </w:t>
            </w:r>
            <w:r w:rsidRPr="00B226FA">
              <w:rPr>
                <w:rFonts w:ascii="Arial" w:eastAsia="Calibri" w:hAnsi="Arial" w:cs="Arial"/>
                <w:sz w:val="24"/>
                <w:szCs w:val="24"/>
              </w:rPr>
              <w:t>powinny być uwzględniane do wskaźnika, tj. w</w:t>
            </w:r>
            <w:r>
              <w:rPr>
                <w:rFonts w:ascii="Arial" w:eastAsia="Calibri" w:hAnsi="Arial" w:cs="Arial"/>
                <w:sz w:val="24"/>
                <w:szCs w:val="24"/>
              </w:rPr>
              <w:t xml:space="preserve"> </w:t>
            </w:r>
            <w:r w:rsidRPr="00B226FA">
              <w:rPr>
                <w:rFonts w:ascii="Arial" w:eastAsia="Calibri" w:hAnsi="Arial" w:cs="Arial"/>
                <w:sz w:val="24"/>
                <w:szCs w:val="24"/>
              </w:rPr>
              <w:t>przypadku, kiedy wsparcie jest kierowane do</w:t>
            </w:r>
            <w:r>
              <w:rPr>
                <w:rFonts w:ascii="Arial" w:eastAsia="Calibri" w:hAnsi="Arial" w:cs="Arial"/>
                <w:sz w:val="24"/>
                <w:szCs w:val="24"/>
              </w:rPr>
              <w:t xml:space="preserve"> </w:t>
            </w:r>
            <w:r w:rsidRPr="00B226FA">
              <w:rPr>
                <w:rFonts w:ascii="Arial" w:eastAsia="Calibri" w:hAnsi="Arial" w:cs="Arial"/>
                <w:sz w:val="24"/>
                <w:szCs w:val="24"/>
              </w:rPr>
              <w:t>konkretnego przedsiębiorstwa. Jeżeli na przykład</w:t>
            </w:r>
            <w:r w:rsidR="0020240F">
              <w:rPr>
                <w:rFonts w:ascii="Arial" w:eastAsia="Calibri" w:hAnsi="Arial" w:cs="Arial"/>
                <w:sz w:val="24"/>
                <w:szCs w:val="24"/>
              </w:rPr>
              <w:t xml:space="preserve"> </w:t>
            </w:r>
            <w:r w:rsidRPr="00B226FA">
              <w:rPr>
                <w:rFonts w:ascii="Arial" w:eastAsia="Calibri" w:hAnsi="Arial" w:cs="Arial"/>
                <w:sz w:val="24"/>
                <w:szCs w:val="24"/>
              </w:rPr>
              <w:t>pracownik z MMŚP z własnej inicjatywy uczestniczy w</w:t>
            </w:r>
            <w:r>
              <w:rPr>
                <w:rFonts w:ascii="Arial" w:eastAsia="Calibri" w:hAnsi="Arial" w:cs="Arial"/>
                <w:sz w:val="24"/>
                <w:szCs w:val="24"/>
              </w:rPr>
              <w:t xml:space="preserve"> </w:t>
            </w:r>
            <w:r w:rsidRPr="00B226FA">
              <w:rPr>
                <w:rFonts w:ascii="Arial" w:eastAsia="Calibri" w:hAnsi="Arial" w:cs="Arial"/>
                <w:sz w:val="24"/>
                <w:szCs w:val="24"/>
              </w:rPr>
              <w:t>szkoleniu, nie należy tego uwzględniać we wskaźniku</w:t>
            </w:r>
            <w:r>
              <w:rPr>
                <w:rFonts w:ascii="Arial" w:eastAsia="Calibri" w:hAnsi="Arial" w:cs="Arial"/>
                <w:sz w:val="24"/>
                <w:szCs w:val="24"/>
              </w:rPr>
              <w:t xml:space="preserve"> </w:t>
            </w:r>
            <w:r w:rsidRPr="00B226FA">
              <w:rPr>
                <w:rFonts w:ascii="Arial" w:eastAsia="Calibri" w:hAnsi="Arial" w:cs="Arial"/>
                <w:sz w:val="24"/>
                <w:szCs w:val="24"/>
              </w:rPr>
              <w:t>dotyczącym MMŚP, ponieważ jest to tylko wsparcie</w:t>
            </w:r>
            <w:r>
              <w:rPr>
                <w:rFonts w:ascii="Arial" w:eastAsia="Calibri" w:hAnsi="Arial" w:cs="Arial"/>
                <w:sz w:val="24"/>
                <w:szCs w:val="24"/>
              </w:rPr>
              <w:t xml:space="preserve"> </w:t>
            </w:r>
            <w:r w:rsidRPr="00B226FA">
              <w:rPr>
                <w:rFonts w:ascii="Arial" w:eastAsia="Calibri" w:hAnsi="Arial" w:cs="Arial"/>
                <w:sz w:val="24"/>
                <w:szCs w:val="24"/>
              </w:rPr>
              <w:t>pośrednie dla przedsiębiorstwa. MMŚP będące jedynie</w:t>
            </w:r>
            <w:r>
              <w:rPr>
                <w:rFonts w:ascii="Arial" w:eastAsia="Calibri" w:hAnsi="Arial" w:cs="Arial"/>
                <w:sz w:val="24"/>
                <w:szCs w:val="24"/>
              </w:rPr>
              <w:t xml:space="preserve"> </w:t>
            </w:r>
            <w:r w:rsidRPr="00B226FA">
              <w:rPr>
                <w:rFonts w:ascii="Arial" w:eastAsia="Calibri" w:hAnsi="Arial" w:cs="Arial"/>
                <w:sz w:val="24"/>
                <w:szCs w:val="24"/>
              </w:rPr>
              <w:t>beneficjentami projektu także nie są odnotowywane w</w:t>
            </w:r>
            <w:r>
              <w:rPr>
                <w:rFonts w:ascii="Arial" w:eastAsia="Calibri" w:hAnsi="Arial" w:cs="Arial"/>
                <w:sz w:val="24"/>
                <w:szCs w:val="24"/>
              </w:rPr>
              <w:t xml:space="preserve"> </w:t>
            </w:r>
            <w:r w:rsidRPr="00B226FA">
              <w:rPr>
                <w:rFonts w:ascii="Arial" w:eastAsia="Calibri" w:hAnsi="Arial" w:cs="Arial"/>
                <w:sz w:val="24"/>
                <w:szCs w:val="24"/>
              </w:rPr>
              <w:t>tym wskaźniku.</w:t>
            </w:r>
          </w:p>
          <w:p w14:paraId="1CD075FD" w14:textId="77777777" w:rsidR="00C10E9C" w:rsidRPr="00C10E9C" w:rsidRDefault="00C10E9C" w:rsidP="00C10E9C">
            <w:pPr>
              <w:spacing w:before="120" w:after="120" w:line="312" w:lineRule="auto"/>
              <w:rPr>
                <w:rFonts w:ascii="Arial" w:eastAsia="Calibri" w:hAnsi="Arial" w:cs="Arial"/>
                <w:b/>
                <w:sz w:val="24"/>
                <w:szCs w:val="24"/>
              </w:rPr>
            </w:pPr>
            <w:r w:rsidRPr="00C10E9C">
              <w:rPr>
                <w:rFonts w:ascii="Arial" w:eastAsia="Calibri" w:hAnsi="Arial" w:cs="Arial"/>
                <w:b/>
                <w:sz w:val="24"/>
                <w:szCs w:val="24"/>
              </w:rPr>
              <w:t>TERMIN POMIARU WSKAŹNIKA:</w:t>
            </w:r>
          </w:p>
          <w:p w14:paraId="044B3372" w14:textId="5FD7B2B4" w:rsidR="00C10E9C" w:rsidRPr="00B226FA" w:rsidRDefault="00B226FA" w:rsidP="00B226FA">
            <w:pPr>
              <w:spacing w:before="120" w:after="120" w:line="312" w:lineRule="auto"/>
              <w:rPr>
                <w:rFonts w:ascii="Arial" w:eastAsia="Calibri" w:hAnsi="Arial" w:cs="Arial"/>
                <w:sz w:val="24"/>
                <w:szCs w:val="24"/>
              </w:rPr>
            </w:pPr>
            <w:r w:rsidRPr="00B226FA">
              <w:rPr>
                <w:rFonts w:ascii="Arial" w:eastAsia="Calibri" w:hAnsi="Arial" w:cs="Arial"/>
                <w:sz w:val="24"/>
                <w:szCs w:val="24"/>
              </w:rPr>
              <w:t>Podmiot jest wliczany do wskaźnika w momencie</w:t>
            </w:r>
            <w:r>
              <w:rPr>
                <w:rFonts w:ascii="Arial" w:eastAsia="Calibri" w:hAnsi="Arial" w:cs="Arial"/>
                <w:sz w:val="24"/>
                <w:szCs w:val="24"/>
              </w:rPr>
              <w:t xml:space="preserve"> </w:t>
            </w:r>
            <w:r w:rsidRPr="00B226FA">
              <w:rPr>
                <w:rFonts w:ascii="Arial" w:eastAsia="Calibri" w:hAnsi="Arial" w:cs="Arial"/>
                <w:sz w:val="24"/>
                <w:szCs w:val="24"/>
              </w:rPr>
              <w:t>rozpoczęcia udziału w projekcie.</w:t>
            </w:r>
          </w:p>
          <w:p w14:paraId="567A2ADE" w14:textId="77777777" w:rsidR="0085517F" w:rsidRDefault="00C10E9C" w:rsidP="00C10E9C">
            <w:pPr>
              <w:spacing w:before="120" w:after="120" w:line="312" w:lineRule="auto"/>
              <w:rPr>
                <w:rFonts w:ascii="Arial" w:eastAsia="Calibri" w:hAnsi="Arial" w:cs="Arial"/>
                <w:b/>
                <w:sz w:val="24"/>
                <w:szCs w:val="24"/>
              </w:rPr>
            </w:pPr>
            <w:r w:rsidRPr="00C10E9C">
              <w:rPr>
                <w:rFonts w:ascii="Arial" w:eastAsia="Calibri" w:hAnsi="Arial" w:cs="Arial"/>
                <w:b/>
                <w:sz w:val="24"/>
                <w:szCs w:val="24"/>
              </w:rPr>
              <w:t>PRZYKŁADOWE ŹRÓDŁA POMIARU WSKAŹNIKA:</w:t>
            </w:r>
          </w:p>
          <w:p w14:paraId="11E13A6B" w14:textId="5C3C7F2F" w:rsidR="00BC1F39" w:rsidRPr="00CA6824" w:rsidRDefault="00BC1F39" w:rsidP="00C10E9C">
            <w:pPr>
              <w:spacing w:before="120" w:after="120" w:line="312" w:lineRule="auto"/>
              <w:rPr>
                <w:rFonts w:ascii="Arial" w:eastAsia="Calibri" w:hAnsi="Arial" w:cs="Arial"/>
                <w:b/>
                <w:sz w:val="24"/>
                <w:szCs w:val="24"/>
              </w:rPr>
            </w:pPr>
            <w:r>
              <w:rPr>
                <w:rFonts w:ascii="Arial" w:eastAsia="Calibri" w:hAnsi="Arial" w:cs="Arial"/>
                <w:b/>
                <w:sz w:val="24"/>
                <w:szCs w:val="24"/>
              </w:rPr>
              <w:t xml:space="preserve">-  </w:t>
            </w:r>
            <w:r w:rsidRPr="00BC1F39">
              <w:rPr>
                <w:rFonts w:ascii="Arial" w:eastAsia="Calibri" w:hAnsi="Arial" w:cs="Arial"/>
                <w:sz w:val="24"/>
                <w:szCs w:val="24"/>
              </w:rPr>
              <w:t>dokumenty potwierdzające udzielenie wsparcia.</w:t>
            </w:r>
          </w:p>
        </w:tc>
      </w:tr>
      <w:tr w:rsidR="0085517F" w:rsidRPr="003C02CC" w14:paraId="16F5C31D" w14:textId="77777777" w:rsidTr="00EF2D94">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F9D3B1" w14:textId="4EE07F57" w:rsidR="0085517F" w:rsidRPr="003C02CC" w:rsidRDefault="0085517F" w:rsidP="005F2366">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lastRenderedPageBreak/>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63B0A95" w14:textId="65A87B70" w:rsidR="0085517F" w:rsidRPr="003C02CC" w:rsidRDefault="00435925" w:rsidP="00604223">
            <w:pPr>
              <w:tabs>
                <w:tab w:val="left" w:pos="3878"/>
              </w:tabs>
              <w:spacing w:before="120" w:after="120" w:line="312" w:lineRule="auto"/>
              <w:rPr>
                <w:rFonts w:ascii="Arial" w:eastAsia="Calibri" w:hAnsi="Arial" w:cs="Arial"/>
                <w:sz w:val="24"/>
                <w:szCs w:val="24"/>
              </w:rPr>
            </w:pPr>
            <w:r w:rsidRPr="00435925">
              <w:rPr>
                <w:rFonts w:ascii="Arial" w:eastAsia="Calibri" w:hAnsi="Arial" w:cs="Arial"/>
                <w:sz w:val="24"/>
                <w:szCs w:val="24"/>
              </w:rPr>
              <w:t>Liczba</w:t>
            </w:r>
            <w:r>
              <w:rPr>
                <w:rFonts w:ascii="Arial" w:eastAsia="Calibri" w:hAnsi="Arial" w:cs="Arial"/>
                <w:sz w:val="24"/>
                <w:szCs w:val="24"/>
              </w:rPr>
              <w:t xml:space="preserve"> </w:t>
            </w:r>
            <w:r w:rsidRPr="00435925">
              <w:rPr>
                <w:rFonts w:ascii="Arial" w:eastAsia="Calibri" w:hAnsi="Arial" w:cs="Arial"/>
                <w:sz w:val="24"/>
                <w:szCs w:val="24"/>
              </w:rPr>
              <w:t>objętych wsparciem</w:t>
            </w:r>
            <w:r>
              <w:rPr>
                <w:rFonts w:ascii="Arial" w:eastAsia="Calibri" w:hAnsi="Arial" w:cs="Arial"/>
                <w:sz w:val="24"/>
                <w:szCs w:val="24"/>
              </w:rPr>
              <w:t xml:space="preserve"> </w:t>
            </w:r>
            <w:r w:rsidRPr="00435925">
              <w:rPr>
                <w:rFonts w:ascii="Arial" w:eastAsia="Calibri" w:hAnsi="Arial" w:cs="Arial"/>
                <w:sz w:val="24"/>
                <w:szCs w:val="24"/>
              </w:rPr>
              <w:t>podmiotów administracji</w:t>
            </w:r>
            <w:r>
              <w:rPr>
                <w:rFonts w:ascii="Arial" w:eastAsia="Calibri" w:hAnsi="Arial" w:cs="Arial"/>
                <w:sz w:val="24"/>
                <w:szCs w:val="24"/>
              </w:rPr>
              <w:t xml:space="preserve"> </w:t>
            </w:r>
            <w:r w:rsidRPr="00435925">
              <w:rPr>
                <w:rFonts w:ascii="Arial" w:eastAsia="Calibri" w:hAnsi="Arial" w:cs="Arial"/>
                <w:sz w:val="24"/>
                <w:szCs w:val="24"/>
              </w:rPr>
              <w:t>publicznej lub służb</w:t>
            </w:r>
            <w:r w:rsidR="00604223">
              <w:rPr>
                <w:rFonts w:ascii="Arial" w:eastAsia="Calibri" w:hAnsi="Arial" w:cs="Arial"/>
                <w:sz w:val="24"/>
                <w:szCs w:val="24"/>
              </w:rPr>
              <w:t xml:space="preserve"> </w:t>
            </w:r>
            <w:r w:rsidRPr="00435925">
              <w:rPr>
                <w:rFonts w:ascii="Arial" w:eastAsia="Calibri" w:hAnsi="Arial" w:cs="Arial"/>
                <w:sz w:val="24"/>
                <w:szCs w:val="24"/>
              </w:rPr>
              <w:t>publicznych na szczeblu</w:t>
            </w:r>
            <w:r w:rsidR="00926428">
              <w:rPr>
                <w:rFonts w:ascii="Arial" w:eastAsia="Calibri" w:hAnsi="Arial" w:cs="Arial"/>
                <w:sz w:val="24"/>
                <w:szCs w:val="24"/>
              </w:rPr>
              <w:t xml:space="preserve"> </w:t>
            </w:r>
            <w:r w:rsidRPr="00435925">
              <w:rPr>
                <w:rFonts w:ascii="Arial" w:eastAsia="Calibri" w:hAnsi="Arial" w:cs="Arial"/>
                <w:sz w:val="24"/>
                <w:szCs w:val="24"/>
              </w:rPr>
              <w:t xml:space="preserve">krajowym, </w:t>
            </w:r>
            <w:r w:rsidRPr="00435925">
              <w:rPr>
                <w:rFonts w:ascii="Arial" w:eastAsia="Calibri" w:hAnsi="Arial" w:cs="Arial"/>
                <w:sz w:val="24"/>
                <w:szCs w:val="24"/>
              </w:rPr>
              <w:lastRenderedPageBreak/>
              <w:t>regionalnym</w:t>
            </w:r>
            <w:r>
              <w:rPr>
                <w:rFonts w:ascii="Arial" w:eastAsia="Calibri" w:hAnsi="Arial" w:cs="Arial"/>
                <w:sz w:val="24"/>
                <w:szCs w:val="24"/>
              </w:rPr>
              <w:t xml:space="preserve"> </w:t>
            </w:r>
            <w:r w:rsidRPr="00435925">
              <w:rPr>
                <w:rFonts w:ascii="Arial" w:eastAsia="Calibri" w:hAnsi="Arial" w:cs="Arial"/>
                <w:sz w:val="24"/>
                <w:szCs w:val="24"/>
              </w:rPr>
              <w:t>lub lokalnym</w:t>
            </w:r>
            <w:r w:rsidR="00604223">
              <w:rPr>
                <w:rFonts w:ascii="Arial" w:eastAsia="Calibri" w:hAnsi="Arial" w:cs="Arial"/>
                <w:sz w:val="24"/>
                <w:szCs w:val="24"/>
              </w:rPr>
              <w:t xml:space="preserve"> (podmioty)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500AEE5D" w14:textId="77777777" w:rsidR="00C10E9C" w:rsidRPr="00C10E9C" w:rsidRDefault="00C10E9C" w:rsidP="00C10E9C">
            <w:pPr>
              <w:spacing w:before="120" w:after="120" w:line="312" w:lineRule="auto"/>
              <w:rPr>
                <w:rFonts w:ascii="Arial" w:eastAsia="Calibri" w:hAnsi="Arial" w:cs="Arial"/>
                <w:b/>
                <w:sz w:val="24"/>
                <w:szCs w:val="24"/>
              </w:rPr>
            </w:pPr>
            <w:r w:rsidRPr="00C10E9C">
              <w:rPr>
                <w:rFonts w:ascii="Arial" w:eastAsia="Calibri" w:hAnsi="Arial" w:cs="Arial"/>
                <w:b/>
                <w:sz w:val="24"/>
                <w:szCs w:val="24"/>
              </w:rPr>
              <w:lastRenderedPageBreak/>
              <w:t>DEFINICJA WSKAŹNIKA:</w:t>
            </w:r>
          </w:p>
          <w:p w14:paraId="4E674013" w14:textId="0ED59F66" w:rsidR="00C10E9C" w:rsidRDefault="00604223" w:rsidP="00604223">
            <w:pPr>
              <w:spacing w:before="120" w:after="120" w:line="312" w:lineRule="auto"/>
              <w:rPr>
                <w:rFonts w:ascii="Arial" w:eastAsia="Calibri" w:hAnsi="Arial" w:cs="Arial"/>
                <w:sz w:val="24"/>
                <w:szCs w:val="24"/>
              </w:rPr>
            </w:pPr>
            <w:r w:rsidRPr="00604223">
              <w:rPr>
                <w:rFonts w:ascii="Arial" w:eastAsia="Calibri" w:hAnsi="Arial" w:cs="Arial"/>
                <w:sz w:val="24"/>
                <w:szCs w:val="24"/>
              </w:rPr>
              <w:t>Za służby publiczne uznaje się publiczne lub prywatne</w:t>
            </w:r>
            <w:r>
              <w:rPr>
                <w:rFonts w:ascii="Arial" w:eastAsia="Calibri" w:hAnsi="Arial" w:cs="Arial"/>
                <w:sz w:val="24"/>
                <w:szCs w:val="24"/>
              </w:rPr>
              <w:t xml:space="preserve"> </w:t>
            </w:r>
            <w:r w:rsidRPr="00604223">
              <w:rPr>
                <w:rFonts w:ascii="Arial" w:eastAsia="Calibri" w:hAnsi="Arial" w:cs="Arial"/>
                <w:sz w:val="24"/>
                <w:szCs w:val="24"/>
              </w:rPr>
              <w:t>podmioty, które świadczą usługi publiczne (w przypadku</w:t>
            </w:r>
            <w:r>
              <w:rPr>
                <w:rFonts w:ascii="Arial" w:eastAsia="Calibri" w:hAnsi="Arial" w:cs="Arial"/>
                <w:sz w:val="24"/>
                <w:szCs w:val="24"/>
              </w:rPr>
              <w:t xml:space="preserve"> </w:t>
            </w:r>
            <w:r w:rsidRPr="00604223">
              <w:rPr>
                <w:rFonts w:ascii="Arial" w:eastAsia="Calibri" w:hAnsi="Arial" w:cs="Arial"/>
                <w:sz w:val="24"/>
                <w:szCs w:val="24"/>
              </w:rPr>
              <w:t>usług publicznych zlecanych przez państwo podmiotom</w:t>
            </w:r>
            <w:r>
              <w:rPr>
                <w:rFonts w:ascii="Arial" w:eastAsia="Calibri" w:hAnsi="Arial" w:cs="Arial"/>
                <w:sz w:val="24"/>
                <w:szCs w:val="24"/>
              </w:rPr>
              <w:t xml:space="preserve"> </w:t>
            </w:r>
            <w:r w:rsidRPr="00604223">
              <w:rPr>
                <w:rFonts w:ascii="Arial" w:eastAsia="Calibri" w:hAnsi="Arial" w:cs="Arial"/>
                <w:sz w:val="24"/>
                <w:szCs w:val="24"/>
              </w:rPr>
              <w:t>prywatnym lub świadczonych w ramach partnerstwa</w:t>
            </w:r>
            <w:r>
              <w:rPr>
                <w:rFonts w:ascii="Arial" w:eastAsia="Calibri" w:hAnsi="Arial" w:cs="Arial"/>
                <w:sz w:val="24"/>
                <w:szCs w:val="24"/>
              </w:rPr>
              <w:t xml:space="preserve"> </w:t>
            </w:r>
            <w:r w:rsidRPr="00604223">
              <w:rPr>
                <w:rFonts w:ascii="Arial" w:eastAsia="Calibri" w:hAnsi="Arial" w:cs="Arial"/>
                <w:sz w:val="24"/>
                <w:szCs w:val="24"/>
              </w:rPr>
              <w:t>publiczno-prywatnego).</w:t>
            </w:r>
          </w:p>
          <w:p w14:paraId="3450BAA9" w14:textId="28FB9209" w:rsidR="00604223" w:rsidRDefault="00604223" w:rsidP="00604223">
            <w:pPr>
              <w:spacing w:before="120" w:after="120" w:line="312" w:lineRule="auto"/>
              <w:rPr>
                <w:rFonts w:ascii="Arial" w:eastAsia="Calibri" w:hAnsi="Arial" w:cs="Arial"/>
                <w:sz w:val="24"/>
                <w:szCs w:val="24"/>
              </w:rPr>
            </w:pPr>
            <w:r w:rsidRPr="00604223">
              <w:rPr>
                <w:rFonts w:ascii="Arial" w:eastAsia="Calibri" w:hAnsi="Arial" w:cs="Arial"/>
                <w:sz w:val="24"/>
                <w:szCs w:val="24"/>
              </w:rPr>
              <w:t>Przez administrację publiczną rozumie się: administrację</w:t>
            </w:r>
            <w:r>
              <w:rPr>
                <w:rFonts w:ascii="Arial" w:eastAsia="Calibri" w:hAnsi="Arial" w:cs="Arial"/>
                <w:sz w:val="24"/>
                <w:szCs w:val="24"/>
              </w:rPr>
              <w:t xml:space="preserve"> </w:t>
            </w:r>
            <w:r w:rsidRPr="00604223">
              <w:rPr>
                <w:rFonts w:ascii="Arial" w:eastAsia="Calibri" w:hAnsi="Arial" w:cs="Arial"/>
                <w:sz w:val="24"/>
                <w:szCs w:val="24"/>
              </w:rPr>
              <w:t>wykonawczą i prawodawczą na poziomie centralnym,</w:t>
            </w:r>
            <w:r>
              <w:rPr>
                <w:rFonts w:ascii="Arial" w:eastAsia="Calibri" w:hAnsi="Arial" w:cs="Arial"/>
                <w:sz w:val="24"/>
                <w:szCs w:val="24"/>
              </w:rPr>
              <w:t xml:space="preserve"> </w:t>
            </w:r>
            <w:r w:rsidRPr="00604223">
              <w:rPr>
                <w:rFonts w:ascii="Arial" w:eastAsia="Calibri" w:hAnsi="Arial" w:cs="Arial"/>
                <w:sz w:val="24"/>
                <w:szCs w:val="24"/>
              </w:rPr>
              <w:t>regionalnym i lokalnym; administrację i nadzór nad</w:t>
            </w:r>
            <w:r>
              <w:rPr>
                <w:rFonts w:ascii="Arial" w:eastAsia="Calibri" w:hAnsi="Arial" w:cs="Arial"/>
                <w:sz w:val="24"/>
                <w:szCs w:val="24"/>
              </w:rPr>
              <w:t xml:space="preserve"> </w:t>
            </w:r>
            <w:r w:rsidRPr="00604223">
              <w:rPr>
                <w:rFonts w:ascii="Arial" w:eastAsia="Calibri" w:hAnsi="Arial" w:cs="Arial"/>
                <w:sz w:val="24"/>
                <w:szCs w:val="24"/>
              </w:rPr>
              <w:t>sprawami podatkowymi (obsługa podatków; pobór cła /podatku od towarów i dochodzenie w sprawie naruszenia</w:t>
            </w:r>
            <w:r>
              <w:rPr>
                <w:rFonts w:ascii="Arial" w:eastAsia="Calibri" w:hAnsi="Arial" w:cs="Arial"/>
                <w:sz w:val="24"/>
                <w:szCs w:val="24"/>
              </w:rPr>
              <w:t xml:space="preserve"> </w:t>
            </w:r>
            <w:r w:rsidRPr="00604223">
              <w:rPr>
                <w:rFonts w:ascii="Arial" w:eastAsia="Calibri" w:hAnsi="Arial" w:cs="Arial"/>
                <w:sz w:val="24"/>
                <w:szCs w:val="24"/>
              </w:rPr>
              <w:t xml:space="preserve">prawa </w:t>
            </w:r>
            <w:r w:rsidRPr="00604223">
              <w:rPr>
                <w:rFonts w:ascii="Arial" w:eastAsia="Calibri" w:hAnsi="Arial" w:cs="Arial"/>
                <w:sz w:val="24"/>
                <w:szCs w:val="24"/>
              </w:rPr>
              <w:lastRenderedPageBreak/>
              <w:t>podatkowego; służba celna); administrację</w:t>
            </w:r>
            <w:r w:rsidR="009573C3">
              <w:rPr>
                <w:rFonts w:ascii="Arial" w:eastAsia="Calibri" w:hAnsi="Arial" w:cs="Arial"/>
                <w:sz w:val="24"/>
                <w:szCs w:val="24"/>
              </w:rPr>
              <w:t xml:space="preserve"> </w:t>
            </w:r>
            <w:r w:rsidRPr="00604223">
              <w:rPr>
                <w:rFonts w:ascii="Arial" w:eastAsia="Calibri" w:hAnsi="Arial" w:cs="Arial"/>
                <w:sz w:val="24"/>
                <w:szCs w:val="24"/>
              </w:rPr>
              <w:t>zajmującą się wdrażaniem budżetu i zarządzaniem</w:t>
            </w:r>
            <w:r w:rsidR="0020240F">
              <w:rPr>
                <w:rFonts w:ascii="Arial" w:eastAsia="Calibri" w:hAnsi="Arial" w:cs="Arial"/>
                <w:sz w:val="24"/>
                <w:szCs w:val="24"/>
              </w:rPr>
              <w:t xml:space="preserve"> </w:t>
            </w:r>
            <w:r w:rsidRPr="00604223">
              <w:rPr>
                <w:rFonts w:ascii="Arial" w:eastAsia="Calibri" w:hAnsi="Arial" w:cs="Arial"/>
                <w:sz w:val="24"/>
                <w:szCs w:val="24"/>
              </w:rPr>
              <w:t>środkami budżetu państwa i długiem publicznym</w:t>
            </w:r>
            <w:r w:rsidR="009573C3">
              <w:rPr>
                <w:rFonts w:ascii="Arial" w:eastAsia="Calibri" w:hAnsi="Arial" w:cs="Arial"/>
                <w:sz w:val="24"/>
                <w:szCs w:val="24"/>
              </w:rPr>
              <w:t xml:space="preserve"> </w:t>
            </w:r>
            <w:r w:rsidRPr="00604223">
              <w:rPr>
                <w:rFonts w:ascii="Arial" w:eastAsia="Calibri" w:hAnsi="Arial" w:cs="Arial"/>
                <w:sz w:val="24"/>
                <w:szCs w:val="24"/>
              </w:rPr>
              <w:t>(pobieranie i otrzymywanie pieniędzy oraz kontrola ich</w:t>
            </w:r>
            <w:r w:rsidR="009573C3">
              <w:rPr>
                <w:rFonts w:ascii="Arial" w:eastAsia="Calibri" w:hAnsi="Arial" w:cs="Arial"/>
                <w:sz w:val="24"/>
                <w:szCs w:val="24"/>
              </w:rPr>
              <w:t xml:space="preserve"> </w:t>
            </w:r>
            <w:r w:rsidRPr="00604223">
              <w:rPr>
                <w:rFonts w:ascii="Arial" w:eastAsia="Calibri" w:hAnsi="Arial" w:cs="Arial"/>
                <w:sz w:val="24"/>
                <w:szCs w:val="24"/>
              </w:rPr>
              <w:t>wydatkowania); administrację zajmującą się sprawami</w:t>
            </w:r>
            <w:r w:rsidR="009573C3">
              <w:rPr>
                <w:rFonts w:ascii="Arial" w:eastAsia="Calibri" w:hAnsi="Arial" w:cs="Arial"/>
                <w:sz w:val="24"/>
                <w:szCs w:val="24"/>
              </w:rPr>
              <w:t xml:space="preserve"> </w:t>
            </w:r>
            <w:r w:rsidRPr="00604223">
              <w:rPr>
                <w:rFonts w:ascii="Arial" w:eastAsia="Calibri" w:hAnsi="Arial" w:cs="Arial"/>
                <w:sz w:val="24"/>
                <w:szCs w:val="24"/>
              </w:rPr>
              <w:t>obywatelskimi, polityką w zakresie badań i rozwoju oraz</w:t>
            </w:r>
            <w:r w:rsidR="009573C3">
              <w:rPr>
                <w:rFonts w:ascii="Arial" w:eastAsia="Calibri" w:hAnsi="Arial" w:cs="Arial"/>
                <w:sz w:val="24"/>
                <w:szCs w:val="24"/>
              </w:rPr>
              <w:t xml:space="preserve"> </w:t>
            </w:r>
            <w:r w:rsidRPr="00604223">
              <w:rPr>
                <w:rFonts w:ascii="Arial" w:eastAsia="Calibri" w:hAnsi="Arial" w:cs="Arial"/>
                <w:sz w:val="24"/>
                <w:szCs w:val="24"/>
              </w:rPr>
              <w:t>powiązanymi funduszami; administrację i realizację</w:t>
            </w:r>
            <w:r w:rsidR="009573C3">
              <w:rPr>
                <w:rFonts w:ascii="Arial" w:eastAsia="Calibri" w:hAnsi="Arial" w:cs="Arial"/>
                <w:sz w:val="24"/>
                <w:szCs w:val="24"/>
              </w:rPr>
              <w:t xml:space="preserve"> </w:t>
            </w:r>
            <w:r w:rsidRPr="00604223">
              <w:rPr>
                <w:rFonts w:ascii="Arial" w:eastAsia="Calibri" w:hAnsi="Arial" w:cs="Arial"/>
                <w:sz w:val="24"/>
                <w:szCs w:val="24"/>
              </w:rPr>
              <w:t>ogólnego planowania gospodarczego i społecznego oraz</w:t>
            </w:r>
            <w:r w:rsidR="009573C3">
              <w:rPr>
                <w:rFonts w:ascii="Arial" w:eastAsia="Calibri" w:hAnsi="Arial" w:cs="Arial"/>
                <w:sz w:val="24"/>
                <w:szCs w:val="24"/>
              </w:rPr>
              <w:t xml:space="preserve"> </w:t>
            </w:r>
            <w:r w:rsidRPr="00604223">
              <w:rPr>
                <w:rFonts w:ascii="Arial" w:eastAsia="Calibri" w:hAnsi="Arial" w:cs="Arial"/>
                <w:sz w:val="24"/>
                <w:szCs w:val="24"/>
              </w:rPr>
              <w:t>usług statystycznych na różnych szczeblach rządzenia.</w:t>
            </w:r>
          </w:p>
          <w:p w14:paraId="1A142AA7" w14:textId="3E8E964A" w:rsidR="009573C3" w:rsidRPr="009573C3" w:rsidRDefault="009573C3" w:rsidP="009573C3">
            <w:pPr>
              <w:spacing w:before="120" w:after="120" w:line="312" w:lineRule="auto"/>
              <w:rPr>
                <w:rFonts w:ascii="Arial" w:eastAsia="Calibri" w:hAnsi="Arial" w:cs="Arial"/>
                <w:sz w:val="24"/>
                <w:szCs w:val="24"/>
              </w:rPr>
            </w:pPr>
            <w:r w:rsidRPr="009573C3">
              <w:rPr>
                <w:rFonts w:ascii="Arial" w:eastAsia="Calibri" w:hAnsi="Arial" w:cs="Arial"/>
                <w:sz w:val="24"/>
                <w:szCs w:val="24"/>
              </w:rPr>
              <w:t>Informacje dotyczące podmiotów objętych wsparciem</w:t>
            </w:r>
            <w:r>
              <w:rPr>
                <w:rFonts w:ascii="Arial" w:eastAsia="Calibri" w:hAnsi="Arial" w:cs="Arial"/>
                <w:sz w:val="24"/>
                <w:szCs w:val="24"/>
              </w:rPr>
              <w:t xml:space="preserve"> </w:t>
            </w:r>
            <w:r w:rsidRPr="009573C3">
              <w:rPr>
                <w:rFonts w:ascii="Arial" w:eastAsia="Calibri" w:hAnsi="Arial" w:cs="Arial"/>
                <w:sz w:val="24"/>
                <w:szCs w:val="24"/>
              </w:rPr>
              <w:t>powinny pochodzić z dokumentów administracyjnych np.</w:t>
            </w:r>
            <w:r>
              <w:rPr>
                <w:rFonts w:ascii="Arial" w:eastAsia="Calibri" w:hAnsi="Arial" w:cs="Arial"/>
                <w:sz w:val="24"/>
                <w:szCs w:val="24"/>
              </w:rPr>
              <w:t xml:space="preserve"> </w:t>
            </w:r>
            <w:r w:rsidRPr="009573C3">
              <w:rPr>
                <w:rFonts w:ascii="Arial" w:eastAsia="Calibri" w:hAnsi="Arial" w:cs="Arial"/>
                <w:sz w:val="24"/>
                <w:szCs w:val="24"/>
              </w:rPr>
              <w:t>z umów o dofinansowanie.</w:t>
            </w:r>
          </w:p>
          <w:p w14:paraId="00050C97" w14:textId="27B15339" w:rsidR="009573C3" w:rsidRPr="00604223" w:rsidRDefault="009573C3" w:rsidP="009573C3">
            <w:pPr>
              <w:spacing w:before="120" w:after="120" w:line="312" w:lineRule="auto"/>
              <w:rPr>
                <w:rFonts w:ascii="Arial" w:eastAsia="Calibri" w:hAnsi="Arial" w:cs="Arial"/>
                <w:sz w:val="24"/>
                <w:szCs w:val="24"/>
              </w:rPr>
            </w:pPr>
            <w:r w:rsidRPr="009573C3">
              <w:rPr>
                <w:rFonts w:ascii="Arial" w:eastAsia="Calibri" w:hAnsi="Arial" w:cs="Arial"/>
                <w:sz w:val="24"/>
                <w:szCs w:val="24"/>
              </w:rPr>
              <w:t>Do wskaźnika wliczane są tylko te podmioty, dla których</w:t>
            </w:r>
            <w:r>
              <w:rPr>
                <w:rFonts w:ascii="Arial" w:eastAsia="Calibri" w:hAnsi="Arial" w:cs="Arial"/>
                <w:sz w:val="24"/>
                <w:szCs w:val="24"/>
              </w:rPr>
              <w:t xml:space="preserve"> </w:t>
            </w:r>
            <w:r w:rsidRPr="009573C3">
              <w:rPr>
                <w:rFonts w:ascii="Arial" w:eastAsia="Calibri" w:hAnsi="Arial" w:cs="Arial"/>
                <w:sz w:val="24"/>
                <w:szCs w:val="24"/>
              </w:rPr>
              <w:t>można wyróżnić wydatki (nie dotyczy pomocy</w:t>
            </w:r>
            <w:r>
              <w:rPr>
                <w:rFonts w:ascii="Arial" w:eastAsia="Calibri" w:hAnsi="Arial" w:cs="Arial"/>
                <w:sz w:val="24"/>
                <w:szCs w:val="24"/>
              </w:rPr>
              <w:t xml:space="preserve"> </w:t>
            </w:r>
            <w:r w:rsidRPr="009573C3">
              <w:rPr>
                <w:rFonts w:ascii="Arial" w:eastAsia="Calibri" w:hAnsi="Arial" w:cs="Arial"/>
                <w:sz w:val="24"/>
                <w:szCs w:val="24"/>
              </w:rPr>
              <w:t>technicznej).</w:t>
            </w:r>
          </w:p>
          <w:p w14:paraId="6A11EE05" w14:textId="77777777" w:rsidR="00C10E9C" w:rsidRPr="00C10E9C" w:rsidRDefault="00C10E9C" w:rsidP="00C10E9C">
            <w:pPr>
              <w:spacing w:before="120" w:after="120" w:line="312" w:lineRule="auto"/>
              <w:rPr>
                <w:rFonts w:ascii="Arial" w:eastAsia="Calibri" w:hAnsi="Arial" w:cs="Arial"/>
                <w:b/>
                <w:sz w:val="24"/>
                <w:szCs w:val="24"/>
              </w:rPr>
            </w:pPr>
            <w:r w:rsidRPr="00C10E9C">
              <w:rPr>
                <w:rFonts w:ascii="Arial" w:eastAsia="Calibri" w:hAnsi="Arial" w:cs="Arial"/>
                <w:b/>
                <w:sz w:val="24"/>
                <w:szCs w:val="24"/>
              </w:rPr>
              <w:t>TERMIN POMIARU WSKAŹNIKA:</w:t>
            </w:r>
          </w:p>
          <w:p w14:paraId="4CE51CD8" w14:textId="12B0B630" w:rsidR="00C10E9C" w:rsidRPr="009573C3" w:rsidRDefault="009573C3" w:rsidP="009573C3">
            <w:pPr>
              <w:spacing w:before="120" w:after="120" w:line="312" w:lineRule="auto"/>
              <w:rPr>
                <w:rFonts w:ascii="Arial" w:eastAsia="Calibri" w:hAnsi="Arial" w:cs="Arial"/>
                <w:sz w:val="24"/>
                <w:szCs w:val="24"/>
              </w:rPr>
            </w:pPr>
            <w:r w:rsidRPr="009573C3">
              <w:rPr>
                <w:rFonts w:ascii="Arial" w:eastAsia="Calibri" w:hAnsi="Arial" w:cs="Arial"/>
                <w:sz w:val="24"/>
                <w:szCs w:val="24"/>
              </w:rPr>
              <w:t>Podmiot jest wliczany do wskaźnika w momencie</w:t>
            </w:r>
            <w:r>
              <w:rPr>
                <w:rFonts w:ascii="Arial" w:eastAsia="Calibri" w:hAnsi="Arial" w:cs="Arial"/>
                <w:sz w:val="24"/>
                <w:szCs w:val="24"/>
              </w:rPr>
              <w:t xml:space="preserve"> </w:t>
            </w:r>
            <w:r w:rsidRPr="009573C3">
              <w:rPr>
                <w:rFonts w:ascii="Arial" w:eastAsia="Calibri" w:hAnsi="Arial" w:cs="Arial"/>
                <w:sz w:val="24"/>
                <w:szCs w:val="24"/>
              </w:rPr>
              <w:t>rozpoczęcia udziału w projekcie.</w:t>
            </w:r>
          </w:p>
          <w:p w14:paraId="2000E435" w14:textId="77777777" w:rsidR="0085517F" w:rsidRDefault="00C10E9C" w:rsidP="00C10E9C">
            <w:pPr>
              <w:spacing w:before="120" w:after="120" w:line="312" w:lineRule="auto"/>
              <w:rPr>
                <w:rFonts w:ascii="Arial" w:eastAsia="Calibri" w:hAnsi="Arial" w:cs="Arial"/>
                <w:b/>
                <w:sz w:val="24"/>
                <w:szCs w:val="24"/>
              </w:rPr>
            </w:pPr>
            <w:r w:rsidRPr="00C10E9C">
              <w:rPr>
                <w:rFonts w:ascii="Arial" w:eastAsia="Calibri" w:hAnsi="Arial" w:cs="Arial"/>
                <w:b/>
                <w:sz w:val="24"/>
                <w:szCs w:val="24"/>
              </w:rPr>
              <w:t>PRZYKŁADOWE ŹRÓDŁA POMIARU WSKAŹNIKA:</w:t>
            </w:r>
          </w:p>
          <w:p w14:paraId="5211FBCD" w14:textId="317E53D6" w:rsidR="00D2110B" w:rsidRPr="00CA6824" w:rsidRDefault="00D2110B" w:rsidP="00C10E9C">
            <w:pPr>
              <w:spacing w:before="120" w:after="120" w:line="312" w:lineRule="auto"/>
              <w:rPr>
                <w:rFonts w:ascii="Arial" w:eastAsia="Calibri" w:hAnsi="Arial" w:cs="Arial"/>
                <w:b/>
                <w:sz w:val="24"/>
                <w:szCs w:val="24"/>
              </w:rPr>
            </w:pPr>
            <w:r>
              <w:rPr>
                <w:rFonts w:ascii="Arial" w:eastAsia="Calibri" w:hAnsi="Arial" w:cs="Arial"/>
                <w:b/>
                <w:sz w:val="24"/>
                <w:szCs w:val="24"/>
              </w:rPr>
              <w:t xml:space="preserve">-   </w:t>
            </w:r>
            <w:r w:rsidRPr="00D2110B">
              <w:rPr>
                <w:rFonts w:ascii="Arial" w:eastAsia="Calibri" w:hAnsi="Arial" w:cs="Arial"/>
                <w:sz w:val="24"/>
                <w:szCs w:val="24"/>
              </w:rPr>
              <w:t>dokumenty potwierdzające udzielenie wsparcia.</w:t>
            </w:r>
          </w:p>
        </w:tc>
      </w:tr>
    </w:tbl>
    <w:p w14:paraId="05082B7B" w14:textId="77777777" w:rsidR="00BD5758" w:rsidRDefault="00BD5758" w:rsidP="00FC3E97">
      <w:pPr>
        <w:rPr>
          <w:lang w:eastAsia="pl-PL"/>
        </w:rPr>
      </w:pPr>
      <w:bookmarkStart w:id="5" w:name="_Toc159587800"/>
      <w:bookmarkStart w:id="6" w:name="_Toc161231795"/>
      <w:bookmarkStart w:id="7" w:name="_Toc161231884"/>
    </w:p>
    <w:p w14:paraId="5FF03A4B" w14:textId="77777777" w:rsidR="0020240F" w:rsidRPr="00FC3E97" w:rsidRDefault="0020240F" w:rsidP="00FC3E97">
      <w:pPr>
        <w:rPr>
          <w:lang w:eastAsia="pl-PL"/>
        </w:rPr>
      </w:pPr>
    </w:p>
    <w:p w14:paraId="6A31766C" w14:textId="20CB44CE" w:rsidR="0084161F" w:rsidRDefault="006C513D" w:rsidP="006C513D">
      <w:pPr>
        <w:pStyle w:val="Nagwek1"/>
        <w:rPr>
          <w:rFonts w:ascii="Arial" w:eastAsia="Times New Roman" w:hAnsi="Arial" w:cs="Arial"/>
          <w:color w:val="auto"/>
          <w:sz w:val="28"/>
          <w:szCs w:val="28"/>
          <w:lang w:eastAsia="pl-PL"/>
        </w:rPr>
      </w:pPr>
      <w:r w:rsidRPr="0043617A">
        <w:rPr>
          <w:rFonts w:ascii="Arial" w:eastAsia="Times New Roman" w:hAnsi="Arial" w:cs="Arial"/>
          <w:color w:val="auto"/>
          <w:sz w:val="28"/>
          <w:szCs w:val="28"/>
          <w:lang w:eastAsia="pl-PL"/>
        </w:rPr>
        <w:t>W</w:t>
      </w:r>
      <w:r w:rsidR="0084161F" w:rsidRPr="0043617A">
        <w:rPr>
          <w:rFonts w:ascii="Arial" w:eastAsia="Times New Roman" w:hAnsi="Arial" w:cs="Arial"/>
          <w:color w:val="auto"/>
          <w:sz w:val="28"/>
          <w:szCs w:val="28"/>
          <w:lang w:eastAsia="pl-PL"/>
        </w:rPr>
        <w:t>skaźnik rezultatu</w:t>
      </w:r>
      <w:bookmarkEnd w:id="5"/>
      <w:bookmarkEnd w:id="6"/>
      <w:bookmarkEnd w:id="7"/>
    </w:p>
    <w:p w14:paraId="5E5A187B" w14:textId="77777777" w:rsidR="00CA6824" w:rsidRPr="00CA6824" w:rsidRDefault="00CA6824" w:rsidP="00CA6824">
      <w:pPr>
        <w:rPr>
          <w:lang w:eastAsia="pl-PL"/>
        </w:rPr>
      </w:pPr>
    </w:p>
    <w:p w14:paraId="06990CEA" w14:textId="77777777" w:rsidR="0084161F" w:rsidRPr="00537B63" w:rsidRDefault="0084161F" w:rsidP="0084161F">
      <w:pPr>
        <w:rPr>
          <w:lang w:eastAsia="pl-PL"/>
        </w:rPr>
      </w:pPr>
    </w:p>
    <w:tbl>
      <w:tblPr>
        <w:tblW w:w="14034" w:type="dxa"/>
        <w:tblInd w:w="-5" w:type="dxa"/>
        <w:tblLayout w:type="fixed"/>
        <w:tblCellMar>
          <w:left w:w="70" w:type="dxa"/>
          <w:right w:w="70" w:type="dxa"/>
        </w:tblCellMar>
        <w:tblLook w:val="00A0" w:firstRow="1" w:lastRow="0" w:firstColumn="1" w:lastColumn="0" w:noHBand="0" w:noVBand="0"/>
      </w:tblPr>
      <w:tblGrid>
        <w:gridCol w:w="709"/>
        <w:gridCol w:w="2552"/>
        <w:gridCol w:w="10773"/>
      </w:tblGrid>
      <w:tr w:rsidR="0084161F" w:rsidRPr="003C02CC" w14:paraId="094F171B" w14:textId="77777777" w:rsidTr="00EF2D94">
        <w:trPr>
          <w:trHeight w:val="75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913444" w14:textId="77777777" w:rsidR="0084161F" w:rsidRPr="003C02CC" w:rsidRDefault="0084161F" w:rsidP="005F2366">
            <w:pPr>
              <w:tabs>
                <w:tab w:val="left" w:pos="3878"/>
              </w:tabs>
              <w:spacing w:before="120" w:after="12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8EE494" w14:textId="77777777" w:rsidR="0084161F" w:rsidRPr="003C02CC" w:rsidRDefault="0084161F" w:rsidP="00731402">
            <w:pPr>
              <w:tabs>
                <w:tab w:val="left" w:pos="3878"/>
              </w:tabs>
              <w:spacing w:before="120" w:after="12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 i</w:t>
            </w:r>
            <w:r w:rsidRPr="003C02CC">
              <w:rPr>
                <w:rFonts w:ascii="Arial" w:eastAsia="Times New Roman" w:hAnsi="Arial" w:cs="Arial"/>
                <w:b/>
                <w:bCs/>
                <w:sz w:val="24"/>
                <w:szCs w:val="24"/>
                <w:lang w:eastAsia="pl-PL"/>
              </w:rPr>
              <w:br/>
              <w:t>jednostka miary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5E3CD5E" w14:textId="77777777" w:rsidR="0084161F" w:rsidRDefault="0084161F" w:rsidP="00731402">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Definicja,</w:t>
            </w:r>
          </w:p>
          <w:p w14:paraId="4F4A738D" w14:textId="77777777" w:rsidR="0084161F" w:rsidRDefault="0084161F" w:rsidP="00731402">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r>
              <w:rPr>
                <w:rFonts w:ascii="Arial" w:eastAsia="Times New Roman" w:hAnsi="Arial" w:cs="Arial"/>
                <w:b/>
                <w:bCs/>
                <w:sz w:val="24"/>
                <w:szCs w:val="24"/>
                <w:lang w:eastAsia="pl-PL"/>
              </w:rPr>
              <w:t>,</w:t>
            </w:r>
          </w:p>
          <w:p w14:paraId="763FD158" w14:textId="77777777" w:rsidR="0084161F" w:rsidRPr="003C02CC" w:rsidRDefault="0084161F" w:rsidP="00731402">
            <w:pPr>
              <w:tabs>
                <w:tab w:val="left" w:pos="3878"/>
              </w:tabs>
              <w:spacing w:after="0" w:line="312"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69182A" w:rsidRPr="003C02CC" w14:paraId="575560FD" w14:textId="77777777" w:rsidTr="00EF2D94">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9A0584" w14:textId="2C5F390F" w:rsidR="0069182A" w:rsidRDefault="0069182A" w:rsidP="005F2366">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0D2836D" w14:textId="371B3757" w:rsidR="0069182A" w:rsidRPr="008D7672" w:rsidRDefault="0069182A" w:rsidP="005F2366">
            <w:pPr>
              <w:tabs>
                <w:tab w:val="left" w:pos="3878"/>
              </w:tabs>
              <w:spacing w:before="120" w:after="120" w:line="312" w:lineRule="auto"/>
              <w:rPr>
                <w:rFonts w:ascii="Arial" w:eastAsia="Calibri" w:hAnsi="Arial" w:cs="Arial"/>
                <w:sz w:val="24"/>
                <w:szCs w:val="24"/>
              </w:rPr>
            </w:pPr>
            <w:r w:rsidRPr="0069182A">
              <w:rPr>
                <w:rFonts w:ascii="Arial" w:eastAsia="Calibri" w:hAnsi="Arial" w:cs="Arial"/>
                <w:sz w:val="24"/>
                <w:szCs w:val="24"/>
              </w:rPr>
              <w:t>Liczba osób, których sytuacja społeczna uległa poprawie po opuszczeniu programu (osoby)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197AACBC" w14:textId="77777777" w:rsidR="0069182A" w:rsidRPr="0069182A" w:rsidRDefault="0069182A" w:rsidP="0069182A">
            <w:pPr>
              <w:spacing w:before="120" w:after="120" w:line="312" w:lineRule="auto"/>
              <w:rPr>
                <w:rFonts w:ascii="Arial" w:eastAsia="Calibri" w:hAnsi="Arial" w:cs="Arial"/>
                <w:b/>
                <w:sz w:val="24"/>
                <w:szCs w:val="24"/>
              </w:rPr>
            </w:pPr>
            <w:r w:rsidRPr="0069182A">
              <w:rPr>
                <w:rFonts w:ascii="Arial" w:eastAsia="Calibri" w:hAnsi="Arial" w:cs="Arial"/>
                <w:b/>
                <w:sz w:val="24"/>
                <w:szCs w:val="24"/>
              </w:rPr>
              <w:t>DEFINICJA WSKAŹNIKA:</w:t>
            </w:r>
          </w:p>
          <w:p w14:paraId="12417913" w14:textId="77777777" w:rsidR="0069182A" w:rsidRPr="00D8390E" w:rsidRDefault="0069182A" w:rsidP="0069182A">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Poprawa sytuacji społecznej oznacza osiągnięcie min. 1 z poniższych efektów:</w:t>
            </w:r>
          </w:p>
          <w:p w14:paraId="74CE7A08" w14:textId="77777777" w:rsidR="0069182A" w:rsidRPr="00D8390E" w:rsidRDefault="0069182A" w:rsidP="0069182A">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 xml:space="preserve">a) rozpoczęcie nauki; </w:t>
            </w:r>
          </w:p>
          <w:p w14:paraId="302C8496" w14:textId="77777777" w:rsidR="0069182A" w:rsidRPr="00D8390E" w:rsidRDefault="0069182A" w:rsidP="0069182A">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b) wzmocnienie motywacji do pracy po projekcie;</w:t>
            </w:r>
          </w:p>
          <w:p w14:paraId="36E735C0" w14:textId="77777777" w:rsidR="0069182A" w:rsidRPr="00D8390E" w:rsidRDefault="0069182A" w:rsidP="0069182A">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c) zwiększenie pewności siebie i własnych umiejętności;</w:t>
            </w:r>
          </w:p>
          <w:p w14:paraId="5F05D69F" w14:textId="77777777" w:rsidR="0069182A" w:rsidRPr="00D8390E" w:rsidRDefault="0069182A" w:rsidP="0069182A">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d) poprawa umiejętności rozwiązywania pojawiających się problemów;</w:t>
            </w:r>
          </w:p>
          <w:p w14:paraId="7E0783B9" w14:textId="77777777" w:rsidR="0069182A" w:rsidRPr="00D8390E" w:rsidRDefault="0069182A" w:rsidP="0069182A">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 xml:space="preserve">e) podjęcie wolontariatu; </w:t>
            </w:r>
          </w:p>
          <w:p w14:paraId="01555AFA" w14:textId="77777777" w:rsidR="0069182A" w:rsidRPr="00D8390E" w:rsidRDefault="0069182A" w:rsidP="0069182A">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f) poprawa stanu zdrowia;</w:t>
            </w:r>
          </w:p>
          <w:p w14:paraId="428FEB95" w14:textId="77777777" w:rsidR="0069182A" w:rsidRPr="00D8390E" w:rsidRDefault="0069182A" w:rsidP="0069182A">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g) ograniczenie nałogów;</w:t>
            </w:r>
          </w:p>
          <w:p w14:paraId="264D86E7" w14:textId="77777777" w:rsidR="0069182A" w:rsidRPr="00D8390E" w:rsidRDefault="0069182A" w:rsidP="0069182A">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h) doświadczenie widocznej poprawy w funkcjonowaniu (w przypadku osób z niepełnosprawnościami).</w:t>
            </w:r>
          </w:p>
          <w:p w14:paraId="073D0DB5" w14:textId="77777777" w:rsidR="0069182A" w:rsidRDefault="0069182A" w:rsidP="0069182A">
            <w:pPr>
              <w:spacing w:before="120" w:after="120" w:line="312" w:lineRule="auto"/>
              <w:rPr>
                <w:rFonts w:ascii="Arial" w:eastAsia="Times New Roman" w:hAnsi="Arial" w:cs="Arial"/>
                <w:sz w:val="24"/>
                <w:szCs w:val="24"/>
                <w:lang w:eastAsia="pl-PL"/>
              </w:rPr>
            </w:pPr>
            <w:r w:rsidRPr="00D8390E">
              <w:rPr>
                <w:rFonts w:ascii="Arial" w:eastAsia="Times New Roman" w:hAnsi="Arial" w:cs="Arial"/>
                <w:sz w:val="24"/>
                <w:szCs w:val="24"/>
                <w:lang w:eastAsia="pl-PL"/>
              </w:rPr>
              <w:t>Wskaźnik ten odnosi się do wskaźnika produktu Liczba osób niezatrudnionych objętych wsparciem w programie.</w:t>
            </w:r>
          </w:p>
          <w:p w14:paraId="4C439EA9" w14:textId="77777777" w:rsidR="0069182A" w:rsidRPr="0043617A" w:rsidRDefault="0069182A" w:rsidP="0069182A">
            <w:pPr>
              <w:spacing w:before="120" w:after="120" w:line="312" w:lineRule="auto"/>
              <w:rPr>
                <w:rFonts w:ascii="Arial" w:eastAsia="Times New Roman" w:hAnsi="Arial" w:cs="Arial"/>
                <w:bCs/>
                <w:sz w:val="24"/>
                <w:szCs w:val="24"/>
                <w:lang w:eastAsia="pl-PL"/>
              </w:rPr>
            </w:pPr>
            <w:r w:rsidRPr="0043617A">
              <w:rPr>
                <w:rFonts w:ascii="Arial" w:eastAsia="Times New Roman" w:hAnsi="Arial" w:cs="Arial"/>
                <w:bCs/>
                <w:sz w:val="24"/>
                <w:szCs w:val="24"/>
                <w:lang w:eastAsia="pl-PL"/>
              </w:rPr>
              <w:t>TERMIN POMIARU WSKAŹNIKA</w:t>
            </w:r>
            <w:r>
              <w:rPr>
                <w:rFonts w:ascii="Arial" w:eastAsia="Times New Roman" w:hAnsi="Arial" w:cs="Arial"/>
                <w:bCs/>
                <w:sz w:val="24"/>
                <w:szCs w:val="24"/>
                <w:lang w:eastAsia="pl-PL"/>
              </w:rPr>
              <w:t>:</w:t>
            </w:r>
          </w:p>
          <w:p w14:paraId="592AA54A" w14:textId="77777777" w:rsidR="0069182A" w:rsidRPr="003C02CC" w:rsidRDefault="0069182A" w:rsidP="0069182A">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 xml:space="preserve">Wskaźnik mierzony </w:t>
            </w:r>
            <w:r w:rsidRPr="00D8390E">
              <w:rPr>
                <w:rFonts w:ascii="Arial" w:eastAsia="Times New Roman" w:hAnsi="Arial" w:cs="Arial"/>
                <w:sz w:val="24"/>
                <w:szCs w:val="24"/>
                <w:lang w:eastAsia="pl-PL"/>
              </w:rPr>
              <w:t>do 4 tygodni od zakończenia udziału w projekcie</w:t>
            </w:r>
            <w:r>
              <w:rPr>
                <w:rFonts w:ascii="Arial" w:eastAsia="Times New Roman" w:hAnsi="Arial" w:cs="Arial"/>
                <w:sz w:val="24"/>
                <w:szCs w:val="24"/>
                <w:lang w:eastAsia="pl-PL"/>
              </w:rPr>
              <w:t>.</w:t>
            </w:r>
          </w:p>
          <w:p w14:paraId="5413F74D" w14:textId="77777777" w:rsidR="0069182A" w:rsidRPr="0043617A" w:rsidRDefault="0069182A" w:rsidP="0069182A">
            <w:pPr>
              <w:spacing w:before="120" w:after="120" w:line="312" w:lineRule="auto"/>
              <w:rPr>
                <w:rFonts w:ascii="Arial" w:eastAsia="Times New Roman" w:hAnsi="Arial" w:cs="Arial"/>
                <w:bCs/>
                <w:sz w:val="24"/>
                <w:szCs w:val="24"/>
                <w:lang w:eastAsia="pl-PL"/>
              </w:rPr>
            </w:pPr>
            <w:r w:rsidRPr="0043617A">
              <w:rPr>
                <w:rFonts w:ascii="Arial" w:eastAsia="Calibri" w:hAnsi="Arial" w:cs="Arial"/>
                <w:bCs/>
                <w:color w:val="000000" w:themeColor="text1"/>
                <w:sz w:val="24"/>
                <w:szCs w:val="24"/>
              </w:rPr>
              <w:t xml:space="preserve">PRZYKŁADOWE </w:t>
            </w:r>
            <w:r w:rsidRPr="0043617A">
              <w:rPr>
                <w:rFonts w:ascii="Arial" w:eastAsia="Times New Roman" w:hAnsi="Arial" w:cs="Arial"/>
                <w:bCs/>
                <w:sz w:val="24"/>
                <w:szCs w:val="24"/>
                <w:lang w:eastAsia="pl-PL"/>
              </w:rPr>
              <w:t>ŹRÓDŁA POMIARU WSKAŹNIKA</w:t>
            </w:r>
            <w:r>
              <w:rPr>
                <w:rFonts w:ascii="Arial" w:eastAsia="Times New Roman" w:hAnsi="Arial" w:cs="Arial"/>
                <w:bCs/>
                <w:sz w:val="24"/>
                <w:szCs w:val="24"/>
                <w:lang w:eastAsia="pl-PL"/>
              </w:rPr>
              <w:t>:</w:t>
            </w:r>
          </w:p>
          <w:p w14:paraId="6708CAB5" w14:textId="1AAD7506" w:rsidR="0069182A" w:rsidRPr="00CA6824" w:rsidRDefault="009172FD" w:rsidP="009172FD">
            <w:pPr>
              <w:spacing w:before="120" w:after="120" w:line="312" w:lineRule="auto"/>
              <w:rPr>
                <w:rFonts w:ascii="Arial" w:eastAsia="Calibri" w:hAnsi="Arial" w:cs="Arial"/>
                <w:b/>
                <w:sz w:val="24"/>
                <w:szCs w:val="24"/>
              </w:rPr>
            </w:pPr>
            <w:r>
              <w:rPr>
                <w:rFonts w:ascii="Arial" w:eastAsia="Calibri" w:hAnsi="Arial" w:cs="Arial"/>
                <w:sz w:val="24"/>
                <w:szCs w:val="24"/>
              </w:rPr>
              <w:t>opinia psychologa,</w:t>
            </w:r>
            <w:bookmarkStart w:id="8" w:name="_GoBack"/>
            <w:bookmarkEnd w:id="8"/>
            <w:r w:rsidR="00A12E75">
              <w:rPr>
                <w:rFonts w:ascii="Arial" w:eastAsia="Calibri" w:hAnsi="Arial" w:cs="Arial"/>
                <w:sz w:val="24"/>
                <w:szCs w:val="24"/>
              </w:rPr>
              <w:t xml:space="preserve"> </w:t>
            </w:r>
            <w:r w:rsidR="0069182A" w:rsidRPr="00D8390E">
              <w:rPr>
                <w:rFonts w:ascii="Arial" w:eastAsia="Calibri" w:hAnsi="Arial" w:cs="Arial"/>
                <w:sz w:val="24"/>
                <w:szCs w:val="24"/>
              </w:rPr>
              <w:t xml:space="preserve">ankiety </w:t>
            </w:r>
            <w:proofErr w:type="spellStart"/>
            <w:r w:rsidR="0069182A" w:rsidRPr="00D8390E">
              <w:rPr>
                <w:rFonts w:ascii="Arial" w:eastAsia="Calibri" w:hAnsi="Arial" w:cs="Arial"/>
                <w:sz w:val="24"/>
                <w:szCs w:val="24"/>
              </w:rPr>
              <w:t>pre</w:t>
            </w:r>
            <w:proofErr w:type="spellEnd"/>
            <w:r w:rsidR="0069182A" w:rsidRPr="00D8390E">
              <w:rPr>
                <w:rFonts w:ascii="Arial" w:eastAsia="Calibri" w:hAnsi="Arial" w:cs="Arial"/>
                <w:sz w:val="24"/>
                <w:szCs w:val="24"/>
              </w:rPr>
              <w:t xml:space="preserve"> i post.</w:t>
            </w:r>
          </w:p>
        </w:tc>
      </w:tr>
      <w:tr w:rsidR="0084161F" w:rsidRPr="003C02CC" w14:paraId="5731AA7C" w14:textId="77777777" w:rsidTr="00EF2D94">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361D48" w14:textId="55541EE3" w:rsidR="0084161F" w:rsidRPr="003C02CC" w:rsidRDefault="0069182A" w:rsidP="005F2366">
            <w:pPr>
              <w:tabs>
                <w:tab w:val="left" w:pos="3878"/>
              </w:tabs>
              <w:spacing w:before="120" w:after="120" w:line="312"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r w:rsidR="0084161F">
              <w:rPr>
                <w:rFonts w:ascii="Arial" w:eastAsia="Times New Roman" w:hAnsi="Arial" w:cs="Arial"/>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90E2F05" w14:textId="5220F9CB" w:rsidR="0084161F" w:rsidRPr="003C02CC" w:rsidRDefault="0084161F" w:rsidP="005F2366">
            <w:pPr>
              <w:tabs>
                <w:tab w:val="left" w:pos="3878"/>
              </w:tabs>
              <w:spacing w:before="120" w:after="120" w:line="312" w:lineRule="auto"/>
              <w:rPr>
                <w:rFonts w:ascii="Arial" w:eastAsia="Times New Roman" w:hAnsi="Arial" w:cs="Arial"/>
                <w:b/>
                <w:bCs/>
                <w:sz w:val="24"/>
                <w:szCs w:val="24"/>
                <w:lang w:eastAsia="pl-PL"/>
              </w:rPr>
            </w:pPr>
            <w:r w:rsidRPr="008D7672">
              <w:rPr>
                <w:rFonts w:ascii="Arial" w:eastAsia="Calibri" w:hAnsi="Arial" w:cs="Arial"/>
                <w:sz w:val="24"/>
                <w:szCs w:val="24"/>
              </w:rPr>
              <w:t xml:space="preserve">Liczba osób, które uzyskały kwalifikacje po opuszczeniu programu </w:t>
            </w:r>
            <w:r w:rsidR="0007165A">
              <w:rPr>
                <w:rFonts w:ascii="Arial" w:eastAsia="Calibri" w:hAnsi="Arial" w:cs="Arial"/>
                <w:sz w:val="24"/>
                <w:szCs w:val="24"/>
              </w:rPr>
              <w:t>(osoby)</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02EA0D1" w14:textId="00E5F38A" w:rsidR="0084161F" w:rsidRPr="00CA6824" w:rsidRDefault="0084161F" w:rsidP="005F2366">
            <w:pPr>
              <w:spacing w:before="120" w:after="120" w:line="312" w:lineRule="auto"/>
              <w:rPr>
                <w:rFonts w:ascii="Arial" w:eastAsia="Calibri" w:hAnsi="Arial" w:cs="Arial"/>
                <w:b/>
                <w:sz w:val="24"/>
                <w:szCs w:val="24"/>
              </w:rPr>
            </w:pPr>
            <w:r w:rsidRPr="00CA6824">
              <w:rPr>
                <w:rFonts w:ascii="Arial" w:eastAsia="Calibri" w:hAnsi="Arial" w:cs="Arial"/>
                <w:b/>
                <w:sz w:val="24"/>
                <w:szCs w:val="24"/>
              </w:rPr>
              <w:t>DEFINICJA WSKAŹNIKA</w:t>
            </w:r>
            <w:r w:rsidR="0043617A" w:rsidRPr="00CA6824">
              <w:rPr>
                <w:rFonts w:ascii="Arial" w:eastAsia="Calibri" w:hAnsi="Arial" w:cs="Arial"/>
                <w:b/>
                <w:sz w:val="24"/>
                <w:szCs w:val="24"/>
              </w:rPr>
              <w:t>:</w:t>
            </w:r>
          </w:p>
          <w:p w14:paraId="57DC4F23"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Do wskaźnika wlicza się osoby, które otrzymały wsparcie EFS+ i uzyskały kwalifikacje lub kompetencje po opuszczeniu projektu.</w:t>
            </w:r>
          </w:p>
          <w:p w14:paraId="39D4CA0E"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 xml:space="preserve">Kwalifikacje to określony zestaw efektów uczenia się w zakresie wiedzy, umiejętności oraz kompetencji społecznych nabytych w drodze edukacji formalnej, edukacji </w:t>
            </w:r>
            <w:proofErr w:type="spellStart"/>
            <w:r w:rsidRPr="008D7672">
              <w:rPr>
                <w:rFonts w:ascii="Arial" w:eastAsia="Times New Roman" w:hAnsi="Arial" w:cs="Arial"/>
                <w:sz w:val="24"/>
                <w:szCs w:val="24"/>
                <w:lang w:eastAsia="pl-PL"/>
              </w:rPr>
              <w:t>pozaformalnej</w:t>
            </w:r>
            <w:proofErr w:type="spellEnd"/>
            <w:r w:rsidRPr="008D7672">
              <w:rPr>
                <w:rFonts w:ascii="Arial" w:eastAsia="Times New Roman" w:hAnsi="Arial" w:cs="Arial"/>
                <w:sz w:val="24"/>
                <w:szCs w:val="24"/>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33585AD8"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Kwalifikacje mogą być nadawane przez:</w:t>
            </w:r>
          </w:p>
          <w:p w14:paraId="5FA1EF8D" w14:textId="7BCE0659" w:rsidR="0084161F" w:rsidRPr="008D7672" w:rsidRDefault="0084161F" w:rsidP="005F2366">
            <w:pPr>
              <w:spacing w:before="120" w:after="120" w:line="312"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8D7672">
              <w:rPr>
                <w:rFonts w:ascii="Arial" w:eastAsia="Times New Roman" w:hAnsi="Arial" w:cs="Arial"/>
                <w:sz w:val="24"/>
                <w:szCs w:val="24"/>
                <w:lang w:eastAsia="pl-PL"/>
              </w:rPr>
              <w:t>podmioty uprawnione do realizacji procesów walidacji i certyfikowania zgodnie z ustawą z dnia 22</w:t>
            </w:r>
            <w:r w:rsidR="00140343">
              <w:rPr>
                <w:rFonts w:ascii="Arial" w:eastAsia="Times New Roman" w:hAnsi="Arial" w:cs="Arial"/>
                <w:sz w:val="24"/>
                <w:szCs w:val="24"/>
                <w:lang w:eastAsia="pl-PL"/>
              </w:rPr>
              <w:t> </w:t>
            </w:r>
            <w:r w:rsidRPr="008D7672">
              <w:rPr>
                <w:rFonts w:ascii="Arial" w:eastAsia="Times New Roman" w:hAnsi="Arial" w:cs="Arial"/>
                <w:sz w:val="24"/>
                <w:szCs w:val="24"/>
                <w:lang w:eastAsia="pl-PL"/>
              </w:rPr>
              <w:t>grudnia 2015 r. o Zintegrowanym Systemie Kwalifikacji,</w:t>
            </w:r>
          </w:p>
          <w:p w14:paraId="626FE151" w14:textId="77777777" w:rsidR="0084161F" w:rsidRPr="008D7672" w:rsidRDefault="0084161F" w:rsidP="005F2366">
            <w:pPr>
              <w:spacing w:before="120" w:after="120" w:line="312"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8D7672">
              <w:rPr>
                <w:rFonts w:ascii="Arial" w:eastAsia="Times New Roman" w:hAnsi="Arial" w:cs="Arial"/>
                <w:sz w:val="24"/>
                <w:szCs w:val="24"/>
                <w:lang w:eastAsia="pl-PL"/>
              </w:rPr>
              <w:t>podmioty uprawnione do realizacji procesów walidacji i certyfikowania na mocy innych przepisów prawa,</w:t>
            </w:r>
          </w:p>
          <w:p w14:paraId="7923CC3F" w14:textId="77777777" w:rsidR="0084161F" w:rsidRPr="008D7672" w:rsidRDefault="0084161F" w:rsidP="005F2366">
            <w:pPr>
              <w:spacing w:before="120" w:after="120" w:line="312"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8D7672">
              <w:rPr>
                <w:rFonts w:ascii="Arial" w:eastAsia="Times New Roman" w:hAnsi="Arial" w:cs="Arial"/>
                <w:sz w:val="24"/>
                <w:szCs w:val="24"/>
                <w:lang w:eastAsia="pl-PL"/>
              </w:rPr>
              <w:t>podmioty uprawnione do wydawania dokumentów potwierdzających uzyskanie kwalifikacji, w tym w zawodzie,</w:t>
            </w:r>
          </w:p>
          <w:p w14:paraId="6D5F7556" w14:textId="77777777" w:rsidR="0084161F" w:rsidRPr="008D7672" w:rsidRDefault="0084161F" w:rsidP="005F2366">
            <w:pPr>
              <w:spacing w:before="120" w:after="120" w:line="312"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8D7672">
              <w:rPr>
                <w:rFonts w:ascii="Arial" w:eastAsia="Times New Roman" w:hAnsi="Arial" w:cs="Arial"/>
                <w:sz w:val="24"/>
                <w:szCs w:val="24"/>
                <w:lang w:eastAsia="pl-PL"/>
              </w:rPr>
              <w:t>organy władz publicznych lub samorządów zawodowych, uprawnione do wydawania dokumentów potwierdzających kwalifikację na podstawie ustawy lub rozporządzenia.</w:t>
            </w:r>
          </w:p>
          <w:p w14:paraId="0225462D"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B01EF68"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w:t>
            </w:r>
          </w:p>
          <w:p w14:paraId="444A586D"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Fakt nabycia kompetencji jest weryfikowany w ramach następujących etapów:</w:t>
            </w:r>
          </w:p>
          <w:p w14:paraId="732F30E0"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a) ETAP I – Zakres – zdefiniowanie w ramach wniosku o dofinansowanie (w przypadku projektów) lub usługi (w przypadku Podmiotowego Systemu Finansowania) grupy docelowej do objęcia wsparciem oraz zakresu tematycznego wsparcia, który będzie poddany ocenie,</w:t>
            </w:r>
          </w:p>
          <w:p w14:paraId="7472F510"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79305208"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14:paraId="4DC7FA69"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0BDE7194"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 xml:space="preserve">Przez efekty uczenia się należy rozumieć wiedzę, umiejętności oraz kompetencje społeczne nabyte w edukacji formalnej, edukacji </w:t>
            </w:r>
            <w:proofErr w:type="spellStart"/>
            <w:r w:rsidRPr="008D7672">
              <w:rPr>
                <w:rFonts w:ascii="Arial" w:eastAsia="Times New Roman" w:hAnsi="Arial" w:cs="Arial"/>
                <w:sz w:val="24"/>
                <w:szCs w:val="24"/>
                <w:lang w:eastAsia="pl-PL"/>
              </w:rPr>
              <w:t>pozaformalnej</w:t>
            </w:r>
            <w:proofErr w:type="spellEnd"/>
            <w:r w:rsidRPr="008D7672">
              <w:rPr>
                <w:rFonts w:ascii="Arial" w:eastAsia="Times New Roman" w:hAnsi="Arial" w:cs="Arial"/>
                <w:sz w:val="24"/>
                <w:szCs w:val="24"/>
                <w:lang w:eastAsia="pl-PL"/>
              </w:rPr>
              <w:t xml:space="preserve"> lub poprzez uczenie się nieformalne, zgodne z ustalonymi dla danej kwalifikacji lub kompetencji wymaganiami.</w:t>
            </w:r>
          </w:p>
          <w:p w14:paraId="6FB7EFAA"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Wykazywać należy wyłącznie kwalifikacje lub kompetencje osiągnięte w wyniku udziału w projekcie EFS+. Powinny one być wykazywane tylko raz dla uczestnika/projektu.</w:t>
            </w:r>
          </w:p>
          <w:p w14:paraId="7E722FBC"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Do wskaźnika należy wliczać jedynie osoby, które uzyskały kwalifikacje /kompetencje w trakcie lub bezpośrednio po zakończeniu udziału w projekcie, tj. w ciągu czterech tygodni, które minęły od momentu zakończenia udziału w projekcie.</w:t>
            </w:r>
          </w:p>
          <w:p w14:paraId="7D9E3D8C" w14:textId="77777777" w:rsidR="0084161F" w:rsidRPr="008D7672"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AAC269C" w14:textId="77777777" w:rsidR="0084161F" w:rsidRDefault="0084161F" w:rsidP="005F2366">
            <w:pPr>
              <w:spacing w:before="120" w:after="120" w:line="312" w:lineRule="auto"/>
              <w:rPr>
                <w:rFonts w:ascii="Arial" w:eastAsia="Times New Roman" w:hAnsi="Arial" w:cs="Arial"/>
                <w:sz w:val="24"/>
                <w:szCs w:val="24"/>
                <w:lang w:eastAsia="pl-PL"/>
              </w:rPr>
            </w:pPr>
            <w:r w:rsidRPr="008D7672">
              <w:rPr>
                <w:rFonts w:ascii="Arial" w:eastAsia="Times New Roman" w:hAnsi="Arial" w:cs="Arial"/>
                <w:sz w:val="24"/>
                <w:szCs w:val="24"/>
                <w:lang w:eastAsia="pl-PL"/>
              </w:rPr>
              <w:t>Dodatkowe informacje na temat monitorowania uzyskiwania kwalifikacji i kompetencji w ramach projektów współfinansowanych z EFS+ zawarte są w załączniku nr 2 do Wytycznych w zakresie monitorowania postępu rzeczowego realizacji programów operacyjnych na lata 2021-2027.</w:t>
            </w:r>
          </w:p>
          <w:p w14:paraId="79520729" w14:textId="0517E62D" w:rsidR="0084161F" w:rsidRPr="0043617A" w:rsidRDefault="0084161F" w:rsidP="005F2366">
            <w:pPr>
              <w:spacing w:before="120" w:after="120" w:line="312" w:lineRule="auto"/>
              <w:rPr>
                <w:rFonts w:ascii="Arial" w:eastAsia="Times New Roman" w:hAnsi="Arial" w:cs="Arial"/>
                <w:bCs/>
                <w:sz w:val="24"/>
                <w:szCs w:val="24"/>
                <w:lang w:eastAsia="pl-PL"/>
              </w:rPr>
            </w:pPr>
            <w:r w:rsidRPr="00CA6824">
              <w:rPr>
                <w:rFonts w:ascii="Arial" w:eastAsia="Times New Roman" w:hAnsi="Arial" w:cs="Arial"/>
                <w:b/>
                <w:bCs/>
                <w:sz w:val="24"/>
                <w:szCs w:val="24"/>
                <w:lang w:eastAsia="pl-PL"/>
              </w:rPr>
              <w:t>TERMIN POMIARU WSKAŹNIKA</w:t>
            </w:r>
            <w:r w:rsidR="0043617A">
              <w:rPr>
                <w:rFonts w:ascii="Arial" w:eastAsia="Times New Roman" w:hAnsi="Arial" w:cs="Arial"/>
                <w:bCs/>
                <w:sz w:val="24"/>
                <w:szCs w:val="24"/>
                <w:lang w:eastAsia="pl-PL"/>
              </w:rPr>
              <w:t>:</w:t>
            </w:r>
          </w:p>
          <w:p w14:paraId="5AE99D97" w14:textId="4A32513A" w:rsidR="0084161F" w:rsidRPr="003C02CC" w:rsidRDefault="0084161F" w:rsidP="005F2366">
            <w:pPr>
              <w:spacing w:before="120" w:after="120" w:line="312" w:lineRule="auto"/>
              <w:rPr>
                <w:rFonts w:ascii="Arial" w:eastAsia="Times New Roman" w:hAnsi="Arial" w:cs="Arial"/>
                <w:bCs/>
                <w:sz w:val="24"/>
                <w:szCs w:val="24"/>
                <w:u w:val="single"/>
                <w:lang w:eastAsia="pl-PL"/>
              </w:rPr>
            </w:pPr>
            <w:r w:rsidRPr="003C02CC">
              <w:rPr>
                <w:rFonts w:ascii="Arial" w:eastAsia="Times New Roman" w:hAnsi="Arial" w:cs="Arial"/>
                <w:sz w:val="24"/>
                <w:szCs w:val="24"/>
                <w:lang w:eastAsia="pl-PL"/>
              </w:rPr>
              <w:t xml:space="preserve">Wskaźnik mierzony </w:t>
            </w:r>
            <w:r w:rsidRPr="00BF5E39">
              <w:rPr>
                <w:rFonts w:ascii="Arial" w:eastAsia="Times New Roman" w:hAnsi="Arial" w:cs="Arial"/>
                <w:sz w:val="24"/>
                <w:szCs w:val="24"/>
                <w:lang w:eastAsia="pl-PL"/>
              </w:rPr>
              <w:t>do 4 tygodni od zakończenia udziału w projekcie</w:t>
            </w:r>
            <w:r w:rsidR="00D5193F">
              <w:rPr>
                <w:rFonts w:ascii="Arial" w:eastAsia="Times New Roman" w:hAnsi="Arial" w:cs="Arial"/>
                <w:sz w:val="24"/>
                <w:szCs w:val="24"/>
                <w:lang w:eastAsia="pl-PL"/>
              </w:rPr>
              <w:t>.</w:t>
            </w:r>
          </w:p>
          <w:p w14:paraId="4F4F80B2" w14:textId="5DEA6B01" w:rsidR="0084161F" w:rsidRPr="0043617A" w:rsidRDefault="0084161F" w:rsidP="005F2366">
            <w:pPr>
              <w:spacing w:before="120" w:after="120" w:line="312" w:lineRule="auto"/>
              <w:rPr>
                <w:rFonts w:ascii="Arial" w:eastAsia="Times New Roman" w:hAnsi="Arial" w:cs="Arial"/>
                <w:bCs/>
                <w:sz w:val="24"/>
                <w:szCs w:val="24"/>
                <w:lang w:eastAsia="pl-PL"/>
              </w:rPr>
            </w:pPr>
            <w:r w:rsidRPr="00CA6824">
              <w:rPr>
                <w:rFonts w:ascii="Arial" w:eastAsia="Calibri" w:hAnsi="Arial" w:cs="Arial"/>
                <w:b/>
                <w:bCs/>
                <w:color w:val="000000" w:themeColor="text1"/>
                <w:sz w:val="24"/>
                <w:szCs w:val="24"/>
              </w:rPr>
              <w:t xml:space="preserve">PRZYKŁADOWE </w:t>
            </w:r>
            <w:r w:rsidRPr="00CA6824">
              <w:rPr>
                <w:rFonts w:ascii="Arial" w:eastAsia="Times New Roman" w:hAnsi="Arial" w:cs="Arial"/>
                <w:b/>
                <w:bCs/>
                <w:sz w:val="24"/>
                <w:szCs w:val="24"/>
                <w:lang w:eastAsia="pl-PL"/>
              </w:rPr>
              <w:t>ŹRÓDŁA POMIARU WSKAŹNIKA</w:t>
            </w:r>
            <w:r w:rsidR="0043617A">
              <w:rPr>
                <w:rFonts w:ascii="Arial" w:eastAsia="Times New Roman" w:hAnsi="Arial" w:cs="Arial"/>
                <w:bCs/>
                <w:sz w:val="24"/>
                <w:szCs w:val="24"/>
                <w:lang w:eastAsia="pl-PL"/>
              </w:rPr>
              <w:t>:</w:t>
            </w:r>
          </w:p>
          <w:p w14:paraId="4CC7482A" w14:textId="77777777" w:rsidR="0020240F" w:rsidRPr="0020240F" w:rsidRDefault="0020240F" w:rsidP="0020240F">
            <w:pPr>
              <w:pStyle w:val="Akapitzlist"/>
              <w:numPr>
                <w:ilvl w:val="0"/>
                <w:numId w:val="13"/>
              </w:numPr>
              <w:tabs>
                <w:tab w:val="left" w:pos="3878"/>
              </w:tabs>
              <w:spacing w:before="120" w:after="120" w:line="312" w:lineRule="auto"/>
              <w:rPr>
                <w:rFonts w:ascii="Arial" w:eastAsia="Times New Roman" w:hAnsi="Arial" w:cs="Arial"/>
                <w:sz w:val="24"/>
                <w:szCs w:val="24"/>
                <w:lang w:eastAsia="pl-PL"/>
              </w:rPr>
            </w:pPr>
            <w:r w:rsidRPr="0020240F">
              <w:rPr>
                <w:rFonts w:ascii="Arial" w:eastAsia="Times New Roman" w:hAnsi="Arial" w:cs="Arial"/>
                <w:sz w:val="24"/>
                <w:szCs w:val="24"/>
                <w:lang w:eastAsia="pl-PL"/>
              </w:rPr>
              <w:t xml:space="preserve">certyfikaty, </w:t>
            </w:r>
          </w:p>
          <w:p w14:paraId="14285903" w14:textId="77777777" w:rsidR="0020240F" w:rsidRPr="0020240F" w:rsidRDefault="0020240F" w:rsidP="0020240F">
            <w:pPr>
              <w:pStyle w:val="Akapitzlist"/>
              <w:numPr>
                <w:ilvl w:val="0"/>
                <w:numId w:val="13"/>
              </w:numPr>
              <w:tabs>
                <w:tab w:val="left" w:pos="3878"/>
              </w:tabs>
              <w:spacing w:before="120" w:after="120" w:line="312" w:lineRule="auto"/>
              <w:rPr>
                <w:rFonts w:ascii="Arial" w:eastAsia="Times New Roman" w:hAnsi="Arial" w:cs="Arial"/>
                <w:sz w:val="24"/>
                <w:szCs w:val="24"/>
                <w:lang w:eastAsia="pl-PL"/>
              </w:rPr>
            </w:pPr>
            <w:r w:rsidRPr="0020240F">
              <w:rPr>
                <w:rFonts w:ascii="Arial" w:eastAsia="Times New Roman" w:hAnsi="Arial" w:cs="Arial"/>
                <w:sz w:val="24"/>
                <w:szCs w:val="24"/>
                <w:lang w:eastAsia="pl-PL"/>
              </w:rPr>
              <w:t xml:space="preserve">dyplomy, </w:t>
            </w:r>
          </w:p>
          <w:p w14:paraId="6AEB9530" w14:textId="77777777" w:rsidR="0020240F" w:rsidRPr="0020240F" w:rsidRDefault="0020240F" w:rsidP="0020240F">
            <w:pPr>
              <w:pStyle w:val="Akapitzlist"/>
              <w:numPr>
                <w:ilvl w:val="0"/>
                <w:numId w:val="13"/>
              </w:numPr>
              <w:tabs>
                <w:tab w:val="left" w:pos="3878"/>
              </w:tabs>
              <w:spacing w:before="120" w:after="120" w:line="312" w:lineRule="auto"/>
              <w:rPr>
                <w:rFonts w:ascii="Arial" w:eastAsia="Times New Roman" w:hAnsi="Arial" w:cs="Arial"/>
                <w:sz w:val="24"/>
                <w:szCs w:val="24"/>
                <w:lang w:eastAsia="pl-PL"/>
              </w:rPr>
            </w:pPr>
            <w:r w:rsidRPr="0020240F">
              <w:rPr>
                <w:rFonts w:ascii="Arial" w:eastAsia="Times New Roman" w:hAnsi="Arial" w:cs="Arial"/>
                <w:sz w:val="24"/>
                <w:szCs w:val="24"/>
                <w:lang w:eastAsia="pl-PL"/>
              </w:rPr>
              <w:t xml:space="preserve">świadectwa ukończenia szkoły, </w:t>
            </w:r>
          </w:p>
          <w:p w14:paraId="6AC74F1E" w14:textId="77777777" w:rsidR="0020240F" w:rsidRPr="0020240F" w:rsidRDefault="0020240F" w:rsidP="0020240F">
            <w:pPr>
              <w:pStyle w:val="Akapitzlist"/>
              <w:numPr>
                <w:ilvl w:val="0"/>
                <w:numId w:val="13"/>
              </w:numPr>
              <w:tabs>
                <w:tab w:val="left" w:pos="3878"/>
              </w:tabs>
              <w:spacing w:before="120" w:after="120" w:line="312" w:lineRule="auto"/>
              <w:rPr>
                <w:rFonts w:ascii="Arial" w:eastAsia="Times New Roman" w:hAnsi="Arial" w:cs="Arial"/>
                <w:sz w:val="24"/>
                <w:szCs w:val="24"/>
                <w:lang w:eastAsia="pl-PL"/>
              </w:rPr>
            </w:pPr>
            <w:r w:rsidRPr="0020240F">
              <w:rPr>
                <w:rFonts w:ascii="Arial" w:eastAsia="Times New Roman" w:hAnsi="Arial" w:cs="Arial"/>
                <w:sz w:val="24"/>
                <w:szCs w:val="24"/>
                <w:lang w:eastAsia="pl-PL"/>
              </w:rPr>
              <w:t xml:space="preserve">wyniki egzaminów, </w:t>
            </w:r>
          </w:p>
          <w:p w14:paraId="7B331553" w14:textId="77777777" w:rsidR="0020240F" w:rsidRPr="0020240F" w:rsidRDefault="0020240F" w:rsidP="0020240F">
            <w:pPr>
              <w:pStyle w:val="Akapitzlist"/>
              <w:numPr>
                <w:ilvl w:val="0"/>
                <w:numId w:val="13"/>
              </w:numPr>
              <w:tabs>
                <w:tab w:val="left" w:pos="3878"/>
              </w:tabs>
              <w:spacing w:before="120" w:after="120" w:line="312" w:lineRule="auto"/>
              <w:rPr>
                <w:rFonts w:ascii="Arial" w:eastAsia="Times New Roman" w:hAnsi="Arial" w:cs="Arial"/>
                <w:sz w:val="24"/>
                <w:szCs w:val="24"/>
                <w:lang w:eastAsia="pl-PL"/>
              </w:rPr>
            </w:pPr>
            <w:r w:rsidRPr="0020240F">
              <w:rPr>
                <w:rFonts w:ascii="Arial" w:eastAsia="Times New Roman" w:hAnsi="Arial" w:cs="Arial"/>
                <w:sz w:val="24"/>
                <w:szCs w:val="24"/>
                <w:lang w:eastAsia="pl-PL"/>
              </w:rPr>
              <w:t xml:space="preserve">zaświadczenia potwierdzające uzyskanie kwalifikacji wydane przez organ uprawniony do formalnego potwierdzenia kwalifikacji, </w:t>
            </w:r>
          </w:p>
          <w:p w14:paraId="71C612DA" w14:textId="77777777" w:rsidR="0020240F" w:rsidRPr="0020240F" w:rsidRDefault="0020240F" w:rsidP="0020240F">
            <w:pPr>
              <w:pStyle w:val="Akapitzlist"/>
              <w:numPr>
                <w:ilvl w:val="0"/>
                <w:numId w:val="13"/>
              </w:numPr>
              <w:tabs>
                <w:tab w:val="left" w:pos="3878"/>
              </w:tabs>
              <w:spacing w:before="120" w:after="120" w:line="312" w:lineRule="auto"/>
              <w:rPr>
                <w:rFonts w:ascii="Arial" w:eastAsia="Times New Roman" w:hAnsi="Arial" w:cs="Arial"/>
                <w:sz w:val="24"/>
                <w:szCs w:val="24"/>
                <w:lang w:eastAsia="pl-PL"/>
              </w:rPr>
            </w:pPr>
            <w:r w:rsidRPr="0020240F">
              <w:rPr>
                <w:rFonts w:ascii="Arial" w:eastAsia="Times New Roman" w:hAnsi="Arial" w:cs="Arial"/>
                <w:sz w:val="24"/>
                <w:szCs w:val="24"/>
                <w:lang w:eastAsia="pl-PL"/>
              </w:rPr>
              <w:t>listy sprawdzające do weryfikacji kwalifikacji/kompetencji</w:t>
            </w:r>
          </w:p>
          <w:p w14:paraId="5FAEFD20" w14:textId="55722BD2" w:rsidR="0084161F" w:rsidRPr="0069334A" w:rsidRDefault="0020240F" w:rsidP="0069334A">
            <w:pPr>
              <w:pStyle w:val="Akapitzlist"/>
              <w:numPr>
                <w:ilvl w:val="0"/>
                <w:numId w:val="13"/>
              </w:numPr>
              <w:tabs>
                <w:tab w:val="left" w:pos="3878"/>
              </w:tabs>
              <w:spacing w:before="120" w:after="120" w:line="312" w:lineRule="auto"/>
              <w:rPr>
                <w:rFonts w:ascii="Arial" w:eastAsia="Times New Roman" w:hAnsi="Arial" w:cs="Arial"/>
                <w:sz w:val="24"/>
                <w:szCs w:val="24"/>
                <w:lang w:eastAsia="pl-PL"/>
              </w:rPr>
            </w:pPr>
            <w:r w:rsidRPr="0020240F">
              <w:rPr>
                <w:rFonts w:ascii="Arial" w:eastAsia="Times New Roman" w:hAnsi="Arial" w:cs="Arial"/>
                <w:sz w:val="24"/>
                <w:szCs w:val="24"/>
                <w:lang w:eastAsia="pl-PL"/>
              </w:rPr>
              <w:t xml:space="preserve">ewentualnie </w:t>
            </w:r>
            <w:r w:rsidRPr="0069334A">
              <w:rPr>
                <w:rFonts w:ascii="Arial" w:eastAsia="Times New Roman" w:hAnsi="Arial" w:cs="Arial"/>
                <w:sz w:val="24"/>
                <w:szCs w:val="24"/>
                <w:lang w:eastAsia="pl-PL"/>
              </w:rPr>
              <w:t>ankieta lub informacje pozyskane od uczestnika projektu (pod warunkiem, że nie jest to jedyne źródło)</w:t>
            </w:r>
          </w:p>
        </w:tc>
      </w:tr>
    </w:tbl>
    <w:p w14:paraId="32EC7517" w14:textId="77777777" w:rsidR="00EF2D94" w:rsidRDefault="00EF2D94" w:rsidP="006C513D">
      <w:pPr>
        <w:pStyle w:val="Nagwek1"/>
        <w:rPr>
          <w:rFonts w:ascii="Arial" w:eastAsia="Times New Roman" w:hAnsi="Arial" w:cs="Arial"/>
          <w:color w:val="auto"/>
          <w:sz w:val="28"/>
          <w:szCs w:val="28"/>
          <w:lang w:eastAsia="pl-PL"/>
        </w:rPr>
      </w:pPr>
      <w:bookmarkStart w:id="9" w:name="_Toc159587801"/>
      <w:bookmarkStart w:id="10" w:name="_Toc161231796"/>
      <w:bookmarkStart w:id="11" w:name="_Toc161231885"/>
    </w:p>
    <w:p w14:paraId="434159AC" w14:textId="19A8C6AB" w:rsidR="0084161F" w:rsidRPr="0043617A" w:rsidRDefault="006C513D" w:rsidP="006C513D">
      <w:pPr>
        <w:pStyle w:val="Nagwek1"/>
        <w:rPr>
          <w:rFonts w:ascii="Arial" w:eastAsia="Times New Roman" w:hAnsi="Arial" w:cs="Arial"/>
          <w:color w:val="auto"/>
          <w:sz w:val="28"/>
          <w:szCs w:val="28"/>
          <w:lang w:eastAsia="pl-PL"/>
        </w:rPr>
      </w:pPr>
      <w:r w:rsidRPr="0043617A">
        <w:rPr>
          <w:rFonts w:ascii="Arial" w:eastAsia="Times New Roman" w:hAnsi="Arial" w:cs="Arial"/>
          <w:color w:val="auto"/>
          <w:sz w:val="28"/>
          <w:szCs w:val="28"/>
          <w:lang w:eastAsia="pl-PL"/>
        </w:rPr>
        <w:t>I</w:t>
      </w:r>
      <w:r w:rsidR="0084161F" w:rsidRPr="0043617A">
        <w:rPr>
          <w:rFonts w:ascii="Arial" w:eastAsia="Times New Roman" w:hAnsi="Arial" w:cs="Arial"/>
          <w:color w:val="auto"/>
          <w:sz w:val="28"/>
          <w:szCs w:val="28"/>
          <w:lang w:eastAsia="pl-PL"/>
        </w:rPr>
        <w:t>nne wspólne wskaźniki produktu dla EFS+</w:t>
      </w:r>
      <w:bookmarkStart w:id="12" w:name="_Hlk136853416"/>
      <w:bookmarkEnd w:id="9"/>
      <w:bookmarkEnd w:id="10"/>
      <w:bookmarkEnd w:id="11"/>
    </w:p>
    <w:p w14:paraId="3D19F2DA" w14:textId="77777777" w:rsidR="0084161F" w:rsidRPr="00537B63" w:rsidRDefault="0084161F" w:rsidP="0084161F">
      <w:pPr>
        <w:rPr>
          <w:lang w:eastAsia="pl-PL"/>
        </w:rPr>
      </w:pPr>
    </w:p>
    <w:tbl>
      <w:tblPr>
        <w:tblW w:w="14034" w:type="dxa"/>
        <w:tblInd w:w="-5" w:type="dxa"/>
        <w:tblLayout w:type="fixed"/>
        <w:tblCellMar>
          <w:left w:w="70" w:type="dxa"/>
          <w:right w:w="70" w:type="dxa"/>
        </w:tblCellMar>
        <w:tblLook w:val="00A0" w:firstRow="1" w:lastRow="0" w:firstColumn="1" w:lastColumn="0" w:noHBand="0" w:noVBand="0"/>
      </w:tblPr>
      <w:tblGrid>
        <w:gridCol w:w="567"/>
        <w:gridCol w:w="2552"/>
        <w:gridCol w:w="10915"/>
      </w:tblGrid>
      <w:tr w:rsidR="0084161F" w:rsidRPr="003C02CC" w14:paraId="752767FE" w14:textId="77777777" w:rsidTr="00EF2D94">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866718" w14:textId="77777777" w:rsidR="0084161F" w:rsidRPr="003C02CC" w:rsidRDefault="0084161F" w:rsidP="005F2366">
            <w:pPr>
              <w:tabs>
                <w:tab w:val="left" w:pos="3878"/>
              </w:tabs>
              <w:spacing w:before="120" w:after="120" w:line="312" w:lineRule="auto"/>
              <w:jc w:val="center"/>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Lp.</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A2DCBA6" w14:textId="77777777" w:rsidR="0084161F" w:rsidRPr="003C02CC" w:rsidRDefault="0084161F" w:rsidP="00731402">
            <w:pPr>
              <w:tabs>
                <w:tab w:val="left" w:pos="3878"/>
              </w:tabs>
              <w:spacing w:before="120" w:after="12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Nazwa wskaźnika/</w:t>
            </w:r>
            <w:r w:rsidRPr="003C02CC">
              <w:rPr>
                <w:rFonts w:ascii="Arial" w:eastAsia="Times New Roman" w:hAnsi="Arial" w:cs="Arial"/>
                <w:b/>
                <w:bCs/>
                <w:sz w:val="24"/>
                <w:szCs w:val="24"/>
                <w:lang w:eastAsia="pl-PL"/>
              </w:rPr>
              <w:br/>
              <w:t>jednostka miary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EA8787" w14:textId="77777777" w:rsidR="0084161F" w:rsidRDefault="0084161F" w:rsidP="00731402">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 xml:space="preserve">Definicja, </w:t>
            </w:r>
          </w:p>
          <w:p w14:paraId="355E3949" w14:textId="77777777" w:rsidR="0084161F" w:rsidRDefault="0084161F" w:rsidP="00731402">
            <w:pPr>
              <w:tabs>
                <w:tab w:val="left" w:pos="3878"/>
              </w:tabs>
              <w:spacing w:after="0" w:line="312" w:lineRule="auto"/>
              <w:rPr>
                <w:rFonts w:ascii="Arial" w:eastAsia="Times New Roman" w:hAnsi="Arial" w:cs="Arial"/>
                <w:b/>
                <w:bCs/>
                <w:sz w:val="24"/>
                <w:szCs w:val="24"/>
                <w:lang w:eastAsia="pl-PL"/>
              </w:rPr>
            </w:pPr>
            <w:r w:rsidRPr="003C02CC">
              <w:rPr>
                <w:rFonts w:ascii="Arial" w:eastAsia="Times New Roman" w:hAnsi="Arial" w:cs="Arial"/>
                <w:b/>
                <w:bCs/>
                <w:sz w:val="24"/>
                <w:szCs w:val="24"/>
                <w:lang w:eastAsia="pl-PL"/>
              </w:rPr>
              <w:t>termin pomiaru</w:t>
            </w:r>
          </w:p>
          <w:p w14:paraId="7AC86714" w14:textId="77777777" w:rsidR="0084161F" w:rsidRPr="003C02CC" w:rsidRDefault="0084161F" w:rsidP="00731402">
            <w:pPr>
              <w:tabs>
                <w:tab w:val="left" w:pos="3878"/>
              </w:tabs>
              <w:spacing w:after="0" w:line="312"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przykładowe </w:t>
            </w:r>
            <w:r w:rsidRPr="003C02CC">
              <w:rPr>
                <w:rFonts w:ascii="Arial" w:eastAsia="Times New Roman" w:hAnsi="Arial" w:cs="Arial"/>
                <w:b/>
                <w:bCs/>
                <w:sz w:val="24"/>
                <w:szCs w:val="24"/>
                <w:lang w:eastAsia="pl-PL"/>
              </w:rPr>
              <w:t>źródła pomiaru wskaźnika</w:t>
            </w:r>
          </w:p>
        </w:tc>
      </w:tr>
      <w:tr w:rsidR="0084161F" w:rsidRPr="003C02CC" w14:paraId="2D90153A" w14:textId="77777777" w:rsidTr="00EF2D94">
        <w:trPr>
          <w:trHeight w:val="5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CD73B0"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BC16CE8" w14:textId="2B89EA17" w:rsidR="0084161F" w:rsidRPr="003C02CC" w:rsidRDefault="0084161F" w:rsidP="00524F45">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Liczba osób z niepełnosprawnościami objętych wsparciem w programie (osoby)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67BC9F1" w14:textId="53EAA237" w:rsidR="0084161F" w:rsidRPr="0043617A" w:rsidRDefault="0084161F" w:rsidP="005F2366">
            <w:pPr>
              <w:tabs>
                <w:tab w:val="left" w:pos="3878"/>
              </w:tabs>
              <w:spacing w:before="120" w:after="120" w:line="312" w:lineRule="auto"/>
              <w:rPr>
                <w:rFonts w:ascii="Arial" w:eastAsia="Calibri" w:hAnsi="Arial" w:cs="Arial"/>
                <w:color w:val="000000"/>
                <w:sz w:val="24"/>
                <w:szCs w:val="24"/>
              </w:rPr>
            </w:pPr>
            <w:r w:rsidRPr="00CA6824">
              <w:rPr>
                <w:rFonts w:ascii="Arial" w:eastAsia="Calibri" w:hAnsi="Arial" w:cs="Arial"/>
                <w:b/>
                <w:color w:val="000000"/>
                <w:sz w:val="24"/>
                <w:szCs w:val="24"/>
              </w:rPr>
              <w:t>DEFINICJA WSKAŹNIKA</w:t>
            </w:r>
            <w:r w:rsidR="0043617A">
              <w:rPr>
                <w:rFonts w:ascii="Arial" w:eastAsia="Calibri" w:hAnsi="Arial" w:cs="Arial"/>
                <w:color w:val="000000"/>
                <w:sz w:val="24"/>
                <w:szCs w:val="24"/>
              </w:rPr>
              <w:t>:</w:t>
            </w:r>
          </w:p>
          <w:p w14:paraId="13D2CE86" w14:textId="61ECC02A" w:rsidR="00E330AA" w:rsidRDefault="00E4309D" w:rsidP="005F2366">
            <w:pPr>
              <w:tabs>
                <w:tab w:val="left" w:pos="3878"/>
              </w:tabs>
              <w:spacing w:before="120" w:after="120" w:line="312" w:lineRule="auto"/>
              <w:rPr>
                <w:rFonts w:ascii="Arial" w:eastAsia="Calibri" w:hAnsi="Arial" w:cs="Arial"/>
                <w:color w:val="000000"/>
                <w:sz w:val="24"/>
                <w:szCs w:val="24"/>
              </w:rPr>
            </w:pPr>
            <w:r w:rsidRPr="00E4309D">
              <w:rPr>
                <w:rFonts w:ascii="Arial" w:eastAsia="Calibri" w:hAnsi="Arial" w:cs="Arial"/>
                <w:color w:val="000000"/>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r w:rsidR="00E330AA" w:rsidRPr="00E330AA">
              <w:rPr>
                <w:rFonts w:ascii="Arial" w:eastAsia="Calibri" w:hAnsi="Arial" w:cs="Arial"/>
                <w:color w:val="000000"/>
                <w:sz w:val="24"/>
                <w:szCs w:val="24"/>
              </w:rPr>
              <w:t xml:space="preserve"> </w:t>
            </w:r>
          </w:p>
          <w:p w14:paraId="5294FF53" w14:textId="2ACBE64E" w:rsidR="009D0243" w:rsidRDefault="005B11BD" w:rsidP="005B11BD">
            <w:pPr>
              <w:tabs>
                <w:tab w:val="left" w:pos="3878"/>
              </w:tabs>
              <w:spacing w:before="120" w:after="120" w:line="312" w:lineRule="auto"/>
              <w:rPr>
                <w:rFonts w:ascii="Arial" w:eastAsia="Calibri" w:hAnsi="Arial" w:cs="Arial"/>
                <w:color w:val="000000"/>
                <w:sz w:val="24"/>
                <w:szCs w:val="24"/>
              </w:rPr>
            </w:pPr>
            <w:r w:rsidRPr="00C055D2">
              <w:rPr>
                <w:rFonts w:ascii="Arial" w:eastAsia="Calibri" w:hAnsi="Arial" w:cs="Arial"/>
                <w:color w:val="000000"/>
                <w:sz w:val="24"/>
                <w:szCs w:val="24"/>
              </w:rPr>
              <w:t>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29D359D5" w14:textId="1949ACB2" w:rsidR="0084161F" w:rsidRPr="0043617A" w:rsidRDefault="0084161F" w:rsidP="005F2366">
            <w:pPr>
              <w:tabs>
                <w:tab w:val="left" w:pos="3878"/>
              </w:tabs>
              <w:spacing w:before="120" w:after="120" w:line="312" w:lineRule="auto"/>
              <w:rPr>
                <w:rFonts w:ascii="Arial" w:eastAsia="Calibri" w:hAnsi="Arial" w:cs="Arial"/>
                <w:bCs/>
                <w:color w:val="000000"/>
                <w:sz w:val="24"/>
                <w:szCs w:val="24"/>
              </w:rPr>
            </w:pPr>
            <w:r w:rsidRPr="00CA6824">
              <w:rPr>
                <w:rFonts w:ascii="Arial" w:eastAsia="Calibri" w:hAnsi="Arial" w:cs="Arial"/>
                <w:b/>
                <w:bCs/>
                <w:color w:val="000000"/>
                <w:sz w:val="24"/>
                <w:szCs w:val="24"/>
              </w:rPr>
              <w:t>TERMIN POMIARU WSKAŹNIKA</w:t>
            </w:r>
            <w:r w:rsidR="0043617A" w:rsidRPr="0043617A">
              <w:rPr>
                <w:rFonts w:ascii="Arial" w:eastAsia="Calibri" w:hAnsi="Arial" w:cs="Arial"/>
                <w:bCs/>
                <w:color w:val="000000"/>
                <w:sz w:val="24"/>
                <w:szCs w:val="24"/>
              </w:rPr>
              <w:t>:</w:t>
            </w:r>
          </w:p>
          <w:p w14:paraId="2C2A0A69" w14:textId="77777777" w:rsidR="0084161F" w:rsidRPr="003C02CC" w:rsidRDefault="0084161F" w:rsidP="005F2366">
            <w:pPr>
              <w:tabs>
                <w:tab w:val="left" w:pos="3878"/>
              </w:tabs>
              <w:spacing w:before="120" w:after="120" w:line="312" w:lineRule="auto"/>
              <w:rPr>
                <w:rFonts w:ascii="Arial" w:eastAsia="Calibri" w:hAnsi="Arial" w:cs="Arial"/>
                <w:bCs/>
                <w:color w:val="000000"/>
                <w:sz w:val="24"/>
                <w:szCs w:val="24"/>
              </w:rPr>
            </w:pPr>
            <w:r w:rsidRPr="003C02CC">
              <w:rPr>
                <w:rFonts w:ascii="Arial" w:eastAsia="Calibri" w:hAnsi="Arial" w:cs="Arial"/>
                <w:bCs/>
                <w:color w:val="000000"/>
                <w:sz w:val="24"/>
                <w:szCs w:val="24"/>
              </w:rPr>
              <w:t xml:space="preserve">W momencie rozpoczęcia udziału w projekcie.  </w:t>
            </w:r>
          </w:p>
          <w:p w14:paraId="63DE234D" w14:textId="77777777" w:rsidR="0084161F" w:rsidRPr="003C02CC" w:rsidRDefault="0084161F" w:rsidP="005F2366">
            <w:pPr>
              <w:tabs>
                <w:tab w:val="left" w:pos="3878"/>
              </w:tabs>
              <w:spacing w:before="120" w:after="120" w:line="312" w:lineRule="auto"/>
              <w:rPr>
                <w:rFonts w:ascii="Arial" w:eastAsia="Calibri" w:hAnsi="Arial" w:cs="Arial"/>
                <w:bCs/>
                <w:color w:val="000000"/>
                <w:sz w:val="24"/>
                <w:szCs w:val="24"/>
              </w:rPr>
            </w:pPr>
            <w:r w:rsidRPr="003C02CC">
              <w:rPr>
                <w:rFonts w:ascii="Arial" w:eastAsia="Calibri" w:hAnsi="Arial" w:cs="Arial"/>
                <w:bCs/>
                <w:color w:val="000000"/>
                <w:sz w:val="24"/>
                <w:szCs w:val="24"/>
              </w:rPr>
              <w:t>Za rozpoczęcie udziału w projekcie co do zasady uznaje się przystąpienie do pierwszej formy wsparcia w ramach projektu.</w:t>
            </w:r>
          </w:p>
          <w:p w14:paraId="5BFD33E9" w14:textId="2AD2BCB5" w:rsidR="0084161F" w:rsidRPr="00CA6824" w:rsidRDefault="0084161F" w:rsidP="005F2366">
            <w:pPr>
              <w:tabs>
                <w:tab w:val="left" w:pos="3878"/>
              </w:tabs>
              <w:spacing w:before="120" w:after="120" w:line="312" w:lineRule="auto"/>
              <w:rPr>
                <w:rFonts w:ascii="Arial" w:eastAsia="Calibri" w:hAnsi="Arial" w:cs="Arial"/>
                <w:b/>
                <w:bCs/>
                <w:color w:val="000000"/>
                <w:sz w:val="24"/>
                <w:szCs w:val="24"/>
              </w:rPr>
            </w:pPr>
            <w:r w:rsidRPr="00CA6824">
              <w:rPr>
                <w:rFonts w:ascii="Arial" w:eastAsia="Calibri" w:hAnsi="Arial" w:cs="Arial"/>
                <w:b/>
                <w:bCs/>
                <w:color w:val="000000" w:themeColor="text1"/>
                <w:sz w:val="24"/>
                <w:szCs w:val="24"/>
              </w:rPr>
              <w:t xml:space="preserve">PRZYKŁADOWE </w:t>
            </w:r>
            <w:r w:rsidRPr="00CA6824">
              <w:rPr>
                <w:rFonts w:ascii="Arial" w:eastAsia="Calibri" w:hAnsi="Arial" w:cs="Arial"/>
                <w:b/>
                <w:bCs/>
                <w:color w:val="000000"/>
                <w:sz w:val="24"/>
                <w:szCs w:val="24"/>
              </w:rPr>
              <w:t>ŹRÓDŁA POMIARU WSKAŹNIKA</w:t>
            </w:r>
            <w:r w:rsidR="0043617A" w:rsidRPr="00CA6824">
              <w:rPr>
                <w:rFonts w:ascii="Arial" w:eastAsia="Calibri" w:hAnsi="Arial" w:cs="Arial"/>
                <w:b/>
                <w:bCs/>
                <w:color w:val="000000"/>
                <w:sz w:val="24"/>
                <w:szCs w:val="24"/>
              </w:rPr>
              <w:t>:</w:t>
            </w:r>
          </w:p>
          <w:p w14:paraId="1BBD63EA" w14:textId="77777777" w:rsidR="0084161F" w:rsidRPr="003C02CC" w:rsidRDefault="0084161F" w:rsidP="00114BA8">
            <w:pPr>
              <w:pStyle w:val="Akapitzlist"/>
              <w:numPr>
                <w:ilvl w:val="0"/>
                <w:numId w:val="7"/>
              </w:numPr>
              <w:tabs>
                <w:tab w:val="left" w:pos="3878"/>
              </w:tabs>
              <w:spacing w:before="120" w:after="120" w:line="312" w:lineRule="auto"/>
              <w:ind w:left="499" w:hanging="426"/>
              <w:rPr>
                <w:rFonts w:ascii="Arial" w:eastAsia="Calibri" w:hAnsi="Arial" w:cs="Arial"/>
                <w:color w:val="000000"/>
                <w:sz w:val="24"/>
                <w:szCs w:val="24"/>
              </w:rPr>
            </w:pPr>
            <w:r>
              <w:rPr>
                <w:rFonts w:ascii="Arial" w:eastAsia="Calibri" w:hAnsi="Arial" w:cs="Arial"/>
                <w:bCs/>
                <w:color w:val="000000"/>
                <w:sz w:val="24"/>
                <w:szCs w:val="24"/>
              </w:rPr>
              <w:t xml:space="preserve">orzeczenie o niepełnosprawności lub </w:t>
            </w:r>
            <w:r w:rsidRPr="003C02CC">
              <w:rPr>
                <w:rFonts w:ascii="Arial" w:eastAsia="Calibri" w:hAnsi="Arial" w:cs="Arial"/>
                <w:bCs/>
                <w:color w:val="000000"/>
                <w:sz w:val="24"/>
                <w:szCs w:val="24"/>
              </w:rPr>
              <w:t xml:space="preserve">orzeczenie o stopniu niepełnosprawności </w:t>
            </w:r>
          </w:p>
          <w:p w14:paraId="4BAEBB8F" w14:textId="77777777" w:rsidR="0084161F" w:rsidRPr="003C02CC" w:rsidRDefault="0084161F" w:rsidP="00114BA8">
            <w:pPr>
              <w:pStyle w:val="Akapitzlist"/>
              <w:numPr>
                <w:ilvl w:val="0"/>
                <w:numId w:val="7"/>
              </w:numPr>
              <w:tabs>
                <w:tab w:val="left" w:pos="3878"/>
              </w:tabs>
              <w:spacing w:before="120" w:after="120" w:line="312" w:lineRule="auto"/>
              <w:ind w:left="499" w:hanging="426"/>
              <w:rPr>
                <w:rFonts w:ascii="Arial" w:eastAsia="Calibri" w:hAnsi="Arial" w:cs="Arial"/>
                <w:color w:val="000000"/>
                <w:sz w:val="24"/>
                <w:szCs w:val="24"/>
              </w:rPr>
            </w:pPr>
            <w:r w:rsidRPr="003C02CC">
              <w:rPr>
                <w:rFonts w:ascii="Arial" w:eastAsia="Calibri" w:hAnsi="Arial" w:cs="Arial"/>
                <w:bCs/>
                <w:color w:val="000000"/>
                <w:sz w:val="24"/>
                <w:szCs w:val="24"/>
              </w:rPr>
              <w:t>orzeczenie ZUS</w:t>
            </w:r>
          </w:p>
          <w:p w14:paraId="095E3598" w14:textId="77777777" w:rsidR="0084161F" w:rsidRPr="00D7287D" w:rsidRDefault="0084161F" w:rsidP="00114BA8">
            <w:pPr>
              <w:pStyle w:val="Akapitzlist"/>
              <w:numPr>
                <w:ilvl w:val="0"/>
                <w:numId w:val="7"/>
              </w:numPr>
              <w:tabs>
                <w:tab w:val="left" w:pos="3878"/>
              </w:tabs>
              <w:spacing w:before="120" w:after="120" w:line="312" w:lineRule="auto"/>
              <w:ind w:left="499" w:hanging="426"/>
              <w:rPr>
                <w:rFonts w:ascii="Arial" w:eastAsia="Calibri" w:hAnsi="Arial" w:cs="Arial"/>
                <w:color w:val="000000"/>
                <w:sz w:val="24"/>
                <w:szCs w:val="24"/>
              </w:rPr>
            </w:pPr>
            <w:r w:rsidRPr="003C02CC">
              <w:rPr>
                <w:rFonts w:ascii="Arial" w:eastAsia="Calibri" w:hAnsi="Arial" w:cs="Arial"/>
                <w:bCs/>
                <w:color w:val="000000"/>
                <w:sz w:val="24"/>
                <w:szCs w:val="24"/>
              </w:rPr>
              <w:t>zaświadczenie lekarskie</w:t>
            </w:r>
            <w:r>
              <w:rPr>
                <w:rFonts w:ascii="Arial" w:eastAsia="Calibri" w:hAnsi="Arial" w:cs="Arial"/>
                <w:bCs/>
                <w:color w:val="000000"/>
                <w:sz w:val="24"/>
                <w:szCs w:val="24"/>
              </w:rPr>
              <w:t>,</w:t>
            </w:r>
          </w:p>
          <w:p w14:paraId="7E3AB71F" w14:textId="0F038E05" w:rsidR="0084161F" w:rsidRPr="003C02CC" w:rsidRDefault="0084161F" w:rsidP="00114BA8">
            <w:pPr>
              <w:pStyle w:val="Akapitzlist"/>
              <w:numPr>
                <w:ilvl w:val="0"/>
                <w:numId w:val="7"/>
              </w:numPr>
              <w:tabs>
                <w:tab w:val="left" w:pos="3878"/>
              </w:tabs>
              <w:spacing w:before="120" w:after="120" w:line="312" w:lineRule="auto"/>
              <w:ind w:left="499" w:hanging="426"/>
              <w:rPr>
                <w:rFonts w:ascii="Arial" w:eastAsia="Calibri" w:hAnsi="Arial" w:cs="Arial"/>
                <w:color w:val="000000"/>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r w:rsidR="00DA5BCB">
              <w:rPr>
                <w:rFonts w:ascii="Arial" w:eastAsia="Calibri" w:hAnsi="Arial" w:cs="Arial"/>
                <w:sz w:val="24"/>
                <w:szCs w:val="24"/>
              </w:rPr>
              <w:t>.</w:t>
            </w:r>
          </w:p>
        </w:tc>
      </w:tr>
      <w:tr w:rsidR="0084161F" w:rsidRPr="003C02CC" w14:paraId="7A451B85" w14:textId="77777777" w:rsidTr="00EF2D9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8B1A61"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8FF4167" w14:textId="4FA5ED35" w:rsidR="0084161F" w:rsidRPr="003C02CC" w:rsidRDefault="0084161F" w:rsidP="00524F45">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Liczba osób z krajów trzecich objętych wsparciem w programie</w:t>
            </w:r>
            <w:r w:rsidR="00524F45">
              <w:rPr>
                <w:rFonts w:ascii="Arial" w:eastAsia="Calibri" w:hAnsi="Arial" w:cs="Arial"/>
                <w:color w:val="000000"/>
                <w:sz w:val="24"/>
                <w:szCs w:val="24"/>
              </w:rPr>
              <w:t xml:space="preserve"> </w:t>
            </w:r>
            <w:r w:rsidRPr="003C02CC">
              <w:rPr>
                <w:rFonts w:ascii="Arial" w:eastAsia="Calibri" w:hAnsi="Arial" w:cs="Arial"/>
                <w:color w:val="000000"/>
                <w:sz w:val="24"/>
                <w:szCs w:val="24"/>
              </w:rPr>
              <w:t>(osoby)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37CCFC7" w14:textId="46D66AF9" w:rsidR="0084161F" w:rsidRPr="0043617A" w:rsidRDefault="0084161F" w:rsidP="005F2366">
            <w:pPr>
              <w:tabs>
                <w:tab w:val="left" w:pos="3878"/>
              </w:tabs>
              <w:spacing w:before="120" w:after="120" w:line="312" w:lineRule="auto"/>
              <w:rPr>
                <w:rFonts w:ascii="Arial" w:eastAsia="Calibri" w:hAnsi="Arial" w:cs="Arial"/>
                <w:sz w:val="24"/>
                <w:szCs w:val="24"/>
              </w:rPr>
            </w:pPr>
            <w:r w:rsidRPr="00CA6824">
              <w:rPr>
                <w:rFonts w:ascii="Arial" w:eastAsia="Calibri" w:hAnsi="Arial" w:cs="Arial"/>
                <w:b/>
                <w:sz w:val="24"/>
                <w:szCs w:val="24"/>
              </w:rPr>
              <w:t>DEFINICJA WSKAŹNIKA</w:t>
            </w:r>
            <w:r w:rsidR="0043617A">
              <w:rPr>
                <w:rFonts w:ascii="Arial" w:eastAsia="Calibri" w:hAnsi="Arial" w:cs="Arial"/>
                <w:sz w:val="24"/>
                <w:szCs w:val="24"/>
              </w:rPr>
              <w:t>:</w:t>
            </w:r>
          </w:p>
          <w:p w14:paraId="463BEA72" w14:textId="28181C8A" w:rsidR="0084161F" w:rsidRPr="003C02CC" w:rsidRDefault="000C6314" w:rsidP="005F2366">
            <w:pPr>
              <w:tabs>
                <w:tab w:val="left" w:pos="3878"/>
              </w:tabs>
              <w:spacing w:before="120" w:after="120" w:line="312" w:lineRule="auto"/>
              <w:rPr>
                <w:rFonts w:ascii="Arial" w:eastAsia="Calibri" w:hAnsi="Arial" w:cs="Arial"/>
                <w:sz w:val="24"/>
                <w:szCs w:val="24"/>
              </w:rPr>
            </w:pPr>
            <w:r>
              <w:rPr>
                <w:rFonts w:ascii="Arial" w:eastAsia="Calibri" w:hAnsi="Arial" w:cs="Arial"/>
                <w:sz w:val="24"/>
                <w:szCs w:val="24"/>
              </w:rPr>
              <w:t>Oso</w:t>
            </w:r>
            <w:r w:rsidR="0084161F" w:rsidRPr="003C02CC">
              <w:rPr>
                <w:rFonts w:ascii="Arial" w:eastAsia="Calibri" w:hAnsi="Arial" w:cs="Arial"/>
                <w:sz w:val="24"/>
                <w:szCs w:val="24"/>
              </w:rPr>
              <w:t>b</w:t>
            </w:r>
            <w:r>
              <w:rPr>
                <w:rFonts w:ascii="Arial" w:eastAsia="Calibri" w:hAnsi="Arial" w:cs="Arial"/>
                <w:sz w:val="24"/>
                <w:szCs w:val="24"/>
              </w:rPr>
              <w:t>y</w:t>
            </w:r>
            <w:r w:rsidR="0084161F" w:rsidRPr="003C02CC">
              <w:rPr>
                <w:rFonts w:ascii="Arial" w:eastAsia="Calibri" w:hAnsi="Arial" w:cs="Arial"/>
                <w:sz w:val="24"/>
                <w:szCs w:val="24"/>
              </w:rPr>
              <w:t>, które są obywatelami krajów spoza UE. Do wskaźnika wlicza się też bezpaństwowców zgodnie z Konwencją o statusie bezpaństwowców z 1954 r. i osoby bez ustalonego obywatelstwa.</w:t>
            </w:r>
          </w:p>
          <w:p w14:paraId="039DF980" w14:textId="0CD0F1BC" w:rsidR="0084161F" w:rsidRPr="00CA6824" w:rsidRDefault="0084161F" w:rsidP="005F2366">
            <w:pPr>
              <w:tabs>
                <w:tab w:val="left" w:pos="3878"/>
              </w:tabs>
              <w:spacing w:before="120" w:after="120" w:line="312" w:lineRule="auto"/>
              <w:rPr>
                <w:rFonts w:ascii="Arial" w:eastAsia="Calibri" w:hAnsi="Arial" w:cs="Arial"/>
                <w:b/>
                <w:bCs/>
                <w:color w:val="000000"/>
                <w:sz w:val="24"/>
                <w:szCs w:val="24"/>
              </w:rPr>
            </w:pPr>
            <w:r w:rsidRPr="00CA6824">
              <w:rPr>
                <w:rFonts w:ascii="Arial" w:eastAsia="Calibri" w:hAnsi="Arial" w:cs="Arial"/>
                <w:b/>
                <w:bCs/>
                <w:color w:val="000000"/>
                <w:sz w:val="24"/>
                <w:szCs w:val="24"/>
              </w:rPr>
              <w:t>TERMIN POMIARU WSKAŹNIKA</w:t>
            </w:r>
            <w:r w:rsidR="0043617A" w:rsidRPr="00CA6824">
              <w:rPr>
                <w:rFonts w:ascii="Arial" w:eastAsia="Calibri" w:hAnsi="Arial" w:cs="Arial"/>
                <w:b/>
                <w:bCs/>
                <w:color w:val="000000"/>
                <w:sz w:val="24"/>
                <w:szCs w:val="24"/>
              </w:rPr>
              <w:t>:</w:t>
            </w:r>
          </w:p>
          <w:p w14:paraId="5E794E0F"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 xml:space="preserve">W momencie rozpoczęcia udziału w projekcie.    </w:t>
            </w:r>
          </w:p>
          <w:p w14:paraId="6EB475E1" w14:textId="77777777" w:rsidR="0084161F" w:rsidRPr="003C02CC" w:rsidRDefault="0084161F" w:rsidP="005F2366">
            <w:pPr>
              <w:tabs>
                <w:tab w:val="left" w:pos="3878"/>
              </w:tabs>
              <w:spacing w:before="120" w:after="120" w:line="312" w:lineRule="auto"/>
              <w:rPr>
                <w:rFonts w:ascii="Arial" w:eastAsia="Calibri" w:hAnsi="Arial" w:cs="Arial"/>
                <w:color w:val="000000"/>
                <w:sz w:val="24"/>
                <w:szCs w:val="24"/>
              </w:rPr>
            </w:pPr>
            <w:r w:rsidRPr="003C02CC">
              <w:rPr>
                <w:rFonts w:ascii="Arial" w:eastAsia="Calibri" w:hAnsi="Arial" w:cs="Arial"/>
                <w:color w:val="000000"/>
                <w:sz w:val="24"/>
                <w:szCs w:val="24"/>
              </w:rPr>
              <w:t>Za rozpoczęcie udziału w projekcie co do zasady uznaje się przystąpienie do pierwszej formy wsparcia w ramach projektu.</w:t>
            </w:r>
          </w:p>
          <w:p w14:paraId="1C1B302D" w14:textId="419BB08D" w:rsidR="0084161F" w:rsidRPr="00CA6824" w:rsidRDefault="0084161F" w:rsidP="005F2366">
            <w:pPr>
              <w:tabs>
                <w:tab w:val="left" w:pos="3878"/>
              </w:tabs>
              <w:spacing w:before="120" w:after="120" w:line="312" w:lineRule="auto"/>
              <w:rPr>
                <w:rFonts w:ascii="Arial" w:eastAsia="Calibri" w:hAnsi="Arial" w:cs="Arial"/>
                <w:b/>
                <w:bCs/>
                <w:color w:val="000000"/>
                <w:sz w:val="24"/>
                <w:szCs w:val="24"/>
              </w:rPr>
            </w:pPr>
            <w:r w:rsidRPr="00CA6824">
              <w:rPr>
                <w:rFonts w:ascii="Arial" w:eastAsia="Calibri" w:hAnsi="Arial" w:cs="Arial"/>
                <w:b/>
                <w:bCs/>
                <w:color w:val="000000" w:themeColor="text1"/>
                <w:sz w:val="24"/>
                <w:szCs w:val="24"/>
              </w:rPr>
              <w:t xml:space="preserve">PRZYKŁADOWE </w:t>
            </w:r>
            <w:r w:rsidRPr="00CA6824">
              <w:rPr>
                <w:rFonts w:ascii="Arial" w:eastAsia="Calibri" w:hAnsi="Arial" w:cs="Arial"/>
                <w:b/>
                <w:bCs/>
                <w:color w:val="000000"/>
                <w:sz w:val="24"/>
                <w:szCs w:val="24"/>
              </w:rPr>
              <w:t>ŹRÓDŁA POMIARU WSKAŹNIKA</w:t>
            </w:r>
            <w:r w:rsidR="0043617A" w:rsidRPr="00CA6824">
              <w:rPr>
                <w:rFonts w:ascii="Arial" w:eastAsia="Calibri" w:hAnsi="Arial" w:cs="Arial"/>
                <w:b/>
                <w:bCs/>
                <w:color w:val="000000"/>
                <w:sz w:val="24"/>
                <w:szCs w:val="24"/>
              </w:rPr>
              <w:t>:</w:t>
            </w:r>
          </w:p>
          <w:p w14:paraId="5A13F681" w14:textId="77777777" w:rsidR="0084161F" w:rsidRDefault="0084161F" w:rsidP="00114BA8">
            <w:pPr>
              <w:pStyle w:val="Akapitzlist"/>
              <w:numPr>
                <w:ilvl w:val="0"/>
                <w:numId w:val="8"/>
              </w:numPr>
              <w:tabs>
                <w:tab w:val="left" w:pos="3878"/>
              </w:tabs>
              <w:spacing w:before="120" w:after="120" w:line="312" w:lineRule="auto"/>
              <w:ind w:left="357" w:hanging="282"/>
              <w:rPr>
                <w:rFonts w:ascii="Arial" w:eastAsia="Calibri" w:hAnsi="Arial" w:cs="Arial"/>
                <w:color w:val="000000"/>
                <w:sz w:val="24"/>
                <w:szCs w:val="24"/>
              </w:rPr>
            </w:pPr>
            <w:r>
              <w:rPr>
                <w:rFonts w:ascii="Arial" w:eastAsia="Calibri" w:hAnsi="Arial" w:cs="Arial"/>
                <w:color w:val="000000"/>
                <w:sz w:val="24"/>
                <w:szCs w:val="24"/>
              </w:rPr>
              <w:t>paszport lub inny ważny dokument potwierdzający tożsamość lub tożsamość i obywatelstwo,</w:t>
            </w:r>
          </w:p>
          <w:p w14:paraId="4AE489A1" w14:textId="77777777" w:rsidR="0084161F" w:rsidRPr="003C02CC" w:rsidRDefault="0084161F" w:rsidP="00114BA8">
            <w:pPr>
              <w:pStyle w:val="Akapitzlist"/>
              <w:numPr>
                <w:ilvl w:val="0"/>
                <w:numId w:val="8"/>
              </w:numPr>
              <w:tabs>
                <w:tab w:val="left" w:pos="3878"/>
              </w:tabs>
              <w:spacing w:before="120" w:after="120" w:line="312" w:lineRule="auto"/>
              <w:ind w:left="357" w:hanging="282"/>
              <w:rPr>
                <w:rFonts w:ascii="Arial" w:eastAsia="Calibri" w:hAnsi="Arial" w:cs="Arial"/>
                <w:color w:val="000000"/>
                <w:sz w:val="24"/>
                <w:szCs w:val="24"/>
              </w:rPr>
            </w:pPr>
            <w:r>
              <w:rPr>
                <w:rFonts w:ascii="Arial" w:eastAsia="Calibri" w:hAnsi="Arial" w:cs="Arial"/>
                <w:color w:val="000000"/>
                <w:sz w:val="24"/>
                <w:szCs w:val="24"/>
              </w:rPr>
              <w:t xml:space="preserve">dokument podróży i </w:t>
            </w:r>
            <w:r w:rsidRPr="003C02CC">
              <w:rPr>
                <w:rFonts w:ascii="Arial" w:eastAsia="Calibri" w:hAnsi="Arial" w:cs="Arial"/>
                <w:color w:val="000000"/>
                <w:sz w:val="24"/>
                <w:szCs w:val="24"/>
              </w:rPr>
              <w:t>zezwolenie na pobyt czasowy (karta pobytu),</w:t>
            </w:r>
          </w:p>
          <w:p w14:paraId="3C80CC5E" w14:textId="77777777" w:rsidR="0084161F" w:rsidRDefault="0084161F" w:rsidP="00114BA8">
            <w:pPr>
              <w:pStyle w:val="Akapitzlist"/>
              <w:numPr>
                <w:ilvl w:val="0"/>
                <w:numId w:val="8"/>
              </w:numPr>
              <w:tabs>
                <w:tab w:val="left" w:pos="3878"/>
              </w:tabs>
              <w:spacing w:before="120" w:after="120" w:line="312" w:lineRule="auto"/>
              <w:ind w:left="357" w:hanging="282"/>
              <w:rPr>
                <w:rFonts w:ascii="Arial" w:eastAsia="Calibri" w:hAnsi="Arial" w:cs="Arial"/>
                <w:color w:val="000000"/>
                <w:sz w:val="24"/>
                <w:szCs w:val="24"/>
              </w:rPr>
            </w:pPr>
            <w:r w:rsidRPr="003C02CC">
              <w:rPr>
                <w:rFonts w:ascii="Arial" w:eastAsia="Calibri" w:hAnsi="Arial" w:cs="Arial"/>
                <w:color w:val="000000"/>
                <w:sz w:val="24"/>
                <w:szCs w:val="24"/>
              </w:rPr>
              <w:t>zezwolenie na pobyt stały lub rezydenturę długoterminową UE</w:t>
            </w:r>
            <w:r>
              <w:rPr>
                <w:rFonts w:ascii="Arial" w:eastAsia="Calibri" w:hAnsi="Arial" w:cs="Arial"/>
                <w:color w:val="000000"/>
                <w:sz w:val="24"/>
                <w:szCs w:val="24"/>
              </w:rPr>
              <w:t>,</w:t>
            </w:r>
          </w:p>
          <w:p w14:paraId="342CF4B0" w14:textId="77777777" w:rsidR="0084161F" w:rsidRDefault="0084161F" w:rsidP="00114BA8">
            <w:pPr>
              <w:pStyle w:val="Akapitzlist"/>
              <w:numPr>
                <w:ilvl w:val="0"/>
                <w:numId w:val="8"/>
              </w:numPr>
              <w:tabs>
                <w:tab w:val="left" w:pos="3878"/>
              </w:tabs>
              <w:spacing w:before="120" w:after="120" w:line="312" w:lineRule="auto"/>
              <w:ind w:left="357" w:hanging="282"/>
              <w:rPr>
                <w:rFonts w:ascii="Arial" w:eastAsia="Calibri" w:hAnsi="Arial" w:cs="Arial"/>
                <w:color w:val="000000"/>
                <w:sz w:val="24"/>
                <w:szCs w:val="24"/>
              </w:rPr>
            </w:pPr>
            <w:r w:rsidRPr="00A003AC">
              <w:rPr>
                <w:rFonts w:ascii="Arial" w:eastAsia="Calibri" w:hAnsi="Arial" w:cs="Arial"/>
                <w:color w:val="000000"/>
                <w:sz w:val="24"/>
                <w:szCs w:val="24"/>
              </w:rPr>
              <w:t>decyzja w sprawie udzielenia ochrony międzynarodowej</w:t>
            </w:r>
            <w:r>
              <w:rPr>
                <w:rFonts w:ascii="Arial" w:eastAsia="Calibri" w:hAnsi="Arial" w:cs="Arial"/>
                <w:color w:val="000000"/>
                <w:sz w:val="24"/>
                <w:szCs w:val="24"/>
              </w:rPr>
              <w:t>,</w:t>
            </w:r>
          </w:p>
          <w:p w14:paraId="3BB3C2CE" w14:textId="77777777" w:rsidR="0084161F" w:rsidRPr="003C02CC" w:rsidRDefault="0084161F" w:rsidP="00114BA8">
            <w:pPr>
              <w:pStyle w:val="Akapitzlist"/>
              <w:numPr>
                <w:ilvl w:val="0"/>
                <w:numId w:val="8"/>
              </w:numPr>
              <w:tabs>
                <w:tab w:val="left" w:pos="3878"/>
              </w:tabs>
              <w:spacing w:before="120" w:after="120" w:line="312" w:lineRule="auto"/>
              <w:ind w:left="357" w:hanging="282"/>
              <w:rPr>
                <w:rFonts w:ascii="Arial" w:eastAsia="Calibri" w:hAnsi="Arial" w:cs="Arial"/>
                <w:color w:val="000000"/>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84161F" w:rsidRPr="003C02CC" w14:paraId="0F4A1B55" w14:textId="77777777" w:rsidTr="00EF2D9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3DB07B"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9B7232" w14:textId="5F86D547" w:rsidR="0084161F" w:rsidRPr="003C02CC" w:rsidRDefault="0084161F" w:rsidP="00A733D1">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 xml:space="preserve">Liczba osób obcego pochodzenia objętych wsparciem w </w:t>
            </w:r>
            <w:r w:rsidR="00A733D1">
              <w:rPr>
                <w:rFonts w:ascii="Arial" w:eastAsia="Calibri" w:hAnsi="Arial" w:cs="Arial"/>
                <w:color w:val="000000"/>
                <w:sz w:val="24"/>
                <w:szCs w:val="24"/>
              </w:rPr>
              <w:t xml:space="preserve"> p</w:t>
            </w:r>
            <w:r w:rsidRPr="003C02CC">
              <w:rPr>
                <w:rFonts w:ascii="Arial" w:eastAsia="Calibri" w:hAnsi="Arial" w:cs="Arial"/>
                <w:color w:val="000000"/>
                <w:sz w:val="24"/>
                <w:szCs w:val="24"/>
              </w:rPr>
              <w:t>rogramie</w:t>
            </w:r>
            <w:r w:rsidR="00A733D1">
              <w:rPr>
                <w:rFonts w:ascii="Arial" w:eastAsia="Calibri" w:hAnsi="Arial" w:cs="Arial"/>
                <w:color w:val="000000"/>
                <w:sz w:val="24"/>
                <w:szCs w:val="24"/>
              </w:rPr>
              <w:t xml:space="preserve"> </w:t>
            </w:r>
            <w:r w:rsidRPr="003C02CC">
              <w:rPr>
                <w:rFonts w:ascii="Arial" w:eastAsia="Calibri" w:hAnsi="Arial" w:cs="Arial"/>
                <w:color w:val="000000"/>
                <w:sz w:val="24"/>
                <w:szCs w:val="24"/>
              </w:rPr>
              <w:t>(osoby)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C78BDD0" w14:textId="2074F304" w:rsidR="0084161F" w:rsidRPr="00CA6824" w:rsidRDefault="0084161F" w:rsidP="005F2366">
            <w:pPr>
              <w:spacing w:before="120" w:after="120" w:line="312" w:lineRule="auto"/>
              <w:rPr>
                <w:rFonts w:ascii="Arial" w:eastAsia="Times New Roman" w:hAnsi="Arial" w:cs="Arial"/>
                <w:b/>
                <w:sz w:val="24"/>
                <w:szCs w:val="24"/>
                <w:lang w:eastAsia="pl-PL"/>
              </w:rPr>
            </w:pPr>
            <w:r w:rsidRPr="00CA6824">
              <w:rPr>
                <w:rFonts w:ascii="Arial" w:eastAsia="Times New Roman" w:hAnsi="Arial" w:cs="Arial"/>
                <w:b/>
                <w:sz w:val="24"/>
                <w:szCs w:val="24"/>
                <w:lang w:eastAsia="pl-PL"/>
              </w:rPr>
              <w:t>DEFINICJA WSKAŹNIKA</w:t>
            </w:r>
            <w:r w:rsidR="0043617A" w:rsidRPr="00CA6824">
              <w:rPr>
                <w:rFonts w:ascii="Arial" w:eastAsia="Times New Roman" w:hAnsi="Arial" w:cs="Arial"/>
                <w:b/>
                <w:sz w:val="24"/>
                <w:szCs w:val="24"/>
                <w:lang w:eastAsia="pl-PL"/>
              </w:rPr>
              <w:t>:</w:t>
            </w:r>
          </w:p>
          <w:p w14:paraId="5F1684C7" w14:textId="5FD51350" w:rsidR="0084161F" w:rsidRPr="003C02CC" w:rsidRDefault="000C6314" w:rsidP="005F2366">
            <w:pPr>
              <w:spacing w:before="120" w:after="120" w:line="312" w:lineRule="auto"/>
              <w:rPr>
                <w:rFonts w:ascii="Arial" w:eastAsia="Times New Roman" w:hAnsi="Arial" w:cs="Arial"/>
                <w:sz w:val="24"/>
                <w:szCs w:val="24"/>
                <w:lang w:eastAsia="pl-PL"/>
              </w:rPr>
            </w:pPr>
            <w:r>
              <w:rPr>
                <w:rFonts w:ascii="Arial" w:eastAsia="Calibri" w:hAnsi="Arial" w:cs="Arial"/>
                <w:sz w:val="24"/>
                <w:szCs w:val="24"/>
              </w:rPr>
              <w:t>Oso</w:t>
            </w:r>
            <w:r w:rsidR="0084161F" w:rsidRPr="003C02CC">
              <w:rPr>
                <w:rFonts w:ascii="Arial" w:eastAsia="Calibri" w:hAnsi="Arial" w:cs="Arial"/>
                <w:sz w:val="24"/>
                <w:szCs w:val="24"/>
              </w:rPr>
              <w:t>b</w:t>
            </w:r>
            <w:r>
              <w:rPr>
                <w:rFonts w:ascii="Arial" w:eastAsia="Calibri" w:hAnsi="Arial" w:cs="Arial"/>
                <w:sz w:val="24"/>
                <w:szCs w:val="24"/>
              </w:rPr>
              <w:t xml:space="preserve">y </w:t>
            </w:r>
            <w:r w:rsidR="0084161F" w:rsidRPr="003C02CC">
              <w:rPr>
                <w:rFonts w:ascii="Arial" w:eastAsia="Times New Roman" w:hAnsi="Arial" w:cs="Arial"/>
                <w:sz w:val="24"/>
                <w:szCs w:val="24"/>
                <w:lang w:eastAsia="pl-PL"/>
              </w:rPr>
              <w:t xml:space="preserve">obcego pochodzenia to cudzoziemcy - każda osoba, która nie posiada polskiego obywatelstwa, bez względu na fakt posiadania lub nie obywatelstwa (obywatelstw) innych krajów. </w:t>
            </w:r>
          </w:p>
          <w:p w14:paraId="7DF0AEED" w14:textId="5C968E7F" w:rsidR="0084161F" w:rsidRPr="003C02CC" w:rsidRDefault="0084161F" w:rsidP="005F2366">
            <w:pPr>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Wskaźnik nie obejmuje osób należących do</w:t>
            </w:r>
            <w:r w:rsidR="0042389D">
              <w:rPr>
                <w:rFonts w:ascii="Arial" w:eastAsia="Times New Roman" w:hAnsi="Arial" w:cs="Arial"/>
                <w:sz w:val="24"/>
                <w:szCs w:val="24"/>
                <w:lang w:eastAsia="pl-PL"/>
              </w:rPr>
              <w:t xml:space="preserve"> </w:t>
            </w:r>
            <w:r w:rsidRPr="003C02CC">
              <w:rPr>
                <w:rFonts w:ascii="Arial" w:eastAsia="Times New Roman" w:hAnsi="Arial" w:cs="Arial"/>
                <w:sz w:val="24"/>
                <w:szCs w:val="24"/>
                <w:lang w:eastAsia="pl-PL"/>
              </w:rPr>
              <w:t>mniejszości, których udział w projektach monitorowany jest wskaźnikiem liczba osób należących do mniejszości, w tym społeczności marginalizowanych takich jak Romowie, objętych wsparciem w programie.</w:t>
            </w:r>
          </w:p>
          <w:p w14:paraId="1573C086" w14:textId="5F782D76" w:rsidR="0084161F" w:rsidRPr="0043617A" w:rsidRDefault="0084161F" w:rsidP="005F2366">
            <w:pPr>
              <w:spacing w:before="120" w:after="120" w:line="312" w:lineRule="auto"/>
              <w:rPr>
                <w:rFonts w:ascii="Arial" w:eastAsia="Times New Roman" w:hAnsi="Arial" w:cs="Arial"/>
                <w:bCs/>
                <w:sz w:val="24"/>
                <w:szCs w:val="24"/>
                <w:lang w:eastAsia="pl-PL"/>
              </w:rPr>
            </w:pPr>
            <w:r w:rsidRPr="00CA6824">
              <w:rPr>
                <w:rFonts w:ascii="Arial" w:eastAsia="Times New Roman" w:hAnsi="Arial" w:cs="Arial"/>
                <w:b/>
                <w:bCs/>
                <w:sz w:val="24"/>
                <w:szCs w:val="24"/>
                <w:lang w:eastAsia="pl-PL"/>
              </w:rPr>
              <w:t>TERMIN POMIARU WSKAŹNIKA</w:t>
            </w:r>
            <w:r w:rsidR="0043617A" w:rsidRPr="0043617A">
              <w:rPr>
                <w:rFonts w:ascii="Arial" w:eastAsia="Times New Roman" w:hAnsi="Arial" w:cs="Arial"/>
                <w:bCs/>
                <w:sz w:val="24"/>
                <w:szCs w:val="24"/>
                <w:lang w:eastAsia="pl-PL"/>
              </w:rPr>
              <w:t>:</w:t>
            </w:r>
          </w:p>
          <w:p w14:paraId="14AD8310" w14:textId="77777777" w:rsidR="0084161F" w:rsidRPr="003C02CC" w:rsidRDefault="0084161F" w:rsidP="005F2366">
            <w:pPr>
              <w:spacing w:before="120" w:after="120" w:line="312"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 xml:space="preserve">W momencie rozpoczęcia udziału w projekcie.  </w:t>
            </w:r>
          </w:p>
          <w:p w14:paraId="5F89C0FF" w14:textId="77777777" w:rsidR="0084161F" w:rsidRPr="003C02CC" w:rsidRDefault="0084161F" w:rsidP="005F2366">
            <w:pPr>
              <w:spacing w:before="120" w:after="120" w:line="312"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Za rozpoczęcie udziału w projekcie co do zasady uznaje się przystąpienie do pierwszej formy wsparcia w ramach projektu.</w:t>
            </w:r>
          </w:p>
          <w:p w14:paraId="42BDDBB7" w14:textId="615A478F" w:rsidR="0084161F" w:rsidRPr="0043617A" w:rsidRDefault="0084161F" w:rsidP="005F2366">
            <w:pPr>
              <w:spacing w:before="120" w:after="120" w:line="312" w:lineRule="auto"/>
              <w:rPr>
                <w:rFonts w:ascii="Arial" w:eastAsia="Times New Roman" w:hAnsi="Arial" w:cs="Arial"/>
                <w:bCs/>
                <w:sz w:val="24"/>
                <w:szCs w:val="24"/>
                <w:lang w:eastAsia="pl-PL"/>
              </w:rPr>
            </w:pPr>
            <w:r w:rsidRPr="00CA6824">
              <w:rPr>
                <w:rFonts w:ascii="Arial" w:eastAsia="Calibri" w:hAnsi="Arial" w:cs="Arial"/>
                <w:b/>
                <w:bCs/>
                <w:color w:val="000000" w:themeColor="text1"/>
                <w:sz w:val="24"/>
                <w:szCs w:val="24"/>
              </w:rPr>
              <w:t xml:space="preserve">PRZYKŁADOWE </w:t>
            </w:r>
            <w:r w:rsidRPr="00CA6824">
              <w:rPr>
                <w:rFonts w:ascii="Arial" w:eastAsia="Times New Roman" w:hAnsi="Arial" w:cs="Arial"/>
                <w:b/>
                <w:bCs/>
                <w:sz w:val="24"/>
                <w:szCs w:val="24"/>
                <w:lang w:eastAsia="pl-PL"/>
              </w:rPr>
              <w:t>ŹRÓDŁA POMIARU WSKAŹNIKA</w:t>
            </w:r>
            <w:r w:rsidR="0043617A">
              <w:rPr>
                <w:rFonts w:ascii="Arial" w:eastAsia="Times New Roman" w:hAnsi="Arial" w:cs="Arial"/>
                <w:bCs/>
                <w:sz w:val="24"/>
                <w:szCs w:val="24"/>
                <w:lang w:eastAsia="pl-PL"/>
              </w:rPr>
              <w:t>:</w:t>
            </w:r>
          </w:p>
          <w:p w14:paraId="08A2D699" w14:textId="77777777" w:rsidR="0084161F" w:rsidRPr="00D62ABF" w:rsidRDefault="0084161F" w:rsidP="00114BA8">
            <w:pPr>
              <w:pStyle w:val="Akapitzlist"/>
              <w:numPr>
                <w:ilvl w:val="0"/>
                <w:numId w:val="9"/>
              </w:numPr>
              <w:tabs>
                <w:tab w:val="left" w:pos="3878"/>
              </w:tabs>
              <w:spacing w:before="120" w:after="120" w:line="312" w:lineRule="auto"/>
              <w:ind w:left="357" w:hanging="284"/>
              <w:rPr>
                <w:rFonts w:ascii="Arial" w:eastAsia="Calibri" w:hAnsi="Arial" w:cs="Arial"/>
                <w:color w:val="000000"/>
                <w:sz w:val="24"/>
                <w:szCs w:val="24"/>
              </w:rPr>
            </w:pPr>
            <w:r w:rsidRPr="00D62ABF">
              <w:rPr>
                <w:rFonts w:ascii="Arial" w:eastAsia="Calibri" w:hAnsi="Arial" w:cs="Arial"/>
                <w:color w:val="000000"/>
                <w:sz w:val="24"/>
                <w:szCs w:val="24"/>
              </w:rPr>
              <w:t>paszport lub inny ważny dokument potwierdzający tożsamość lub tożsamość i obywatelstwo,</w:t>
            </w:r>
          </w:p>
          <w:p w14:paraId="6A0F5A43" w14:textId="77777777" w:rsidR="0084161F" w:rsidRPr="00D62ABF" w:rsidRDefault="0084161F" w:rsidP="00114BA8">
            <w:pPr>
              <w:pStyle w:val="Akapitzlist"/>
              <w:numPr>
                <w:ilvl w:val="0"/>
                <w:numId w:val="9"/>
              </w:numPr>
              <w:tabs>
                <w:tab w:val="left" w:pos="3878"/>
              </w:tabs>
              <w:spacing w:before="120" w:after="120" w:line="312" w:lineRule="auto"/>
              <w:ind w:left="357" w:hanging="284"/>
              <w:rPr>
                <w:rFonts w:ascii="Arial" w:eastAsia="Calibri" w:hAnsi="Arial" w:cs="Arial"/>
                <w:color w:val="000000"/>
                <w:sz w:val="24"/>
                <w:szCs w:val="24"/>
              </w:rPr>
            </w:pPr>
            <w:r w:rsidRPr="00D62ABF">
              <w:rPr>
                <w:rFonts w:ascii="Arial" w:eastAsia="Calibri" w:hAnsi="Arial" w:cs="Arial"/>
                <w:color w:val="000000"/>
                <w:sz w:val="24"/>
                <w:szCs w:val="24"/>
              </w:rPr>
              <w:t>dokument podróży i zezwolenie na pobyt czasowy (karta pobytu),</w:t>
            </w:r>
          </w:p>
          <w:p w14:paraId="6A069C65" w14:textId="77777777" w:rsidR="0084161F" w:rsidRPr="003C02CC" w:rsidRDefault="0084161F" w:rsidP="00114BA8">
            <w:pPr>
              <w:pStyle w:val="Akapitzlist"/>
              <w:numPr>
                <w:ilvl w:val="0"/>
                <w:numId w:val="9"/>
              </w:numPr>
              <w:spacing w:before="120" w:after="120" w:line="312" w:lineRule="auto"/>
              <w:ind w:left="357" w:hanging="284"/>
              <w:rPr>
                <w:rFonts w:ascii="Arial" w:eastAsia="Times New Roman" w:hAnsi="Arial" w:cs="Arial"/>
                <w:bCs/>
                <w:sz w:val="24"/>
                <w:szCs w:val="24"/>
                <w:lang w:eastAsia="pl-PL"/>
              </w:rPr>
            </w:pPr>
            <w:r w:rsidRPr="003C02CC">
              <w:rPr>
                <w:rFonts w:ascii="Arial" w:eastAsia="Calibri" w:hAnsi="Arial" w:cs="Arial"/>
                <w:color w:val="000000"/>
                <w:sz w:val="24"/>
                <w:szCs w:val="24"/>
              </w:rPr>
              <w:t>zezwolenie na pobyt stały lub rezydenturę długoterminową UE</w:t>
            </w:r>
            <w:r w:rsidRPr="003C02CC">
              <w:rPr>
                <w:rFonts w:ascii="Arial" w:eastAsia="Times New Roman" w:hAnsi="Arial" w:cs="Arial"/>
                <w:bCs/>
                <w:sz w:val="24"/>
                <w:szCs w:val="24"/>
                <w:lang w:eastAsia="pl-PL"/>
              </w:rPr>
              <w:t>,</w:t>
            </w:r>
          </w:p>
          <w:p w14:paraId="1AAAC9A7" w14:textId="77777777" w:rsidR="0084161F" w:rsidRPr="00D62ABF" w:rsidRDefault="0084161F" w:rsidP="00114BA8">
            <w:pPr>
              <w:pStyle w:val="Akapitzlist"/>
              <w:numPr>
                <w:ilvl w:val="0"/>
                <w:numId w:val="9"/>
              </w:numPr>
              <w:ind w:left="357" w:hanging="284"/>
              <w:rPr>
                <w:rFonts w:ascii="Arial" w:eastAsia="Times New Roman" w:hAnsi="Arial" w:cs="Arial"/>
                <w:bCs/>
                <w:sz w:val="24"/>
                <w:szCs w:val="24"/>
                <w:lang w:eastAsia="pl-PL"/>
              </w:rPr>
            </w:pPr>
            <w:r w:rsidRPr="00D62ABF">
              <w:rPr>
                <w:rFonts w:ascii="Arial" w:eastAsia="Times New Roman" w:hAnsi="Arial" w:cs="Arial"/>
                <w:bCs/>
                <w:sz w:val="24"/>
                <w:szCs w:val="24"/>
                <w:lang w:eastAsia="pl-PL"/>
              </w:rPr>
              <w:t>decyzja w sprawie udzielenia ochrony międzynarodowej,</w:t>
            </w:r>
          </w:p>
          <w:p w14:paraId="2506C1EB" w14:textId="77777777" w:rsidR="0084161F" w:rsidRPr="003C02CC" w:rsidRDefault="0084161F" w:rsidP="00114BA8">
            <w:pPr>
              <w:pStyle w:val="Akapitzlist"/>
              <w:numPr>
                <w:ilvl w:val="0"/>
                <w:numId w:val="9"/>
              </w:numPr>
              <w:spacing w:before="120" w:after="120" w:line="312" w:lineRule="auto"/>
              <w:ind w:left="357" w:hanging="284"/>
              <w:rPr>
                <w:rFonts w:ascii="Arial" w:eastAsia="Times New Roman" w:hAnsi="Arial" w:cs="Arial"/>
                <w:bCs/>
                <w:sz w:val="24"/>
                <w:szCs w:val="24"/>
                <w:lang w:eastAsia="pl-PL"/>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r>
              <w:rPr>
                <w:rFonts w:ascii="Arial" w:eastAsia="Times New Roman" w:hAnsi="Arial" w:cs="Arial"/>
                <w:bCs/>
                <w:sz w:val="24"/>
                <w:szCs w:val="24"/>
                <w:lang w:eastAsia="pl-PL"/>
              </w:rPr>
              <w:t>.</w:t>
            </w:r>
            <w:r w:rsidRPr="003C02CC">
              <w:rPr>
                <w:rFonts w:ascii="Arial" w:eastAsia="Times New Roman" w:hAnsi="Arial" w:cs="Arial"/>
                <w:bCs/>
                <w:sz w:val="24"/>
                <w:szCs w:val="24"/>
                <w:lang w:eastAsia="pl-PL"/>
              </w:rPr>
              <w:t xml:space="preserve"> </w:t>
            </w:r>
          </w:p>
        </w:tc>
      </w:tr>
      <w:tr w:rsidR="0084161F" w:rsidRPr="003C02CC" w14:paraId="49ED496D" w14:textId="77777777" w:rsidTr="00EF2D9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073FE2"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61D5F8E" w14:textId="52B0E526" w:rsidR="0084161F" w:rsidRPr="003C02CC" w:rsidRDefault="0084161F" w:rsidP="00A733D1">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Liczba osób należących do mniejszości, w tym społeczności marginalizowanych takich jak Romowie, objętych wsparciem w programie (osoby)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FE7C1CC" w14:textId="15B87B2E" w:rsidR="0084161F" w:rsidRPr="0043617A" w:rsidRDefault="0084161F" w:rsidP="005F2366">
            <w:pPr>
              <w:spacing w:before="120" w:after="120" w:line="312" w:lineRule="auto"/>
              <w:rPr>
                <w:rFonts w:ascii="Arial" w:eastAsia="Calibri" w:hAnsi="Arial" w:cs="Arial"/>
                <w:color w:val="000000" w:themeColor="text1"/>
                <w:sz w:val="24"/>
                <w:szCs w:val="24"/>
              </w:rPr>
            </w:pPr>
            <w:r w:rsidRPr="00CA6824">
              <w:rPr>
                <w:rFonts w:ascii="Arial" w:eastAsia="Calibri" w:hAnsi="Arial" w:cs="Arial"/>
                <w:b/>
                <w:color w:val="000000" w:themeColor="text1"/>
                <w:sz w:val="24"/>
                <w:szCs w:val="24"/>
              </w:rPr>
              <w:t>DEFINICJA WSKAŹNIKA</w:t>
            </w:r>
            <w:r w:rsidR="0043617A" w:rsidRPr="0043617A">
              <w:rPr>
                <w:rFonts w:ascii="Arial" w:eastAsia="Calibri" w:hAnsi="Arial" w:cs="Arial"/>
                <w:color w:val="000000" w:themeColor="text1"/>
                <w:sz w:val="24"/>
                <w:szCs w:val="24"/>
              </w:rPr>
              <w:t>:</w:t>
            </w:r>
          </w:p>
          <w:p w14:paraId="590288A6" w14:textId="1BF83DA1" w:rsidR="0084161F" w:rsidRPr="003C02CC" w:rsidRDefault="0084161F" w:rsidP="005F2366">
            <w:pPr>
              <w:spacing w:before="120" w:after="120" w:line="312" w:lineRule="auto"/>
              <w:rPr>
                <w:rFonts w:ascii="Arial" w:eastAsia="Calibri" w:hAnsi="Arial" w:cs="Arial"/>
                <w:color w:val="000000" w:themeColor="text1"/>
                <w:sz w:val="24"/>
                <w:szCs w:val="24"/>
              </w:rPr>
            </w:pPr>
            <w:r w:rsidRPr="003C02CC">
              <w:rPr>
                <w:rFonts w:ascii="Arial" w:eastAsia="Calibri" w:hAnsi="Arial" w:cs="Arial"/>
                <w:sz w:val="24"/>
                <w:szCs w:val="24"/>
              </w:rPr>
              <w:t xml:space="preserve">Wskaźnik </w:t>
            </w:r>
            <w:r>
              <w:rPr>
                <w:rFonts w:ascii="Arial" w:eastAsia="Calibri" w:hAnsi="Arial" w:cs="Arial"/>
                <w:sz w:val="24"/>
                <w:szCs w:val="24"/>
              </w:rPr>
              <w:t>obejmuje osoby</w:t>
            </w:r>
            <w:r w:rsidRPr="003C02CC">
              <w:rPr>
                <w:rFonts w:ascii="Arial" w:eastAsia="Calibri" w:hAnsi="Arial" w:cs="Arial"/>
                <w:sz w:val="24"/>
                <w:szCs w:val="24"/>
              </w:rPr>
              <w:t xml:space="preserve"> </w:t>
            </w:r>
            <w:r w:rsidRPr="003C02CC">
              <w:rPr>
                <w:rFonts w:ascii="Arial" w:eastAsia="Calibri" w:hAnsi="Arial" w:cs="Arial"/>
                <w:color w:val="000000" w:themeColor="text1"/>
                <w:sz w:val="24"/>
                <w:szCs w:val="24"/>
              </w:rPr>
              <w:t>należą</w:t>
            </w:r>
            <w:r>
              <w:rPr>
                <w:rFonts w:ascii="Arial" w:eastAsia="Calibri" w:hAnsi="Arial" w:cs="Arial"/>
                <w:color w:val="000000" w:themeColor="text1"/>
                <w:sz w:val="24"/>
                <w:szCs w:val="24"/>
              </w:rPr>
              <w:t>ce</w:t>
            </w:r>
            <w:r w:rsidRPr="003C02CC">
              <w:rPr>
                <w:rFonts w:ascii="Arial" w:eastAsia="Calibri" w:hAnsi="Arial" w:cs="Arial"/>
                <w:color w:val="000000" w:themeColor="text1"/>
                <w:sz w:val="24"/>
                <w:szCs w:val="24"/>
              </w:rPr>
              <w:t xml:space="preserve"> do mniejszości narodowych i etnicznych</w:t>
            </w:r>
            <w:r w:rsidR="000C6314">
              <w:rPr>
                <w:rFonts w:ascii="Arial" w:eastAsia="Calibri" w:hAnsi="Arial" w:cs="Arial"/>
                <w:color w:val="000000" w:themeColor="text1"/>
                <w:sz w:val="24"/>
                <w:szCs w:val="24"/>
              </w:rPr>
              <w:t xml:space="preserve"> biorące udział w projektach EFS+</w:t>
            </w:r>
            <w:r w:rsidR="00D171C6">
              <w:rPr>
                <w:rFonts w:ascii="Arial" w:eastAsia="Calibri" w:hAnsi="Arial" w:cs="Arial"/>
                <w:color w:val="000000" w:themeColor="text1"/>
                <w:sz w:val="24"/>
                <w:szCs w:val="24"/>
              </w:rPr>
              <w:t>.</w:t>
            </w:r>
          </w:p>
          <w:p w14:paraId="51412477" w14:textId="3A43DB8A" w:rsidR="0084161F" w:rsidRDefault="000C6314" w:rsidP="005F2366">
            <w:pPr>
              <w:spacing w:before="120" w:after="120" w:line="312" w:lineRule="auto"/>
              <w:rPr>
                <w:rFonts w:ascii="Arial" w:eastAsia="Calibri" w:hAnsi="Arial" w:cs="Arial"/>
                <w:color w:val="000000" w:themeColor="text1"/>
                <w:sz w:val="24"/>
                <w:szCs w:val="24"/>
              </w:rPr>
            </w:pPr>
            <w:r>
              <w:rPr>
                <w:rFonts w:ascii="Arial" w:eastAsia="Calibri" w:hAnsi="Arial" w:cs="Arial"/>
                <w:color w:val="000000" w:themeColor="text1"/>
                <w:sz w:val="24"/>
                <w:szCs w:val="24"/>
              </w:rPr>
              <w:t>Zgodnie z prawem krajowym m</w:t>
            </w:r>
            <w:r w:rsidR="0084161F" w:rsidRPr="003C02CC">
              <w:rPr>
                <w:rFonts w:ascii="Arial" w:eastAsia="Calibri" w:hAnsi="Arial" w:cs="Arial"/>
                <w:color w:val="000000" w:themeColor="text1"/>
                <w:sz w:val="24"/>
                <w:szCs w:val="24"/>
              </w:rPr>
              <w:t>niejszości narodowe to mniejszość: białoruska, czeska, litewska, niemiecka, ormiańska, rosyjska, słowacka, ukraińska, żydowska. Mniejszości etniczne: karaimska, łemkowska, romska, tatarska.</w:t>
            </w:r>
          </w:p>
          <w:p w14:paraId="34ECF87F" w14:textId="56A01FFB" w:rsidR="000E09DE" w:rsidRPr="003C02CC" w:rsidRDefault="000E09DE" w:rsidP="005F2366">
            <w:pPr>
              <w:spacing w:before="120" w:after="120" w:line="312" w:lineRule="auto"/>
              <w:rPr>
                <w:rFonts w:ascii="Arial" w:eastAsia="Calibri" w:hAnsi="Arial" w:cs="Arial"/>
                <w:color w:val="000000" w:themeColor="text1"/>
                <w:sz w:val="24"/>
                <w:szCs w:val="24"/>
              </w:rPr>
            </w:pPr>
            <w:r w:rsidRPr="000E09DE">
              <w:rPr>
                <w:rFonts w:ascii="Arial" w:eastAsia="Calibri" w:hAnsi="Arial" w:cs="Arial"/>
                <w:color w:val="000000" w:themeColor="text1"/>
                <w:sz w:val="24"/>
                <w:szCs w:val="24"/>
              </w:rPr>
              <w:t>Definicja opracowana na podstawie ustawy z dnia 6 stycznia 2005 r. o mniejszościach narodowych i etnicznych oraz o języku regionalnym</w:t>
            </w:r>
          </w:p>
          <w:p w14:paraId="4B20D31B" w14:textId="67CBEFB9" w:rsidR="0084161F" w:rsidRPr="00CA6824" w:rsidRDefault="0084161F" w:rsidP="005F2366">
            <w:pPr>
              <w:tabs>
                <w:tab w:val="left" w:pos="3878"/>
              </w:tabs>
              <w:spacing w:before="120" w:after="120" w:line="312" w:lineRule="auto"/>
              <w:rPr>
                <w:rFonts w:ascii="Arial" w:eastAsia="Calibri" w:hAnsi="Arial" w:cs="Arial"/>
                <w:b/>
                <w:bCs/>
                <w:color w:val="000000" w:themeColor="text1"/>
                <w:sz w:val="24"/>
                <w:szCs w:val="24"/>
              </w:rPr>
            </w:pPr>
            <w:r w:rsidRPr="00CA6824">
              <w:rPr>
                <w:rFonts w:ascii="Arial" w:eastAsia="Calibri" w:hAnsi="Arial" w:cs="Arial"/>
                <w:b/>
                <w:bCs/>
                <w:color w:val="000000" w:themeColor="text1"/>
                <w:sz w:val="24"/>
                <w:szCs w:val="24"/>
              </w:rPr>
              <w:t>TERMIN POMIARU WSKAŹNIKA</w:t>
            </w:r>
            <w:r w:rsidR="0043617A" w:rsidRPr="00CA6824">
              <w:rPr>
                <w:rFonts w:ascii="Arial" w:eastAsia="Calibri" w:hAnsi="Arial" w:cs="Arial"/>
                <w:b/>
                <w:bCs/>
                <w:color w:val="000000" w:themeColor="text1"/>
                <w:sz w:val="24"/>
                <w:szCs w:val="24"/>
              </w:rPr>
              <w:t>:</w:t>
            </w:r>
          </w:p>
          <w:p w14:paraId="454F7F89" w14:textId="77777777" w:rsidR="0084161F" w:rsidRPr="003C02CC" w:rsidRDefault="0084161F" w:rsidP="005F2366">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15DC849D" w14:textId="77777777" w:rsidR="0084161F" w:rsidRPr="003C02CC" w:rsidRDefault="0084161F" w:rsidP="005F2366">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47D82658" w14:textId="7C4B175B" w:rsidR="0084161F" w:rsidRPr="00CA6824" w:rsidRDefault="0084161F" w:rsidP="005F2366">
            <w:pPr>
              <w:tabs>
                <w:tab w:val="left" w:pos="3878"/>
              </w:tabs>
              <w:spacing w:before="120" w:after="120" w:line="312" w:lineRule="auto"/>
              <w:rPr>
                <w:rFonts w:ascii="Arial" w:eastAsia="Calibri" w:hAnsi="Arial" w:cs="Arial"/>
                <w:b/>
                <w:bCs/>
                <w:color w:val="000000" w:themeColor="text1"/>
                <w:sz w:val="24"/>
                <w:szCs w:val="24"/>
              </w:rPr>
            </w:pPr>
            <w:r w:rsidRPr="00CA6824">
              <w:rPr>
                <w:rFonts w:ascii="Arial" w:eastAsia="Calibri" w:hAnsi="Arial" w:cs="Arial"/>
                <w:b/>
                <w:bCs/>
                <w:color w:val="000000" w:themeColor="text1"/>
                <w:sz w:val="24"/>
                <w:szCs w:val="24"/>
              </w:rPr>
              <w:t>PRZYKŁADOWE ŹRÓDŁA POMIARU WSKAŹNIKA</w:t>
            </w:r>
            <w:r w:rsidR="0043617A" w:rsidRPr="00CA6824">
              <w:rPr>
                <w:rFonts w:ascii="Arial" w:eastAsia="Calibri" w:hAnsi="Arial" w:cs="Arial"/>
                <w:b/>
                <w:bCs/>
                <w:color w:val="000000" w:themeColor="text1"/>
                <w:sz w:val="24"/>
                <w:szCs w:val="24"/>
              </w:rPr>
              <w:t>:</w:t>
            </w:r>
          </w:p>
          <w:p w14:paraId="4A43D75C" w14:textId="77777777" w:rsidR="0084161F" w:rsidRPr="003C02CC" w:rsidRDefault="0084161F" w:rsidP="00114BA8">
            <w:pPr>
              <w:pStyle w:val="Akapitzlist"/>
              <w:numPr>
                <w:ilvl w:val="0"/>
                <w:numId w:val="10"/>
              </w:numPr>
              <w:tabs>
                <w:tab w:val="left" w:pos="3878"/>
              </w:tabs>
              <w:spacing w:before="120" w:after="120" w:line="312" w:lineRule="auto"/>
              <w:ind w:left="358" w:hanging="358"/>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dokumenty potwierdzające przynależność do mniejszości narodowych i etnicznych,</w:t>
            </w:r>
          </w:p>
          <w:p w14:paraId="27A9B2A6" w14:textId="77777777" w:rsidR="0084161F" w:rsidRDefault="0084161F" w:rsidP="00114BA8">
            <w:pPr>
              <w:pStyle w:val="Akapitzlist"/>
              <w:numPr>
                <w:ilvl w:val="0"/>
                <w:numId w:val="10"/>
              </w:numPr>
              <w:tabs>
                <w:tab w:val="left" w:pos="3878"/>
              </w:tabs>
              <w:spacing w:before="120" w:after="120" w:line="312" w:lineRule="auto"/>
              <w:ind w:left="358" w:hanging="358"/>
              <w:rPr>
                <w:rFonts w:ascii="Arial" w:eastAsia="Calibri" w:hAnsi="Arial" w:cs="Arial"/>
                <w:color w:val="000000" w:themeColor="text1"/>
                <w:sz w:val="24"/>
                <w:szCs w:val="24"/>
              </w:rPr>
            </w:pPr>
            <w:r>
              <w:rPr>
                <w:rFonts w:ascii="Arial" w:eastAsia="Calibri" w:hAnsi="Arial" w:cs="Arial"/>
                <w:color w:val="000000" w:themeColor="text1"/>
                <w:sz w:val="24"/>
                <w:szCs w:val="24"/>
              </w:rPr>
              <w:t>deklaracja o przynależności do mniejszości narodowej lub etnicznej,</w:t>
            </w:r>
          </w:p>
          <w:p w14:paraId="3437560F" w14:textId="77777777" w:rsidR="0084161F" w:rsidRPr="003C02CC" w:rsidRDefault="0084161F" w:rsidP="00114BA8">
            <w:pPr>
              <w:pStyle w:val="Akapitzlist"/>
              <w:numPr>
                <w:ilvl w:val="0"/>
                <w:numId w:val="10"/>
              </w:numPr>
              <w:tabs>
                <w:tab w:val="left" w:pos="3878"/>
              </w:tabs>
              <w:spacing w:before="120" w:after="120" w:line="312" w:lineRule="auto"/>
              <w:ind w:left="358" w:hanging="358"/>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84161F" w:rsidRPr="003C02CC" w14:paraId="1CDAA2AA" w14:textId="77777777" w:rsidTr="00EF2D94">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6BB7B"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sidRPr="003C02CC">
              <w:rPr>
                <w:rFonts w:ascii="Arial" w:eastAsia="Times New Roman" w:hAnsi="Arial" w:cs="Arial"/>
                <w:bCs/>
                <w:sz w:val="24"/>
                <w:szCs w:val="24"/>
                <w:lang w:eastAsia="pl-PL"/>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BD9CA89" w14:textId="10883A76" w:rsidR="0084161F" w:rsidRPr="003C02CC" w:rsidRDefault="0084161F" w:rsidP="0063430E">
            <w:pPr>
              <w:tabs>
                <w:tab w:val="left" w:pos="3878"/>
              </w:tabs>
              <w:spacing w:before="120" w:after="120" w:line="312" w:lineRule="auto"/>
              <w:rPr>
                <w:rFonts w:ascii="Arial" w:eastAsia="Times New Roman" w:hAnsi="Arial" w:cs="Arial"/>
                <w:bCs/>
                <w:sz w:val="24"/>
                <w:szCs w:val="24"/>
                <w:lang w:eastAsia="pl-PL"/>
              </w:rPr>
            </w:pPr>
            <w:r w:rsidRPr="003C02CC">
              <w:rPr>
                <w:rFonts w:ascii="Arial" w:eastAsia="Calibri" w:hAnsi="Arial" w:cs="Arial"/>
                <w:color w:val="000000"/>
                <w:sz w:val="24"/>
                <w:szCs w:val="24"/>
              </w:rPr>
              <w:t>Liczba osób w kryzysie bezdomności lub dotkniętych wykluczeniem z dostępu do mieszkań, objętych wsparciem w programie (osoby)</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D3BB4ED" w14:textId="4FA4B1F0" w:rsidR="0084161F" w:rsidRPr="0043617A" w:rsidRDefault="0084161F" w:rsidP="005F2366">
            <w:pPr>
              <w:tabs>
                <w:tab w:val="left" w:pos="3878"/>
              </w:tabs>
              <w:spacing w:before="120" w:after="120" w:line="312" w:lineRule="auto"/>
              <w:rPr>
                <w:rFonts w:ascii="Arial" w:eastAsia="Calibri" w:hAnsi="Arial" w:cs="Arial"/>
                <w:color w:val="000000" w:themeColor="text1"/>
                <w:sz w:val="24"/>
                <w:szCs w:val="24"/>
              </w:rPr>
            </w:pPr>
            <w:r w:rsidRPr="00CA6824">
              <w:rPr>
                <w:rFonts w:ascii="Arial" w:eastAsia="Calibri" w:hAnsi="Arial" w:cs="Arial"/>
                <w:b/>
                <w:color w:val="000000" w:themeColor="text1"/>
                <w:sz w:val="24"/>
                <w:szCs w:val="24"/>
              </w:rPr>
              <w:t>DEFINICJA WSKAŹNIKA</w:t>
            </w:r>
            <w:r w:rsidR="0043617A" w:rsidRPr="0043617A">
              <w:rPr>
                <w:rFonts w:ascii="Arial" w:eastAsia="Calibri" w:hAnsi="Arial" w:cs="Arial"/>
                <w:color w:val="000000" w:themeColor="text1"/>
                <w:sz w:val="24"/>
                <w:szCs w:val="24"/>
              </w:rPr>
              <w:t>:</w:t>
            </w:r>
          </w:p>
          <w:p w14:paraId="51870688" w14:textId="51FCA02F" w:rsidR="00D171C6" w:rsidRDefault="000E09DE" w:rsidP="00D171C6">
            <w:pPr>
              <w:tabs>
                <w:tab w:val="left" w:pos="3878"/>
              </w:tabs>
              <w:spacing w:before="120" w:after="120" w:line="312" w:lineRule="auto"/>
              <w:rPr>
                <w:rFonts w:ascii="Arial" w:eastAsia="Calibri" w:hAnsi="Arial" w:cs="Arial"/>
                <w:sz w:val="24"/>
                <w:szCs w:val="24"/>
              </w:rPr>
            </w:pPr>
            <w:r>
              <w:rPr>
                <w:rFonts w:ascii="Arial" w:eastAsia="Calibri" w:hAnsi="Arial" w:cs="Arial"/>
                <w:sz w:val="24"/>
                <w:szCs w:val="24"/>
              </w:rPr>
              <w:t>We wskaźniku wykazywane są</w:t>
            </w:r>
            <w:r w:rsidR="00D171C6" w:rsidRPr="00D171C6">
              <w:rPr>
                <w:rFonts w:ascii="Arial" w:eastAsia="Calibri" w:hAnsi="Arial" w:cs="Arial"/>
                <w:sz w:val="24"/>
                <w:szCs w:val="24"/>
              </w:rPr>
              <w:t xml:space="preserve"> osoby w kryzysie bezdomności lub dotknięte wykluczeniem z dostępu do mieszkań.</w:t>
            </w:r>
          </w:p>
          <w:p w14:paraId="56C31589" w14:textId="77777777" w:rsidR="00265DF7" w:rsidRPr="008027AC" w:rsidRDefault="00265DF7" w:rsidP="00265DF7">
            <w:pPr>
              <w:rPr>
                <w:rFonts w:ascii="Arial" w:eastAsia="Calibri" w:hAnsi="Arial" w:cs="Arial"/>
                <w:sz w:val="24"/>
                <w:szCs w:val="24"/>
              </w:rPr>
            </w:pPr>
            <w:r w:rsidRPr="008027AC">
              <w:rPr>
                <w:rFonts w:ascii="Arial" w:eastAsia="Calibri" w:hAnsi="Arial" w:cs="Arial"/>
                <w:sz w:val="24"/>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151E1126" w14:textId="77777777" w:rsidR="00265DF7" w:rsidRPr="008027AC" w:rsidRDefault="00265DF7" w:rsidP="00265DF7">
            <w:pPr>
              <w:numPr>
                <w:ilvl w:val="0"/>
                <w:numId w:val="20"/>
              </w:numPr>
              <w:contextualSpacing/>
              <w:rPr>
                <w:rFonts w:ascii="Arial" w:eastAsia="Calibri" w:hAnsi="Arial" w:cs="Arial"/>
                <w:sz w:val="24"/>
                <w:szCs w:val="24"/>
              </w:rPr>
            </w:pPr>
            <w:r w:rsidRPr="008027AC">
              <w:rPr>
                <w:rFonts w:ascii="Arial" w:eastAsia="Calibri" w:hAnsi="Arial" w:cs="Arial"/>
                <w:sz w:val="24"/>
                <w:szCs w:val="24"/>
              </w:rPr>
              <w:t>Bez dachu nad głową, w tym osoby żyjące w przestrzeni publicznej lub zakwaterowane interwencyjnie;</w:t>
            </w:r>
          </w:p>
          <w:p w14:paraId="3D849341" w14:textId="77777777" w:rsidR="00265DF7" w:rsidRPr="008027AC" w:rsidRDefault="00265DF7" w:rsidP="00265DF7">
            <w:pPr>
              <w:numPr>
                <w:ilvl w:val="0"/>
                <w:numId w:val="20"/>
              </w:numPr>
              <w:contextualSpacing/>
              <w:rPr>
                <w:rFonts w:ascii="Arial" w:eastAsia="Calibri" w:hAnsi="Arial" w:cs="Arial"/>
                <w:sz w:val="24"/>
                <w:szCs w:val="24"/>
              </w:rPr>
            </w:pPr>
            <w:r w:rsidRPr="008027AC">
              <w:rPr>
                <w:rFonts w:ascii="Arial" w:eastAsia="Calibri" w:hAnsi="Arial" w:cs="Arial"/>
                <w:sz w:val="24"/>
                <w:szCs w:val="24"/>
              </w:rPr>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22120426" w14:textId="77777777" w:rsidR="00265DF7" w:rsidRPr="008027AC" w:rsidRDefault="00265DF7" w:rsidP="00265DF7">
            <w:pPr>
              <w:numPr>
                <w:ilvl w:val="0"/>
                <w:numId w:val="20"/>
              </w:numPr>
              <w:contextualSpacing/>
              <w:rPr>
                <w:rFonts w:ascii="Arial" w:eastAsia="Calibri" w:hAnsi="Arial" w:cs="Arial"/>
                <w:sz w:val="24"/>
                <w:szCs w:val="24"/>
              </w:rPr>
            </w:pPr>
            <w:r w:rsidRPr="008027AC">
              <w:rPr>
                <w:rFonts w:ascii="Arial" w:eastAsia="Calibri" w:hAnsi="Arial" w:cs="Arial"/>
                <w:sz w:val="24"/>
                <w:szCs w:val="24"/>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2835EFFC" w14:textId="77777777" w:rsidR="00265DF7" w:rsidRDefault="00265DF7" w:rsidP="00265DF7">
            <w:pPr>
              <w:numPr>
                <w:ilvl w:val="0"/>
                <w:numId w:val="20"/>
              </w:numPr>
              <w:contextualSpacing/>
              <w:rPr>
                <w:rFonts w:ascii="Arial" w:eastAsia="Calibri" w:hAnsi="Arial" w:cs="Arial"/>
                <w:sz w:val="24"/>
                <w:szCs w:val="24"/>
              </w:rPr>
            </w:pPr>
            <w:r w:rsidRPr="008027AC">
              <w:rPr>
                <w:rFonts w:ascii="Arial" w:eastAsia="Calibri" w:hAnsi="Arial" w:cs="Arial"/>
                <w:sz w:val="24"/>
                <w:szCs w:val="24"/>
              </w:rPr>
              <w:t xml:space="preserve">Nieodpowiednie warunki mieszkaniowe, w tym osoby zamieszkujące konstrukcje tymczasowe/nietrwałe, mieszkania </w:t>
            </w:r>
            <w:proofErr w:type="spellStart"/>
            <w:r w:rsidRPr="008027AC">
              <w:rPr>
                <w:rFonts w:ascii="Arial" w:eastAsia="Calibri" w:hAnsi="Arial" w:cs="Arial"/>
                <w:sz w:val="24"/>
                <w:szCs w:val="24"/>
              </w:rPr>
              <w:t>substandardowe</w:t>
            </w:r>
            <w:proofErr w:type="spellEnd"/>
            <w:r w:rsidRPr="008027AC">
              <w:rPr>
                <w:rFonts w:ascii="Arial" w:eastAsia="Calibri" w:hAnsi="Arial" w:cs="Arial"/>
                <w:sz w:val="24"/>
                <w:szCs w:val="24"/>
              </w:rPr>
              <w:t xml:space="preserve"> - lokale nienadające się do zamieszkania wg standardu krajowego, w warunkach skrajnego przeludnienia;</w:t>
            </w:r>
          </w:p>
          <w:p w14:paraId="450CAD7E" w14:textId="384469A5" w:rsidR="00265DF7" w:rsidRDefault="00265DF7" w:rsidP="00380EAB">
            <w:pPr>
              <w:numPr>
                <w:ilvl w:val="0"/>
                <w:numId w:val="20"/>
              </w:numPr>
              <w:contextualSpacing/>
              <w:rPr>
                <w:rFonts w:ascii="Arial" w:eastAsia="Calibri" w:hAnsi="Arial" w:cs="Arial"/>
                <w:sz w:val="24"/>
                <w:szCs w:val="24"/>
              </w:rPr>
            </w:pPr>
            <w:r w:rsidRPr="008027AC">
              <w:rPr>
                <w:rFonts w:ascii="Arial" w:eastAsia="Calibri" w:hAnsi="Arial" w:cs="Arial"/>
                <w:sz w:val="24"/>
                <w:szCs w:val="24"/>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r w:rsidR="00380EAB">
              <w:rPr>
                <w:rFonts w:ascii="Arial" w:eastAsia="Calibri" w:hAnsi="Arial" w:cs="Arial"/>
                <w:sz w:val="24"/>
                <w:szCs w:val="24"/>
              </w:rPr>
              <w:t>.</w:t>
            </w:r>
          </w:p>
          <w:p w14:paraId="71116283" w14:textId="77777777" w:rsidR="00380EAB" w:rsidRPr="00380EAB" w:rsidRDefault="00380EAB" w:rsidP="00380EAB">
            <w:pPr>
              <w:ind w:left="720"/>
              <w:contextualSpacing/>
              <w:rPr>
                <w:rFonts w:ascii="Arial" w:eastAsia="Calibri" w:hAnsi="Arial" w:cs="Arial"/>
                <w:sz w:val="24"/>
                <w:szCs w:val="24"/>
              </w:rPr>
            </w:pPr>
          </w:p>
          <w:p w14:paraId="08A63BCB" w14:textId="0FC15A0E" w:rsidR="0084161F" w:rsidRPr="003C02CC" w:rsidRDefault="00D171C6" w:rsidP="00D171C6">
            <w:pPr>
              <w:tabs>
                <w:tab w:val="left" w:pos="3878"/>
              </w:tabs>
              <w:spacing w:before="120" w:after="120" w:line="312" w:lineRule="auto"/>
              <w:rPr>
                <w:rFonts w:ascii="Arial" w:eastAsia="Calibri" w:hAnsi="Arial" w:cs="Arial"/>
                <w:color w:val="000000" w:themeColor="text1"/>
                <w:sz w:val="24"/>
                <w:szCs w:val="24"/>
              </w:rPr>
            </w:pPr>
            <w:r w:rsidRPr="00D171C6">
              <w:rPr>
                <w:rFonts w:ascii="Arial" w:eastAsia="Calibri" w:hAnsi="Arial" w:cs="Arial"/>
                <w:sz w:val="24"/>
                <w:szCs w:val="24"/>
              </w:rPr>
              <w:t>Osoby dorosłe mieszkające z rodzicami nie powinny być wykazywane we wskaźniku, chyba że wszystkie te osoby są w kryzysie bezdomności lub mieszkają w nieodpowiednich i niebezpiecznych warunkach.</w:t>
            </w:r>
          </w:p>
          <w:p w14:paraId="6C5085E7" w14:textId="44B43010" w:rsidR="0084161F" w:rsidRPr="00CA6824" w:rsidRDefault="0084161F" w:rsidP="005F2366">
            <w:pPr>
              <w:tabs>
                <w:tab w:val="left" w:pos="3878"/>
              </w:tabs>
              <w:spacing w:before="120" w:after="120" w:line="312" w:lineRule="auto"/>
              <w:rPr>
                <w:rFonts w:ascii="Arial" w:eastAsia="Calibri" w:hAnsi="Arial" w:cs="Arial"/>
                <w:b/>
                <w:bCs/>
                <w:color w:val="000000" w:themeColor="text1"/>
                <w:sz w:val="24"/>
                <w:szCs w:val="24"/>
              </w:rPr>
            </w:pPr>
            <w:r w:rsidRPr="00CA6824">
              <w:rPr>
                <w:rFonts w:ascii="Arial" w:eastAsia="Calibri" w:hAnsi="Arial" w:cs="Arial"/>
                <w:b/>
                <w:bCs/>
                <w:color w:val="000000" w:themeColor="text1"/>
                <w:sz w:val="24"/>
                <w:szCs w:val="24"/>
              </w:rPr>
              <w:t>TERMIN POMIARU WSKAŹNIKA</w:t>
            </w:r>
            <w:r w:rsidR="0043617A" w:rsidRPr="00CA6824">
              <w:rPr>
                <w:rFonts w:ascii="Arial" w:eastAsia="Calibri" w:hAnsi="Arial" w:cs="Arial"/>
                <w:b/>
                <w:bCs/>
                <w:color w:val="000000" w:themeColor="text1"/>
                <w:sz w:val="24"/>
                <w:szCs w:val="24"/>
              </w:rPr>
              <w:t>:</w:t>
            </w:r>
          </w:p>
          <w:p w14:paraId="682DE0BB" w14:textId="77777777" w:rsidR="0084161F" w:rsidRPr="003C02CC" w:rsidRDefault="0084161F" w:rsidP="005F2366">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 xml:space="preserve">W momencie rozpoczęcia udziału w projekcie.  </w:t>
            </w:r>
          </w:p>
          <w:p w14:paraId="431362D7" w14:textId="77777777" w:rsidR="0084161F" w:rsidRPr="003C02CC" w:rsidRDefault="0084161F" w:rsidP="005F2366">
            <w:pPr>
              <w:tabs>
                <w:tab w:val="left" w:pos="3878"/>
              </w:tabs>
              <w:spacing w:before="120" w:after="120" w:line="312" w:lineRule="auto"/>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 rozpoczęcie udziału w projekcie co do zasady uznaje się przystąpienie do pierwszej formy wsparcia w ramach projektu.</w:t>
            </w:r>
          </w:p>
          <w:p w14:paraId="59C3A413" w14:textId="29628C7C" w:rsidR="0084161F" w:rsidRPr="00CA6824" w:rsidRDefault="0084161F" w:rsidP="005F2366">
            <w:pPr>
              <w:tabs>
                <w:tab w:val="left" w:pos="3878"/>
              </w:tabs>
              <w:spacing w:before="120" w:after="120" w:line="312" w:lineRule="auto"/>
              <w:rPr>
                <w:rFonts w:ascii="Arial" w:eastAsia="Calibri" w:hAnsi="Arial" w:cs="Arial"/>
                <w:b/>
                <w:bCs/>
                <w:color w:val="000000" w:themeColor="text1"/>
                <w:sz w:val="24"/>
                <w:szCs w:val="24"/>
              </w:rPr>
            </w:pPr>
            <w:r w:rsidRPr="00CA6824">
              <w:rPr>
                <w:rFonts w:ascii="Arial" w:eastAsia="Calibri" w:hAnsi="Arial" w:cs="Arial"/>
                <w:b/>
                <w:bCs/>
                <w:color w:val="000000" w:themeColor="text1"/>
                <w:sz w:val="24"/>
                <w:szCs w:val="24"/>
              </w:rPr>
              <w:t>PRZYKŁADOWE ŹRÓDŁA POMIARU WSKAŹNIKA</w:t>
            </w:r>
            <w:r w:rsidR="0043617A" w:rsidRPr="00CA6824">
              <w:rPr>
                <w:rFonts w:ascii="Arial" w:eastAsia="Calibri" w:hAnsi="Arial" w:cs="Arial"/>
                <w:b/>
                <w:bCs/>
                <w:color w:val="000000" w:themeColor="text1"/>
                <w:sz w:val="24"/>
                <w:szCs w:val="24"/>
              </w:rPr>
              <w:t>:</w:t>
            </w:r>
          </w:p>
          <w:p w14:paraId="417A622A" w14:textId="77777777" w:rsidR="0084161F" w:rsidRPr="003C02CC" w:rsidRDefault="0084161F" w:rsidP="00114BA8">
            <w:pPr>
              <w:pStyle w:val="Akapitzlist"/>
              <w:numPr>
                <w:ilvl w:val="0"/>
                <w:numId w:val="11"/>
              </w:numPr>
              <w:tabs>
                <w:tab w:val="left" w:pos="3878"/>
              </w:tabs>
              <w:spacing w:before="120" w:after="120" w:line="312" w:lineRule="auto"/>
              <w:ind w:left="358" w:hanging="283"/>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o wymeldowaniu</w:t>
            </w:r>
            <w:r>
              <w:rPr>
                <w:rFonts w:ascii="Arial" w:eastAsia="Calibri" w:hAnsi="Arial" w:cs="Arial"/>
                <w:color w:val="000000" w:themeColor="text1"/>
                <w:sz w:val="24"/>
                <w:szCs w:val="24"/>
              </w:rPr>
              <w:t>,</w:t>
            </w:r>
          </w:p>
          <w:p w14:paraId="0F14C95E" w14:textId="77777777" w:rsidR="0084161F" w:rsidRPr="003C02CC" w:rsidRDefault="0084161F" w:rsidP="00114BA8">
            <w:pPr>
              <w:pStyle w:val="Akapitzlist"/>
              <w:numPr>
                <w:ilvl w:val="0"/>
                <w:numId w:val="11"/>
              </w:numPr>
              <w:tabs>
                <w:tab w:val="left" w:pos="3878"/>
              </w:tabs>
              <w:spacing w:before="120" w:after="120" w:line="312" w:lineRule="auto"/>
              <w:ind w:left="358" w:hanging="283"/>
              <w:rPr>
                <w:rFonts w:ascii="Arial" w:eastAsia="Calibri" w:hAnsi="Arial" w:cs="Arial"/>
                <w:color w:val="000000" w:themeColor="text1"/>
                <w:sz w:val="24"/>
                <w:szCs w:val="24"/>
              </w:rPr>
            </w:pPr>
            <w:r>
              <w:rPr>
                <w:rFonts w:ascii="Arial" w:eastAsia="Calibri" w:hAnsi="Arial" w:cs="Arial"/>
                <w:color w:val="000000" w:themeColor="text1"/>
                <w:sz w:val="24"/>
                <w:szCs w:val="24"/>
              </w:rPr>
              <w:t>wyrok sądu</w:t>
            </w:r>
            <w:r w:rsidRPr="003C02CC">
              <w:rPr>
                <w:rFonts w:ascii="Arial" w:eastAsia="Calibri" w:hAnsi="Arial" w:cs="Arial"/>
                <w:color w:val="000000" w:themeColor="text1"/>
                <w:sz w:val="24"/>
                <w:szCs w:val="24"/>
              </w:rPr>
              <w:t xml:space="preserve"> o eksmisji</w:t>
            </w:r>
            <w:r>
              <w:rPr>
                <w:rFonts w:ascii="Arial" w:eastAsia="Calibri" w:hAnsi="Arial" w:cs="Arial"/>
                <w:color w:val="000000" w:themeColor="text1"/>
                <w:sz w:val="24"/>
                <w:szCs w:val="24"/>
              </w:rPr>
              <w:t>,</w:t>
            </w:r>
          </w:p>
          <w:p w14:paraId="2B7DC20A" w14:textId="77777777" w:rsidR="0084161F" w:rsidRPr="003C02CC" w:rsidRDefault="0084161F" w:rsidP="00114BA8">
            <w:pPr>
              <w:pStyle w:val="Akapitzlist"/>
              <w:numPr>
                <w:ilvl w:val="0"/>
                <w:numId w:val="11"/>
              </w:numPr>
              <w:tabs>
                <w:tab w:val="left" w:pos="3878"/>
              </w:tabs>
              <w:spacing w:before="120" w:after="120" w:line="312" w:lineRule="auto"/>
              <w:ind w:left="358" w:hanging="283"/>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zaświadczenie z placówki wspierającej osoby w kryzysie bezdomności,</w:t>
            </w:r>
          </w:p>
          <w:p w14:paraId="1289B787" w14:textId="77777777" w:rsidR="0084161F" w:rsidRDefault="0084161F" w:rsidP="00114BA8">
            <w:pPr>
              <w:pStyle w:val="Akapitzlist"/>
              <w:numPr>
                <w:ilvl w:val="0"/>
                <w:numId w:val="11"/>
              </w:numPr>
              <w:tabs>
                <w:tab w:val="left" w:pos="3878"/>
              </w:tabs>
              <w:spacing w:before="120" w:after="120" w:line="312" w:lineRule="auto"/>
              <w:ind w:left="358" w:hanging="358"/>
              <w:rPr>
                <w:rFonts w:ascii="Arial" w:eastAsia="Calibri" w:hAnsi="Arial" w:cs="Arial"/>
                <w:color w:val="000000" w:themeColor="text1"/>
                <w:sz w:val="24"/>
                <w:szCs w:val="24"/>
              </w:rPr>
            </w:pPr>
            <w:r w:rsidRPr="003C02CC">
              <w:rPr>
                <w:rFonts w:ascii="Arial" w:eastAsia="Calibri" w:hAnsi="Arial" w:cs="Arial"/>
                <w:color w:val="000000" w:themeColor="text1"/>
                <w:sz w:val="24"/>
                <w:szCs w:val="24"/>
              </w:rPr>
              <w:t>oświadczenie</w:t>
            </w:r>
            <w:r>
              <w:rPr>
                <w:rFonts w:ascii="Arial" w:eastAsia="Calibri" w:hAnsi="Arial" w:cs="Arial"/>
                <w:color w:val="000000" w:themeColor="text1"/>
                <w:sz w:val="24"/>
                <w:szCs w:val="24"/>
              </w:rPr>
              <w:t>,</w:t>
            </w:r>
          </w:p>
          <w:p w14:paraId="48526ADE" w14:textId="77777777" w:rsidR="0084161F" w:rsidRPr="003C02CC" w:rsidRDefault="0084161F" w:rsidP="00114BA8">
            <w:pPr>
              <w:pStyle w:val="Akapitzlist"/>
              <w:numPr>
                <w:ilvl w:val="0"/>
                <w:numId w:val="11"/>
              </w:numPr>
              <w:tabs>
                <w:tab w:val="left" w:pos="3878"/>
              </w:tabs>
              <w:spacing w:before="120" w:after="120" w:line="312" w:lineRule="auto"/>
              <w:ind w:left="358" w:hanging="358"/>
              <w:rPr>
                <w:rFonts w:ascii="Arial" w:eastAsia="Calibri" w:hAnsi="Arial" w:cs="Arial"/>
                <w:color w:val="000000" w:themeColor="text1"/>
                <w:sz w:val="24"/>
                <w:szCs w:val="24"/>
              </w:rPr>
            </w:pPr>
            <w:r w:rsidRPr="003C02CC">
              <w:rPr>
                <w:rFonts w:ascii="Arial" w:eastAsia="Calibri" w:hAnsi="Arial" w:cs="Arial"/>
                <w:sz w:val="24"/>
                <w:szCs w:val="24"/>
              </w:rPr>
              <w:t>dokumenty potwierdzające skorzystanie z</w:t>
            </w:r>
            <w:r>
              <w:rPr>
                <w:rFonts w:ascii="Arial" w:eastAsia="Calibri" w:hAnsi="Arial" w:cs="Arial"/>
                <w:sz w:val="24"/>
                <w:szCs w:val="24"/>
              </w:rPr>
              <w:t>e wsparcia, np. umowa z uczestnikiem projektu, lista obecności potwierdzająca skorzystanie z usługi.</w:t>
            </w:r>
          </w:p>
        </w:tc>
      </w:tr>
      <w:tr w:rsidR="0084161F" w:rsidRPr="003C02CC" w14:paraId="180877D2" w14:textId="77777777" w:rsidTr="00EF2D94">
        <w:trPr>
          <w:trHeight w:val="2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F0956" w14:textId="42FD363F"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6</w:t>
            </w:r>
            <w:r w:rsidRPr="003C02CC">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6801BEC" w14:textId="1588B99A" w:rsidR="0084161F" w:rsidRPr="003C02CC" w:rsidRDefault="0084161F" w:rsidP="0063430E">
            <w:pPr>
              <w:tabs>
                <w:tab w:val="left" w:pos="3878"/>
              </w:tabs>
              <w:spacing w:before="120" w:after="120" w:line="312" w:lineRule="auto"/>
              <w:rPr>
                <w:rFonts w:ascii="Arial" w:eastAsia="Calibri" w:hAnsi="Arial" w:cs="Arial"/>
                <w:sz w:val="24"/>
                <w:szCs w:val="24"/>
              </w:rPr>
            </w:pPr>
            <w:r w:rsidRPr="003C02CC">
              <w:rPr>
                <w:rFonts w:ascii="Arial" w:eastAsia="Calibri" w:hAnsi="Arial" w:cs="Arial"/>
                <w:color w:val="000000"/>
                <w:sz w:val="24"/>
                <w:szCs w:val="24"/>
              </w:rPr>
              <w:t>Liczba obiektów dostosowanych do potrzeb osób z niepełnosprawnościami (sztuki)</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BBC0572" w14:textId="01761078" w:rsidR="0084161F" w:rsidRPr="00CA6824" w:rsidRDefault="0084161F" w:rsidP="005F2366">
            <w:pPr>
              <w:tabs>
                <w:tab w:val="left" w:pos="3878"/>
              </w:tabs>
              <w:spacing w:before="120" w:after="120" w:line="312" w:lineRule="auto"/>
              <w:rPr>
                <w:rFonts w:ascii="Arial" w:eastAsia="Calibri" w:hAnsi="Arial" w:cs="Arial"/>
                <w:b/>
                <w:sz w:val="24"/>
                <w:szCs w:val="24"/>
              </w:rPr>
            </w:pPr>
            <w:r w:rsidRPr="00CA6824">
              <w:rPr>
                <w:rFonts w:ascii="Arial" w:eastAsia="Calibri" w:hAnsi="Arial" w:cs="Arial"/>
                <w:b/>
                <w:sz w:val="24"/>
                <w:szCs w:val="24"/>
              </w:rPr>
              <w:t>DEFINICJA WSKAŹNIKA</w:t>
            </w:r>
            <w:r w:rsidR="0043617A" w:rsidRPr="00CA6824">
              <w:rPr>
                <w:rFonts w:ascii="Arial" w:eastAsia="Calibri" w:hAnsi="Arial" w:cs="Arial"/>
                <w:b/>
                <w:sz w:val="24"/>
                <w:szCs w:val="24"/>
              </w:rPr>
              <w:t>:</w:t>
            </w:r>
          </w:p>
          <w:p w14:paraId="2729E904"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w:t>
            </w:r>
          </w:p>
          <w:p w14:paraId="0DDD0903"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Jako obiekty należy rozumieć konstrukcje połączone z gruntem w sposób trwały, wykonane z materiałów budowlanych i elementów składowych, będące wynikiem prac budowlanych (wg. def. PKOB). </w:t>
            </w:r>
          </w:p>
          <w:p w14:paraId="73AF614C" w14:textId="77777777" w:rsidR="0084161F" w:rsidRPr="003C02CC"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2A349D11" w14:textId="44977526" w:rsidR="0084161F" w:rsidRPr="00CA6824" w:rsidRDefault="0084161F" w:rsidP="005F2366">
            <w:pPr>
              <w:tabs>
                <w:tab w:val="left" w:pos="3878"/>
              </w:tabs>
              <w:spacing w:before="120" w:after="120" w:line="312" w:lineRule="auto"/>
              <w:rPr>
                <w:rFonts w:ascii="Arial" w:eastAsia="Times New Roman" w:hAnsi="Arial" w:cs="Arial"/>
                <w:b/>
                <w:bCs/>
                <w:sz w:val="24"/>
                <w:szCs w:val="24"/>
                <w:lang w:eastAsia="pl-PL"/>
              </w:rPr>
            </w:pPr>
            <w:r w:rsidRPr="00CA6824">
              <w:rPr>
                <w:rFonts w:ascii="Arial" w:eastAsia="Times New Roman" w:hAnsi="Arial" w:cs="Arial"/>
                <w:b/>
                <w:bCs/>
                <w:sz w:val="24"/>
                <w:szCs w:val="24"/>
                <w:lang w:eastAsia="pl-PL"/>
              </w:rPr>
              <w:t>TERMIN POMIARU WSKAŹNIKA</w:t>
            </w:r>
            <w:r w:rsidR="0043617A" w:rsidRPr="00CA6824">
              <w:rPr>
                <w:rFonts w:ascii="Arial" w:eastAsia="Times New Roman" w:hAnsi="Arial" w:cs="Arial"/>
                <w:b/>
                <w:bCs/>
                <w:sz w:val="24"/>
                <w:szCs w:val="24"/>
                <w:lang w:eastAsia="pl-PL"/>
              </w:rPr>
              <w:t>:</w:t>
            </w:r>
          </w:p>
          <w:p w14:paraId="3F7A63C7" w14:textId="77777777" w:rsidR="0084161F" w:rsidRPr="003C02CC" w:rsidRDefault="0084161F" w:rsidP="005F2366">
            <w:pPr>
              <w:tabs>
                <w:tab w:val="left" w:pos="3878"/>
              </w:tabs>
              <w:spacing w:before="120" w:after="120" w:line="312" w:lineRule="auto"/>
              <w:rPr>
                <w:rFonts w:ascii="Arial" w:eastAsia="Times New Roman" w:hAnsi="Arial" w:cs="Arial"/>
                <w:sz w:val="24"/>
                <w:szCs w:val="24"/>
                <w:lang w:eastAsia="pl-PL"/>
              </w:rPr>
            </w:pPr>
            <w:r w:rsidRPr="003C02CC">
              <w:rPr>
                <w:rFonts w:ascii="Arial" w:eastAsia="Times New Roman" w:hAnsi="Arial" w:cs="Arial"/>
                <w:sz w:val="24"/>
                <w:szCs w:val="24"/>
                <w:lang w:eastAsia="pl-PL"/>
              </w:rPr>
              <w:t>W momencie rozliczenia wydatku związanego z wyposażeniem obiektów w rozwiązania służące osobom z niepełnosprawnościami w ramach danego projektu.</w:t>
            </w:r>
          </w:p>
          <w:p w14:paraId="55529186" w14:textId="015F6AF9" w:rsidR="0084161F" w:rsidRPr="00CA6824" w:rsidRDefault="0084161F" w:rsidP="005F2366">
            <w:pPr>
              <w:tabs>
                <w:tab w:val="left" w:pos="3878"/>
              </w:tabs>
              <w:spacing w:before="120" w:after="120" w:line="312" w:lineRule="auto"/>
              <w:rPr>
                <w:rFonts w:ascii="Arial" w:eastAsia="Times New Roman" w:hAnsi="Arial" w:cs="Arial"/>
                <w:b/>
                <w:bCs/>
                <w:sz w:val="24"/>
                <w:szCs w:val="24"/>
                <w:lang w:eastAsia="pl-PL"/>
              </w:rPr>
            </w:pPr>
            <w:r w:rsidRPr="00CA6824">
              <w:rPr>
                <w:rFonts w:ascii="Arial" w:eastAsia="Calibri" w:hAnsi="Arial" w:cs="Arial"/>
                <w:b/>
                <w:bCs/>
                <w:color w:val="000000" w:themeColor="text1"/>
                <w:sz w:val="24"/>
                <w:szCs w:val="24"/>
              </w:rPr>
              <w:t xml:space="preserve">PRZYKŁADOWE </w:t>
            </w:r>
            <w:r w:rsidRPr="00CA6824">
              <w:rPr>
                <w:rFonts w:ascii="Arial" w:eastAsia="Times New Roman" w:hAnsi="Arial" w:cs="Arial"/>
                <w:b/>
                <w:bCs/>
                <w:sz w:val="24"/>
                <w:szCs w:val="24"/>
                <w:lang w:eastAsia="pl-PL"/>
              </w:rPr>
              <w:t>ŹRÓDŁA POMIARU WSKAŹNIKA</w:t>
            </w:r>
            <w:r w:rsidR="0043617A" w:rsidRPr="00CA6824">
              <w:rPr>
                <w:rFonts w:ascii="Arial" w:eastAsia="Times New Roman" w:hAnsi="Arial" w:cs="Arial"/>
                <w:b/>
                <w:bCs/>
                <w:sz w:val="24"/>
                <w:szCs w:val="24"/>
                <w:lang w:eastAsia="pl-PL"/>
              </w:rPr>
              <w:t>:</w:t>
            </w:r>
          </w:p>
          <w:p w14:paraId="5BA59F6A" w14:textId="77777777" w:rsidR="0084161F" w:rsidRDefault="0084161F" w:rsidP="00114BA8">
            <w:pPr>
              <w:pStyle w:val="Akapitzlist"/>
              <w:numPr>
                <w:ilvl w:val="0"/>
                <w:numId w:val="12"/>
              </w:numPr>
              <w:tabs>
                <w:tab w:val="left" w:pos="3878"/>
              </w:tabs>
              <w:spacing w:before="120" w:after="120" w:line="312" w:lineRule="auto"/>
              <w:ind w:left="358" w:hanging="358"/>
              <w:rPr>
                <w:rFonts w:ascii="Arial" w:eastAsia="Times New Roman" w:hAnsi="Arial" w:cs="Arial"/>
                <w:sz w:val="24"/>
                <w:szCs w:val="24"/>
                <w:lang w:eastAsia="pl-PL"/>
              </w:rPr>
            </w:pPr>
            <w:r w:rsidRPr="00036CFB">
              <w:rPr>
                <w:rFonts w:ascii="Arial" w:eastAsia="Times New Roman" w:hAnsi="Arial" w:cs="Arial"/>
                <w:bCs/>
                <w:sz w:val="24"/>
                <w:szCs w:val="24"/>
                <w:lang w:eastAsia="pl-PL"/>
              </w:rPr>
              <w:t>faktur</w:t>
            </w:r>
            <w:r>
              <w:rPr>
                <w:rFonts w:ascii="Arial" w:eastAsia="Times New Roman" w:hAnsi="Arial" w:cs="Arial"/>
                <w:bCs/>
                <w:sz w:val="24"/>
                <w:szCs w:val="24"/>
                <w:lang w:eastAsia="pl-PL"/>
              </w:rPr>
              <w:t>a</w:t>
            </w:r>
            <w:r w:rsidRPr="00036CFB">
              <w:rPr>
                <w:rFonts w:ascii="Arial" w:eastAsia="Times New Roman" w:hAnsi="Arial" w:cs="Arial"/>
                <w:bCs/>
                <w:sz w:val="24"/>
                <w:szCs w:val="24"/>
                <w:lang w:eastAsia="pl-PL"/>
              </w:rPr>
              <w:t xml:space="preserve"> potwierdzające poniesienie wydatków</w:t>
            </w:r>
            <w:r>
              <w:rPr>
                <w:rFonts w:ascii="Arial" w:eastAsia="Times New Roman" w:hAnsi="Arial" w:cs="Arial"/>
                <w:bCs/>
                <w:sz w:val="24"/>
                <w:szCs w:val="24"/>
                <w:lang w:eastAsia="pl-PL"/>
              </w:rPr>
              <w:t>,</w:t>
            </w:r>
          </w:p>
          <w:p w14:paraId="7BE18843" w14:textId="77777777" w:rsidR="0084161F" w:rsidRPr="003C02CC" w:rsidRDefault="0084161F" w:rsidP="00114BA8">
            <w:pPr>
              <w:pStyle w:val="Akapitzlist"/>
              <w:numPr>
                <w:ilvl w:val="0"/>
                <w:numId w:val="12"/>
              </w:numPr>
              <w:tabs>
                <w:tab w:val="left" w:pos="3878"/>
              </w:tabs>
              <w:spacing w:before="120" w:after="120" w:line="312" w:lineRule="auto"/>
              <w:ind w:left="358" w:hanging="358"/>
              <w:rPr>
                <w:rFonts w:ascii="Arial" w:eastAsia="Times New Roman" w:hAnsi="Arial" w:cs="Arial"/>
                <w:sz w:val="24"/>
                <w:szCs w:val="24"/>
                <w:lang w:eastAsia="pl-PL"/>
              </w:rPr>
            </w:pPr>
            <w:r w:rsidRPr="003C02CC">
              <w:rPr>
                <w:rFonts w:ascii="Arial" w:eastAsia="Times New Roman" w:hAnsi="Arial" w:cs="Arial"/>
                <w:sz w:val="24"/>
                <w:szCs w:val="24"/>
                <w:lang w:eastAsia="pl-PL"/>
              </w:rPr>
              <w:t>umow</w:t>
            </w:r>
            <w:r>
              <w:rPr>
                <w:rFonts w:ascii="Arial" w:eastAsia="Times New Roman" w:hAnsi="Arial" w:cs="Arial"/>
                <w:sz w:val="24"/>
                <w:szCs w:val="24"/>
                <w:lang w:eastAsia="pl-PL"/>
              </w:rPr>
              <w:t>a</w:t>
            </w:r>
            <w:r w:rsidRPr="003C02CC">
              <w:rPr>
                <w:rFonts w:ascii="Arial" w:eastAsia="Times New Roman" w:hAnsi="Arial" w:cs="Arial"/>
                <w:sz w:val="24"/>
                <w:szCs w:val="24"/>
                <w:lang w:eastAsia="pl-PL"/>
              </w:rPr>
              <w:t xml:space="preserve"> z wykonawc</w:t>
            </w:r>
            <w:r>
              <w:rPr>
                <w:rFonts w:ascii="Arial" w:eastAsia="Times New Roman" w:hAnsi="Arial" w:cs="Arial"/>
                <w:sz w:val="24"/>
                <w:szCs w:val="24"/>
                <w:lang w:eastAsia="pl-PL"/>
              </w:rPr>
              <w:t>ą,</w:t>
            </w:r>
            <w:r w:rsidRPr="003C02CC">
              <w:rPr>
                <w:rFonts w:ascii="Arial" w:eastAsia="Times New Roman" w:hAnsi="Arial" w:cs="Arial"/>
                <w:sz w:val="24"/>
                <w:szCs w:val="24"/>
                <w:lang w:eastAsia="pl-PL"/>
              </w:rPr>
              <w:t xml:space="preserve"> </w:t>
            </w:r>
          </w:p>
          <w:p w14:paraId="16355B9E" w14:textId="77777777" w:rsidR="0084161F" w:rsidRPr="003C02CC" w:rsidRDefault="0084161F" w:rsidP="00114BA8">
            <w:pPr>
              <w:pStyle w:val="Akapitzlist"/>
              <w:numPr>
                <w:ilvl w:val="0"/>
                <w:numId w:val="12"/>
              </w:numPr>
              <w:tabs>
                <w:tab w:val="left" w:pos="3878"/>
              </w:tabs>
              <w:spacing w:before="120" w:after="120" w:line="312" w:lineRule="auto"/>
              <w:ind w:left="358" w:hanging="358"/>
              <w:rPr>
                <w:rFonts w:ascii="Arial" w:eastAsia="Calibri" w:hAnsi="Arial" w:cs="Arial"/>
                <w:sz w:val="24"/>
                <w:szCs w:val="24"/>
              </w:rPr>
            </w:pPr>
            <w:r w:rsidRPr="003C02CC">
              <w:rPr>
                <w:rFonts w:ascii="Arial" w:eastAsia="Times New Roman" w:hAnsi="Arial" w:cs="Arial"/>
                <w:sz w:val="24"/>
                <w:szCs w:val="24"/>
                <w:lang w:eastAsia="pl-PL"/>
              </w:rPr>
              <w:t>protok</w:t>
            </w:r>
            <w:r>
              <w:rPr>
                <w:rFonts w:ascii="Arial" w:eastAsia="Times New Roman" w:hAnsi="Arial" w:cs="Arial"/>
                <w:sz w:val="24"/>
                <w:szCs w:val="24"/>
                <w:lang w:eastAsia="pl-PL"/>
              </w:rPr>
              <w:t>ół</w:t>
            </w:r>
            <w:r w:rsidRPr="003C02CC">
              <w:rPr>
                <w:rFonts w:ascii="Arial" w:eastAsia="Times New Roman" w:hAnsi="Arial" w:cs="Arial"/>
                <w:sz w:val="24"/>
                <w:szCs w:val="24"/>
                <w:lang w:eastAsia="pl-PL"/>
              </w:rPr>
              <w:t xml:space="preserve"> odbioru</w:t>
            </w:r>
            <w:r>
              <w:rPr>
                <w:rFonts w:ascii="Arial" w:eastAsia="Times New Roman" w:hAnsi="Arial" w:cs="Arial"/>
                <w:sz w:val="24"/>
                <w:szCs w:val="24"/>
                <w:lang w:eastAsia="pl-PL"/>
              </w:rPr>
              <w:t>.</w:t>
            </w:r>
          </w:p>
        </w:tc>
      </w:tr>
      <w:tr w:rsidR="0084161F" w:rsidRPr="003C02CC" w14:paraId="56AF1D9A" w14:textId="77777777" w:rsidTr="00EF2D94">
        <w:trPr>
          <w:trHeight w:val="11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E96857" w14:textId="77777777" w:rsidR="0084161F" w:rsidRPr="003C02CC" w:rsidRDefault="0084161F" w:rsidP="005F2366">
            <w:pPr>
              <w:tabs>
                <w:tab w:val="left" w:pos="3878"/>
              </w:tabs>
              <w:spacing w:before="120" w:after="120" w:line="312" w:lineRule="auto"/>
              <w:jc w:val="center"/>
              <w:rPr>
                <w:rFonts w:ascii="Arial" w:eastAsia="Times New Roman" w:hAnsi="Arial" w:cs="Arial"/>
                <w:bCs/>
                <w:sz w:val="24"/>
                <w:szCs w:val="24"/>
                <w:lang w:eastAsia="pl-PL"/>
              </w:rPr>
            </w:pPr>
            <w:r>
              <w:rPr>
                <w:rFonts w:ascii="Arial" w:eastAsia="Times New Roman" w:hAnsi="Arial" w:cs="Arial"/>
                <w:bCs/>
                <w:sz w:val="24"/>
                <w:szCs w:val="24"/>
                <w:lang w:eastAsia="pl-PL"/>
              </w:rPr>
              <w:t>7</w:t>
            </w:r>
            <w:r w:rsidRPr="003C02CC">
              <w:rPr>
                <w:rFonts w:ascii="Arial" w:eastAsia="Times New Roman" w:hAnsi="Arial" w:cs="Arial"/>
                <w:bCs/>
                <w:sz w:val="24"/>
                <w:szCs w:val="24"/>
                <w:lang w:eastAsia="pl-PL"/>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8F7A077" w14:textId="26FC0841" w:rsidR="0084161F" w:rsidRPr="003C02CC" w:rsidRDefault="0084161F" w:rsidP="0063430E">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Liczba projektów, w których sfinansowano koszty racjonalnych usprawnień dla osób z niepełnosprawnościami</w:t>
            </w:r>
            <w:r w:rsidR="0063430E">
              <w:rPr>
                <w:rFonts w:ascii="Arial" w:eastAsia="Calibri" w:hAnsi="Arial" w:cs="Arial"/>
                <w:sz w:val="24"/>
                <w:szCs w:val="24"/>
              </w:rPr>
              <w:t xml:space="preserve"> </w:t>
            </w:r>
            <w:r w:rsidRPr="003C02CC">
              <w:rPr>
                <w:rFonts w:ascii="Arial" w:eastAsia="Times New Roman" w:hAnsi="Arial" w:cs="Arial"/>
                <w:sz w:val="24"/>
                <w:szCs w:val="24"/>
                <w:lang w:eastAsia="pl-PL"/>
              </w:rPr>
              <w:t>(sztuki)</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ED3F1D6" w14:textId="2978263B" w:rsidR="0084161F" w:rsidRPr="00CA6824" w:rsidRDefault="0084161F" w:rsidP="005F2366">
            <w:pPr>
              <w:tabs>
                <w:tab w:val="left" w:pos="3878"/>
              </w:tabs>
              <w:spacing w:before="120" w:after="120" w:line="312" w:lineRule="auto"/>
              <w:rPr>
                <w:rFonts w:ascii="Arial" w:eastAsia="Calibri" w:hAnsi="Arial" w:cs="Arial"/>
                <w:b/>
                <w:sz w:val="24"/>
                <w:szCs w:val="24"/>
              </w:rPr>
            </w:pPr>
            <w:r w:rsidRPr="00CA6824">
              <w:rPr>
                <w:rFonts w:ascii="Arial" w:eastAsia="Calibri" w:hAnsi="Arial" w:cs="Arial"/>
                <w:b/>
                <w:sz w:val="24"/>
                <w:szCs w:val="24"/>
              </w:rPr>
              <w:t>DEFINICJA WSKAŹNIKA</w:t>
            </w:r>
            <w:r w:rsidR="0043617A" w:rsidRPr="00CA6824">
              <w:rPr>
                <w:rFonts w:ascii="Arial" w:eastAsia="Calibri" w:hAnsi="Arial" w:cs="Arial"/>
                <w:b/>
                <w:sz w:val="24"/>
                <w:szCs w:val="24"/>
              </w:rPr>
              <w:t>:</w:t>
            </w:r>
          </w:p>
          <w:p w14:paraId="33F17B48" w14:textId="77777777" w:rsidR="0084161F"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46841EED" w14:textId="3CAADCF5" w:rsidR="0084161F" w:rsidRDefault="0084161F" w:rsidP="005F2366">
            <w:pPr>
              <w:tabs>
                <w:tab w:val="left" w:pos="3878"/>
              </w:tabs>
              <w:spacing w:before="120" w:after="120" w:line="312" w:lineRule="auto"/>
              <w:rPr>
                <w:rFonts w:ascii="Arial" w:eastAsia="Calibri" w:hAnsi="Arial" w:cs="Arial"/>
                <w:sz w:val="24"/>
                <w:szCs w:val="24"/>
              </w:rPr>
            </w:pPr>
            <w:r w:rsidRPr="003C02CC">
              <w:rPr>
                <w:rFonts w:ascii="Arial" w:eastAsia="Calibri" w:hAnsi="Arial" w:cs="Arial"/>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r w:rsidR="009E66D0">
              <w:rPr>
                <w:rFonts w:ascii="Arial" w:eastAsia="Calibri" w:hAnsi="Arial" w:cs="Arial"/>
                <w:sz w:val="24"/>
                <w:szCs w:val="24"/>
              </w:rPr>
              <w:t>.</w:t>
            </w:r>
            <w:r w:rsidRPr="003C02CC">
              <w:rPr>
                <w:rFonts w:ascii="Arial" w:eastAsia="Calibri" w:hAnsi="Arial" w:cs="Arial"/>
                <w:sz w:val="24"/>
                <w:szCs w:val="24"/>
              </w:rPr>
              <w:t xml:space="preserve"> </w:t>
            </w:r>
          </w:p>
          <w:p w14:paraId="61C8299B" w14:textId="77777777" w:rsidR="009E66D0" w:rsidRDefault="00A74E03" w:rsidP="00A74E03">
            <w:pPr>
              <w:tabs>
                <w:tab w:val="left" w:pos="3878"/>
              </w:tabs>
              <w:spacing w:before="120" w:after="120" w:line="312" w:lineRule="auto"/>
              <w:rPr>
                <w:rFonts w:ascii="Arial" w:eastAsia="Calibri" w:hAnsi="Arial" w:cs="Arial"/>
                <w:b/>
                <w:bCs/>
                <w:sz w:val="24"/>
                <w:szCs w:val="24"/>
              </w:rPr>
            </w:pPr>
            <w:r w:rsidRPr="009E66D0">
              <w:rPr>
                <w:rFonts w:ascii="Arial" w:eastAsia="Calibri" w:hAnsi="Arial" w:cs="Arial"/>
                <w:sz w:val="24"/>
                <w:szCs w:val="24"/>
              </w:rPr>
              <w:t>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w:t>
            </w:r>
            <w:r w:rsidR="009E66D0" w:rsidRPr="00D218B8">
              <w:rPr>
                <w:rFonts w:ascii="Arial" w:eastAsia="Calibri" w:hAnsi="Arial" w:cs="Arial"/>
                <w:b/>
                <w:bCs/>
                <w:sz w:val="24"/>
                <w:szCs w:val="24"/>
              </w:rPr>
              <w:t xml:space="preserve"> </w:t>
            </w:r>
          </w:p>
          <w:p w14:paraId="6D324AFB" w14:textId="56F11804" w:rsidR="00A74E03" w:rsidRDefault="009E66D0" w:rsidP="00A74E03">
            <w:pPr>
              <w:tabs>
                <w:tab w:val="left" w:pos="3878"/>
              </w:tabs>
              <w:spacing w:before="120" w:after="120" w:line="312" w:lineRule="auto"/>
              <w:rPr>
                <w:rFonts w:ascii="Arial" w:eastAsia="Calibri" w:hAnsi="Arial" w:cs="Arial"/>
                <w:sz w:val="24"/>
                <w:szCs w:val="24"/>
              </w:rPr>
            </w:pPr>
            <w:r w:rsidRPr="00D218B8">
              <w:rPr>
                <w:rFonts w:ascii="Arial" w:eastAsia="Calibri" w:hAnsi="Arial" w:cs="Arial"/>
                <w:b/>
                <w:bCs/>
                <w:sz w:val="24"/>
                <w:szCs w:val="24"/>
              </w:rPr>
              <w:t>Na poziomie projektu wskaźnik może przyjmować maksymalną wartość 1</w:t>
            </w:r>
            <w:r w:rsidRPr="003C02CC">
              <w:rPr>
                <w:rFonts w:ascii="Arial" w:eastAsia="Calibri" w:hAnsi="Arial" w:cs="Arial"/>
                <w:sz w:val="24"/>
                <w:szCs w:val="24"/>
              </w:rPr>
              <w:t xml:space="preserve"> - co oznacza jeden projekt, w którym sfinansowano koszty racjonalnych usprawnień dla osób z niepełnosprawnościami. Liczba sfinansowanych racjonalnych usprawnień, w ramach projektu, nie ma znaczenia dla wartości wykazywanej we wskaźniku.</w:t>
            </w:r>
          </w:p>
          <w:p w14:paraId="55A345CF" w14:textId="3CFBF87A" w:rsidR="0084161F" w:rsidRPr="00CA6824" w:rsidRDefault="0084161F" w:rsidP="005F2366">
            <w:pPr>
              <w:tabs>
                <w:tab w:val="left" w:pos="3878"/>
              </w:tabs>
              <w:spacing w:before="120" w:after="120" w:line="312" w:lineRule="auto"/>
              <w:rPr>
                <w:rFonts w:ascii="Arial" w:eastAsia="Times New Roman" w:hAnsi="Arial" w:cs="Arial"/>
                <w:b/>
                <w:bCs/>
                <w:sz w:val="24"/>
                <w:szCs w:val="24"/>
                <w:lang w:eastAsia="pl-PL"/>
              </w:rPr>
            </w:pPr>
            <w:r w:rsidRPr="00CA6824">
              <w:rPr>
                <w:rFonts w:ascii="Arial" w:eastAsia="Times New Roman" w:hAnsi="Arial" w:cs="Arial"/>
                <w:b/>
                <w:bCs/>
                <w:sz w:val="24"/>
                <w:szCs w:val="24"/>
                <w:lang w:eastAsia="pl-PL"/>
              </w:rPr>
              <w:t>TERMIN POMIARU WSKAŹNIKA</w:t>
            </w:r>
            <w:r w:rsidR="0043617A" w:rsidRPr="00CA6824">
              <w:rPr>
                <w:rFonts w:ascii="Arial" w:eastAsia="Times New Roman" w:hAnsi="Arial" w:cs="Arial"/>
                <w:b/>
                <w:bCs/>
                <w:sz w:val="24"/>
                <w:szCs w:val="24"/>
                <w:lang w:eastAsia="pl-PL"/>
              </w:rPr>
              <w:t>:</w:t>
            </w:r>
          </w:p>
          <w:p w14:paraId="73B9FCA0" w14:textId="685CFD41" w:rsidR="0084161F" w:rsidRPr="003C02CC" w:rsidRDefault="0084161F" w:rsidP="005F2366">
            <w:pPr>
              <w:tabs>
                <w:tab w:val="left" w:pos="3878"/>
              </w:tabs>
              <w:spacing w:before="120" w:after="120" w:line="312" w:lineRule="auto"/>
              <w:rPr>
                <w:rFonts w:ascii="Arial" w:eastAsia="Times New Roman" w:hAnsi="Arial" w:cs="Arial"/>
                <w:bCs/>
                <w:sz w:val="24"/>
                <w:szCs w:val="24"/>
                <w:lang w:eastAsia="pl-PL"/>
              </w:rPr>
            </w:pPr>
            <w:r w:rsidRPr="003C02CC">
              <w:rPr>
                <w:rFonts w:ascii="Arial" w:eastAsia="Times New Roman" w:hAnsi="Arial" w:cs="Arial"/>
                <w:bCs/>
                <w:sz w:val="24"/>
                <w:szCs w:val="24"/>
                <w:lang w:eastAsia="pl-PL"/>
              </w:rPr>
              <w:t>W momencie rozliczenia wydatku związanego z racjonalnymi usprawnieniami w ramach danego projektu.</w:t>
            </w:r>
            <w:r w:rsidR="0011333F">
              <w:rPr>
                <w:rFonts w:ascii="Arial" w:eastAsia="Times New Roman" w:hAnsi="Arial" w:cs="Arial"/>
                <w:bCs/>
                <w:sz w:val="24"/>
                <w:szCs w:val="24"/>
                <w:lang w:eastAsia="pl-PL"/>
              </w:rPr>
              <w:t xml:space="preserve"> </w:t>
            </w:r>
            <w:r w:rsidR="0011333F" w:rsidRPr="009E66D0">
              <w:rPr>
                <w:rFonts w:ascii="Arial" w:eastAsia="Times New Roman" w:hAnsi="Arial" w:cs="Arial"/>
                <w:bCs/>
                <w:sz w:val="24"/>
                <w:szCs w:val="24"/>
                <w:lang w:eastAsia="pl-PL"/>
              </w:rPr>
              <w:t>Wartość początkowa wynosi 0.</w:t>
            </w:r>
          </w:p>
          <w:p w14:paraId="411D6B94" w14:textId="79AB5580" w:rsidR="0084161F" w:rsidRPr="00CA6824" w:rsidRDefault="0084161F" w:rsidP="005F2366">
            <w:pPr>
              <w:tabs>
                <w:tab w:val="left" w:pos="3878"/>
              </w:tabs>
              <w:spacing w:before="120" w:after="120" w:line="312" w:lineRule="auto"/>
              <w:rPr>
                <w:rFonts w:ascii="Arial" w:eastAsia="Times New Roman" w:hAnsi="Arial" w:cs="Arial"/>
                <w:b/>
                <w:bCs/>
                <w:sz w:val="24"/>
                <w:szCs w:val="24"/>
                <w:lang w:eastAsia="pl-PL"/>
              </w:rPr>
            </w:pPr>
            <w:r w:rsidRPr="00CA6824">
              <w:rPr>
                <w:rFonts w:ascii="Arial" w:eastAsia="Calibri" w:hAnsi="Arial" w:cs="Arial"/>
                <w:b/>
                <w:bCs/>
                <w:color w:val="000000" w:themeColor="text1"/>
                <w:sz w:val="24"/>
                <w:szCs w:val="24"/>
              </w:rPr>
              <w:t xml:space="preserve">PRZYKŁADOWE </w:t>
            </w:r>
            <w:r w:rsidRPr="00CA6824">
              <w:rPr>
                <w:rFonts w:ascii="Arial" w:eastAsia="Times New Roman" w:hAnsi="Arial" w:cs="Arial"/>
                <w:b/>
                <w:bCs/>
                <w:sz w:val="24"/>
                <w:szCs w:val="24"/>
                <w:lang w:eastAsia="pl-PL"/>
              </w:rPr>
              <w:t>ŹRÓDŁA POMIARU WSKAŹNIKA</w:t>
            </w:r>
            <w:r w:rsidR="0043617A" w:rsidRPr="00CA6824">
              <w:rPr>
                <w:rFonts w:ascii="Arial" w:eastAsia="Times New Roman" w:hAnsi="Arial" w:cs="Arial"/>
                <w:b/>
                <w:bCs/>
                <w:sz w:val="24"/>
                <w:szCs w:val="24"/>
                <w:lang w:eastAsia="pl-PL"/>
              </w:rPr>
              <w:t>:</w:t>
            </w:r>
          </w:p>
          <w:p w14:paraId="20B4E482" w14:textId="77777777" w:rsidR="0084161F" w:rsidRPr="00076127" w:rsidRDefault="0084161F" w:rsidP="00114BA8">
            <w:pPr>
              <w:pStyle w:val="Akapitzlist"/>
              <w:numPr>
                <w:ilvl w:val="0"/>
                <w:numId w:val="15"/>
              </w:numPr>
              <w:tabs>
                <w:tab w:val="left" w:pos="3878"/>
              </w:tabs>
              <w:spacing w:before="120" w:after="120" w:line="312" w:lineRule="auto"/>
              <w:ind w:left="425" w:hanging="425"/>
              <w:rPr>
                <w:rFonts w:ascii="Arial" w:eastAsia="Calibri" w:hAnsi="Arial" w:cs="Arial"/>
                <w:sz w:val="24"/>
                <w:szCs w:val="24"/>
              </w:rPr>
            </w:pPr>
            <w:r>
              <w:rPr>
                <w:rFonts w:ascii="Arial" w:eastAsia="Times New Roman" w:hAnsi="Arial" w:cs="Arial"/>
                <w:bCs/>
                <w:sz w:val="24"/>
                <w:szCs w:val="24"/>
                <w:lang w:eastAsia="pl-PL"/>
              </w:rPr>
              <w:t>f</w:t>
            </w:r>
            <w:r w:rsidRPr="00076127">
              <w:rPr>
                <w:rFonts w:ascii="Arial" w:eastAsia="Times New Roman" w:hAnsi="Arial" w:cs="Arial"/>
                <w:bCs/>
                <w:sz w:val="24"/>
                <w:szCs w:val="24"/>
                <w:lang w:eastAsia="pl-PL"/>
              </w:rPr>
              <w:t>aktury potwierdzające poniesienie wydatków związanych z racjonalnymi usprawnieniami</w:t>
            </w:r>
            <w:r>
              <w:rPr>
                <w:rFonts w:ascii="Arial" w:eastAsia="Times New Roman" w:hAnsi="Arial" w:cs="Arial"/>
                <w:bCs/>
                <w:sz w:val="24"/>
                <w:szCs w:val="24"/>
                <w:lang w:eastAsia="pl-PL"/>
              </w:rPr>
              <w:t>.</w:t>
            </w:r>
          </w:p>
        </w:tc>
      </w:tr>
      <w:bookmarkEnd w:id="12"/>
    </w:tbl>
    <w:p w14:paraId="17959C58" w14:textId="66ABA8B8" w:rsidR="00043AE4" w:rsidRDefault="00043AE4" w:rsidP="00EF2D94">
      <w:pPr>
        <w:pStyle w:val="Nagwek1"/>
        <w:spacing w:line="312" w:lineRule="auto"/>
        <w:ind w:left="142"/>
        <w:rPr>
          <w:rFonts w:ascii="Arial" w:hAnsi="Arial" w:cs="Arial"/>
          <w:b/>
          <w:color w:val="auto"/>
          <w:szCs w:val="24"/>
        </w:rPr>
      </w:pPr>
    </w:p>
    <w:p w14:paraId="62747FB2" w14:textId="77777777" w:rsidR="00D171C6" w:rsidRPr="00D171C6" w:rsidRDefault="00D171C6" w:rsidP="00D171C6"/>
    <w:p w14:paraId="0E766E2F" w14:textId="493D797C" w:rsidR="00AA2633" w:rsidRPr="00AA2633" w:rsidRDefault="00AA2633" w:rsidP="00A86D23">
      <w:pPr>
        <w:pStyle w:val="Nagwek1"/>
        <w:spacing w:line="312" w:lineRule="auto"/>
        <w:ind w:left="142"/>
        <w:rPr>
          <w:rFonts w:ascii="Arial" w:hAnsi="Arial" w:cs="Arial"/>
          <w:sz w:val="24"/>
          <w:szCs w:val="24"/>
        </w:rPr>
      </w:pPr>
    </w:p>
    <w:sectPr w:rsidR="00AA2633" w:rsidRPr="00AA2633" w:rsidSect="00EF2D94">
      <w:headerReference w:type="default" r:id="rId9"/>
      <w:footerReference w:type="default" r:id="rId10"/>
      <w:footerReference w:type="first" r:id="rId11"/>
      <w:pgSz w:w="16838" w:h="11906" w:orient="landscape" w:code="9"/>
      <w:pgMar w:top="1418" w:right="1418" w:bottom="1418" w:left="1418" w:header="709" w:footer="709" w:gutter="0"/>
      <w:pgNumType w:chapStyle="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B2C2F" w16cid:durableId="2A3227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B68CB" w14:textId="77777777" w:rsidR="00CE02A7" w:rsidRDefault="00CE02A7" w:rsidP="00290C67">
      <w:pPr>
        <w:spacing w:after="0" w:line="240" w:lineRule="auto"/>
      </w:pPr>
      <w:r>
        <w:separator/>
      </w:r>
    </w:p>
  </w:endnote>
  <w:endnote w:type="continuationSeparator" w:id="0">
    <w:p w14:paraId="7A888D2D" w14:textId="77777777" w:rsidR="00CE02A7" w:rsidRDefault="00CE02A7"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Cambria"/>
    <w:charset w:val="EE"/>
    <w:family w:val="roman"/>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60158"/>
      <w:docPartObj>
        <w:docPartGallery w:val="Page Numbers (Bottom of Page)"/>
        <w:docPartUnique/>
      </w:docPartObj>
    </w:sdtPr>
    <w:sdtEndPr/>
    <w:sdtContent>
      <w:p w14:paraId="5CC97B57" w14:textId="506540C6" w:rsidR="00CE02A7" w:rsidRDefault="00CE02A7">
        <w:pPr>
          <w:pStyle w:val="Stopka"/>
          <w:jc w:val="right"/>
        </w:pPr>
        <w:r>
          <w:fldChar w:fldCharType="begin"/>
        </w:r>
        <w:r>
          <w:instrText>PAGE   \* MERGEFORMAT</w:instrText>
        </w:r>
        <w:r>
          <w:fldChar w:fldCharType="separate"/>
        </w:r>
        <w:r w:rsidR="009172FD">
          <w:rPr>
            <w:noProof/>
          </w:rPr>
          <w:t>17</w:t>
        </w:r>
        <w:r>
          <w:fldChar w:fldCharType="end"/>
        </w:r>
      </w:p>
    </w:sdtContent>
  </w:sdt>
  <w:p w14:paraId="7767D99A" w14:textId="6329FC86" w:rsidR="00CE02A7" w:rsidRDefault="00CE02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8E9B9" w14:textId="1EB9CFAD" w:rsidR="00CE02A7" w:rsidRDefault="00CE02A7">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CE02A7" w:rsidRPr="00E96582" w:rsidRDefault="00CE02A7"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60D2B9" id="_x0000_t202" coordsize="21600,21600" o:spt="202" path="m,l,21600r21600,l21600,xe">
              <v:stroke joinstyle="miter"/>
              <v:path gradientshapeok="t" o:connecttype="rect"/>
            </v:shapetype>
            <v:shape id="MSIPCM2d5c460b9175750626166148" o:spid="_x0000_s1026"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O3oUxwDAAA6BgAADgAAAAAAAAAA&#10;AAAAAAAuAgAAZHJzL2Uyb0RvYy54bWxQSwECLQAUAAYACAAAACEAYBHGJt4AAAALAQAADwAAAAAA&#10;AAAAAAAAAAB2BQAAZHJzL2Rvd25yZXYueG1sUEsFBgAAAAAEAAQA8wAAAIEGAAAAAA==&#10;" o:allowincell="f" filled="f" stroked="f" strokeweight=".5pt">
              <v:textbox inset="20pt,0,,0">
                <w:txbxContent>
                  <w:p w14:paraId="3130B2AD" w14:textId="13A956B2" w:rsidR="00CE02A7" w:rsidRPr="00E96582" w:rsidRDefault="00CE02A7"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FE77F" w14:textId="77777777" w:rsidR="00CE02A7" w:rsidRDefault="00CE02A7" w:rsidP="00290C67">
      <w:pPr>
        <w:spacing w:after="0" w:line="240" w:lineRule="auto"/>
      </w:pPr>
      <w:r>
        <w:separator/>
      </w:r>
    </w:p>
  </w:footnote>
  <w:footnote w:type="continuationSeparator" w:id="0">
    <w:p w14:paraId="015A7B42" w14:textId="77777777" w:rsidR="00CE02A7" w:rsidRDefault="00CE02A7" w:rsidP="00290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E3C61" w14:textId="190B4F00" w:rsidR="00CE02A7" w:rsidRDefault="00CE02A7">
    <w:pPr>
      <w:pStyle w:val="Nagwek"/>
    </w:pPr>
  </w:p>
  <w:p w14:paraId="5F0F43E8" w14:textId="77777777" w:rsidR="00CE02A7" w:rsidRDefault="00CE02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1547624"/>
    <w:lvl w:ilvl="0">
      <w:start w:val="1"/>
      <w:numFmt w:val="none"/>
      <w:pStyle w:val="Nag1"/>
      <w:suff w:val="nothing"/>
      <w:lvlText w:val=""/>
      <w:lvlJc w:val="left"/>
      <w:pPr>
        <w:ind w:left="639" w:hanging="432"/>
      </w:pPr>
      <w:rPr>
        <w:rFonts w:hint="default"/>
      </w:rPr>
    </w:lvl>
    <w:lvl w:ilvl="1">
      <w:start w:val="1"/>
      <w:numFmt w:val="none"/>
      <w:pStyle w:val="Nag2"/>
      <w:suff w:val="nothing"/>
      <w:lvlText w:val=""/>
      <w:lvlJc w:val="left"/>
      <w:pPr>
        <w:ind w:left="783" w:hanging="576"/>
      </w:pPr>
      <w:rPr>
        <w:rFonts w:hint="default"/>
      </w:rPr>
    </w:lvl>
    <w:lvl w:ilvl="2">
      <w:start w:val="1"/>
      <w:numFmt w:val="none"/>
      <w:pStyle w:val="Nagwek3"/>
      <w:lvlText w:val="IV.4"/>
      <w:lvlJc w:val="right"/>
      <w:pPr>
        <w:tabs>
          <w:tab w:val="num" w:pos="927"/>
        </w:tabs>
        <w:ind w:left="927" w:hanging="720"/>
      </w:pPr>
      <w:rPr>
        <w:rFonts w:hint="default"/>
      </w:rPr>
    </w:lvl>
    <w:lvl w:ilvl="3">
      <w:start w:val="1"/>
      <w:numFmt w:val="none"/>
      <w:suff w:val="nothing"/>
      <w:lvlText w:val=""/>
      <w:lvlJc w:val="left"/>
      <w:pPr>
        <w:ind w:left="1071" w:hanging="864"/>
      </w:pPr>
      <w:rPr>
        <w:rFonts w:hint="default"/>
      </w:rPr>
    </w:lvl>
    <w:lvl w:ilvl="4">
      <w:start w:val="1"/>
      <w:numFmt w:val="none"/>
      <w:suff w:val="nothing"/>
      <w:lvlText w:val=""/>
      <w:lvlJc w:val="left"/>
      <w:pPr>
        <w:ind w:left="1215" w:hanging="1008"/>
      </w:pPr>
      <w:rPr>
        <w:rFonts w:hint="default"/>
      </w:rPr>
    </w:lvl>
    <w:lvl w:ilvl="5">
      <w:start w:val="1"/>
      <w:numFmt w:val="none"/>
      <w:suff w:val="nothing"/>
      <w:lvlText w:val=""/>
      <w:lvlJc w:val="left"/>
      <w:pPr>
        <w:ind w:left="1359" w:hanging="1152"/>
      </w:pPr>
      <w:rPr>
        <w:rFonts w:hint="default"/>
      </w:rPr>
    </w:lvl>
    <w:lvl w:ilvl="6">
      <w:start w:val="1"/>
      <w:numFmt w:val="none"/>
      <w:suff w:val="nothing"/>
      <w:lvlText w:val=""/>
      <w:lvlJc w:val="left"/>
      <w:pPr>
        <w:ind w:left="1503" w:hanging="1296"/>
      </w:pPr>
      <w:rPr>
        <w:rFonts w:hint="default"/>
      </w:rPr>
    </w:lvl>
    <w:lvl w:ilvl="7">
      <w:start w:val="1"/>
      <w:numFmt w:val="none"/>
      <w:suff w:val="nothing"/>
      <w:lvlText w:val=""/>
      <w:lvlJc w:val="left"/>
      <w:pPr>
        <w:ind w:left="1647" w:hanging="1440"/>
      </w:pPr>
      <w:rPr>
        <w:rFonts w:hint="default"/>
      </w:rPr>
    </w:lvl>
    <w:lvl w:ilvl="8">
      <w:start w:val="1"/>
      <w:numFmt w:val="none"/>
      <w:suff w:val="nothing"/>
      <w:lvlText w:val=""/>
      <w:lvlJc w:val="left"/>
      <w:pPr>
        <w:ind w:left="1791" w:hanging="1584"/>
      </w:pPr>
      <w:rPr>
        <w:rFonts w:hint="default"/>
      </w:rPr>
    </w:lvl>
  </w:abstractNum>
  <w:abstractNum w:abstractNumId="1">
    <w:nsid w:val="00000004"/>
    <w:multiLevelType w:val="multilevel"/>
    <w:tmpl w:val="18ACDEE6"/>
    <w:name w:val="WW8Num7"/>
    <w:lvl w:ilvl="0">
      <w:start w:val="1"/>
      <w:numFmt w:val="decimal"/>
      <w:lvlText w:val="%1)"/>
      <w:lvlJc w:val="left"/>
      <w:pPr>
        <w:tabs>
          <w:tab w:val="num" w:pos="0"/>
        </w:tabs>
        <w:ind w:left="360" w:hanging="360"/>
      </w:pPr>
      <w:rPr>
        <w:rFonts w:ascii="Arial" w:eastAsia="Times New Roman" w:hAnsi="Arial" w:cs="Arial" w:hint="default"/>
        <w:b w:val="0"/>
        <w:i w:val="0"/>
        <w:sz w:val="22"/>
        <w:szCs w:val="22"/>
        <w:lang w:eastAsia="pl-PL"/>
      </w:rPr>
    </w:lvl>
    <w:lvl w:ilvl="1">
      <w:start w:val="1"/>
      <w:numFmt w:val="lowerLetter"/>
      <w:lvlText w:val="%2)"/>
      <w:lvlJc w:val="left"/>
      <w:pPr>
        <w:tabs>
          <w:tab w:val="num" w:pos="709"/>
        </w:tabs>
        <w:ind w:left="786" w:hanging="360"/>
      </w:pPr>
      <w:rPr>
        <w:rFonts w:cs="Arial" w:hint="default"/>
        <w:sz w:val="24"/>
        <w:szCs w:val="24"/>
        <w:lang w:eastAsia="pl-PL"/>
      </w:rPr>
    </w:lvl>
    <w:lvl w:ilvl="2">
      <w:start w:val="1"/>
      <w:numFmt w:val="lowerRoman"/>
      <w:lvlText w:val="%3)"/>
      <w:lvlJc w:val="left"/>
      <w:pPr>
        <w:tabs>
          <w:tab w:val="num" w:pos="0"/>
        </w:tabs>
        <w:ind w:left="1080" w:hanging="360"/>
      </w:pPr>
      <w:rPr>
        <w:rFonts w:ascii="Arial" w:hAnsi="Arial" w:cs="Arial" w:hint="default"/>
        <w:sz w:val="20"/>
        <w:szCs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6"/>
    <w:multiLevelType w:val="multilevel"/>
    <w:tmpl w:val="00000006"/>
    <w:name w:val="WW8Num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lang w:eastAsia="pl-PL"/>
      </w:rPr>
    </w:lvl>
    <w:lvl w:ilvl="2">
      <w:start w:val="1"/>
      <w:numFmt w:val="bullet"/>
      <w:lvlText w:val=""/>
      <w:lvlJc w:val="left"/>
      <w:pPr>
        <w:tabs>
          <w:tab w:val="num" w:pos="2160"/>
        </w:tabs>
        <w:ind w:left="2160" w:hanging="360"/>
      </w:pPr>
      <w:rPr>
        <w:rFonts w:ascii="Wingdings" w:hAnsi="Wingdings" w:cs="Wingdings" w:hint="default"/>
        <w:lang w:eastAsia="pl-P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lang w:eastAsia="pl-P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lang w:eastAsia="pl-PL"/>
      </w:rPr>
    </w:lvl>
  </w:abstractNum>
  <w:abstractNum w:abstractNumId="3">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4">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8">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94688B"/>
    <w:multiLevelType w:val="hybridMultilevel"/>
    <w:tmpl w:val="B31CC23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731133B"/>
    <w:multiLevelType w:val="hybridMultilevel"/>
    <w:tmpl w:val="DC9E205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F142866"/>
    <w:multiLevelType w:val="hybridMultilevel"/>
    <w:tmpl w:val="015C784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F84713F"/>
    <w:multiLevelType w:val="hybridMultilevel"/>
    <w:tmpl w:val="AF3E530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B7B7F43"/>
    <w:multiLevelType w:val="hybridMultilevel"/>
    <w:tmpl w:val="0FB05A7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9457654"/>
    <w:multiLevelType w:val="hybridMultilevel"/>
    <w:tmpl w:val="252EC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0"/>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D3E5369"/>
    <w:multiLevelType w:val="hybridMultilevel"/>
    <w:tmpl w:val="511AC1F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22A3605"/>
    <w:multiLevelType w:val="hybridMultilevel"/>
    <w:tmpl w:val="3AC60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53F619E"/>
    <w:multiLevelType w:val="hybridMultilevel"/>
    <w:tmpl w:val="90C6A8F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C7A616F"/>
    <w:multiLevelType w:val="hybridMultilevel"/>
    <w:tmpl w:val="566CEB0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E87076"/>
    <w:multiLevelType w:val="hybridMultilevel"/>
    <w:tmpl w:val="6EDEB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B78618D"/>
    <w:multiLevelType w:val="hybridMultilevel"/>
    <w:tmpl w:val="3AF06ED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86D788C"/>
    <w:multiLevelType w:val="hybridMultilevel"/>
    <w:tmpl w:val="EF0C2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57F6123"/>
    <w:multiLevelType w:val="hybridMultilevel"/>
    <w:tmpl w:val="72F24B5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5"/>
  </w:num>
  <w:num w:numId="3">
    <w:abstractNumId w:val="26"/>
  </w:num>
  <w:num w:numId="4">
    <w:abstractNumId w:val="28"/>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17"/>
  </w:num>
  <w:num w:numId="6">
    <w:abstractNumId w:val="28"/>
  </w:num>
  <w:num w:numId="7">
    <w:abstractNumId w:val="27"/>
  </w:num>
  <w:num w:numId="8">
    <w:abstractNumId w:val="13"/>
  </w:num>
  <w:num w:numId="9">
    <w:abstractNumId w:val="18"/>
  </w:num>
  <w:num w:numId="10">
    <w:abstractNumId w:val="14"/>
  </w:num>
  <w:num w:numId="11">
    <w:abstractNumId w:val="23"/>
  </w:num>
  <w:num w:numId="12">
    <w:abstractNumId w:val="20"/>
  </w:num>
  <w:num w:numId="13">
    <w:abstractNumId w:val="15"/>
  </w:num>
  <w:num w:numId="14">
    <w:abstractNumId w:val="12"/>
  </w:num>
  <w:num w:numId="15">
    <w:abstractNumId w:val="11"/>
  </w:num>
  <w:num w:numId="16">
    <w:abstractNumId w:val="19"/>
  </w:num>
  <w:num w:numId="17">
    <w:abstractNumId w:val="24"/>
  </w:num>
  <w:num w:numId="18">
    <w:abstractNumId w:val="16"/>
  </w:num>
  <w:num w:numId="19">
    <w:abstractNumId w:val="22"/>
  </w:num>
  <w:num w:numId="2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567"/>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67"/>
    <w:rsid w:val="00002BF6"/>
    <w:rsid w:val="00005234"/>
    <w:rsid w:val="0000540E"/>
    <w:rsid w:val="0000712A"/>
    <w:rsid w:val="000119F7"/>
    <w:rsid w:val="00013AC4"/>
    <w:rsid w:val="00014326"/>
    <w:rsid w:val="00023FB0"/>
    <w:rsid w:val="00026290"/>
    <w:rsid w:val="000347EC"/>
    <w:rsid w:val="000363C2"/>
    <w:rsid w:val="000364CB"/>
    <w:rsid w:val="00036CFB"/>
    <w:rsid w:val="000372E2"/>
    <w:rsid w:val="0003763F"/>
    <w:rsid w:val="00037AA2"/>
    <w:rsid w:val="00037B5C"/>
    <w:rsid w:val="00041182"/>
    <w:rsid w:val="00043AE4"/>
    <w:rsid w:val="00043BE4"/>
    <w:rsid w:val="00044C6B"/>
    <w:rsid w:val="00044F0E"/>
    <w:rsid w:val="00045126"/>
    <w:rsid w:val="00047439"/>
    <w:rsid w:val="00047A9E"/>
    <w:rsid w:val="000505ED"/>
    <w:rsid w:val="000510C0"/>
    <w:rsid w:val="0005110D"/>
    <w:rsid w:val="00052796"/>
    <w:rsid w:val="000539FD"/>
    <w:rsid w:val="000558FD"/>
    <w:rsid w:val="00056D6B"/>
    <w:rsid w:val="000570EC"/>
    <w:rsid w:val="0005720D"/>
    <w:rsid w:val="0005740A"/>
    <w:rsid w:val="000604E2"/>
    <w:rsid w:val="00065DBF"/>
    <w:rsid w:val="0006753A"/>
    <w:rsid w:val="00067D30"/>
    <w:rsid w:val="00071305"/>
    <w:rsid w:val="000714DA"/>
    <w:rsid w:val="0007165A"/>
    <w:rsid w:val="00072C99"/>
    <w:rsid w:val="00072DE9"/>
    <w:rsid w:val="00073409"/>
    <w:rsid w:val="00076127"/>
    <w:rsid w:val="0008301B"/>
    <w:rsid w:val="00085F16"/>
    <w:rsid w:val="00087ECD"/>
    <w:rsid w:val="000909BE"/>
    <w:rsid w:val="000909E0"/>
    <w:rsid w:val="00090D5E"/>
    <w:rsid w:val="00094727"/>
    <w:rsid w:val="000949D5"/>
    <w:rsid w:val="000950DE"/>
    <w:rsid w:val="0009657C"/>
    <w:rsid w:val="00097FC6"/>
    <w:rsid w:val="000A1DA0"/>
    <w:rsid w:val="000A3D5F"/>
    <w:rsid w:val="000A5DDE"/>
    <w:rsid w:val="000B06A4"/>
    <w:rsid w:val="000B3AD4"/>
    <w:rsid w:val="000B485A"/>
    <w:rsid w:val="000B584F"/>
    <w:rsid w:val="000B5A18"/>
    <w:rsid w:val="000C267F"/>
    <w:rsid w:val="000C29AF"/>
    <w:rsid w:val="000C38B9"/>
    <w:rsid w:val="000C54D1"/>
    <w:rsid w:val="000C56DE"/>
    <w:rsid w:val="000C6314"/>
    <w:rsid w:val="000C6F7B"/>
    <w:rsid w:val="000C765E"/>
    <w:rsid w:val="000D0928"/>
    <w:rsid w:val="000D173A"/>
    <w:rsid w:val="000D3257"/>
    <w:rsid w:val="000D642F"/>
    <w:rsid w:val="000D6A85"/>
    <w:rsid w:val="000D6B40"/>
    <w:rsid w:val="000E09DE"/>
    <w:rsid w:val="000E13D0"/>
    <w:rsid w:val="000E37B4"/>
    <w:rsid w:val="000E6468"/>
    <w:rsid w:val="000E721C"/>
    <w:rsid w:val="000F203C"/>
    <w:rsid w:val="000F31C9"/>
    <w:rsid w:val="000F3FD1"/>
    <w:rsid w:val="000F515A"/>
    <w:rsid w:val="000F5FDE"/>
    <w:rsid w:val="001013C4"/>
    <w:rsid w:val="001019C5"/>
    <w:rsid w:val="00103DD5"/>
    <w:rsid w:val="00104D28"/>
    <w:rsid w:val="0010581A"/>
    <w:rsid w:val="00106619"/>
    <w:rsid w:val="00107383"/>
    <w:rsid w:val="0010758F"/>
    <w:rsid w:val="00107707"/>
    <w:rsid w:val="00107942"/>
    <w:rsid w:val="0011059A"/>
    <w:rsid w:val="00111504"/>
    <w:rsid w:val="0011187F"/>
    <w:rsid w:val="001124DF"/>
    <w:rsid w:val="0011333F"/>
    <w:rsid w:val="00113B89"/>
    <w:rsid w:val="00114BA8"/>
    <w:rsid w:val="001158C2"/>
    <w:rsid w:val="00122313"/>
    <w:rsid w:val="00124B7F"/>
    <w:rsid w:val="001263AA"/>
    <w:rsid w:val="0013002A"/>
    <w:rsid w:val="00130509"/>
    <w:rsid w:val="00130B59"/>
    <w:rsid w:val="00131E73"/>
    <w:rsid w:val="00133BDC"/>
    <w:rsid w:val="00136036"/>
    <w:rsid w:val="001367E7"/>
    <w:rsid w:val="001368BF"/>
    <w:rsid w:val="00136983"/>
    <w:rsid w:val="00140343"/>
    <w:rsid w:val="00142392"/>
    <w:rsid w:val="00143678"/>
    <w:rsid w:val="00143E9F"/>
    <w:rsid w:val="0014622D"/>
    <w:rsid w:val="00146BB4"/>
    <w:rsid w:val="00151A03"/>
    <w:rsid w:val="00151DC3"/>
    <w:rsid w:val="00152E2A"/>
    <w:rsid w:val="00153889"/>
    <w:rsid w:val="001547DF"/>
    <w:rsid w:val="001557BA"/>
    <w:rsid w:val="00157666"/>
    <w:rsid w:val="00160DBB"/>
    <w:rsid w:val="0016273F"/>
    <w:rsid w:val="00162989"/>
    <w:rsid w:val="001630C1"/>
    <w:rsid w:val="00165715"/>
    <w:rsid w:val="001667C9"/>
    <w:rsid w:val="0016718C"/>
    <w:rsid w:val="00170376"/>
    <w:rsid w:val="00174B93"/>
    <w:rsid w:val="001770AA"/>
    <w:rsid w:val="0018237A"/>
    <w:rsid w:val="00183851"/>
    <w:rsid w:val="001839AB"/>
    <w:rsid w:val="00183A90"/>
    <w:rsid w:val="0018623F"/>
    <w:rsid w:val="00187D9B"/>
    <w:rsid w:val="001900BD"/>
    <w:rsid w:val="001916FE"/>
    <w:rsid w:val="001A055E"/>
    <w:rsid w:val="001A1CF5"/>
    <w:rsid w:val="001A27CD"/>
    <w:rsid w:val="001A616D"/>
    <w:rsid w:val="001A7DB0"/>
    <w:rsid w:val="001B0D67"/>
    <w:rsid w:val="001B1C88"/>
    <w:rsid w:val="001B2A40"/>
    <w:rsid w:val="001B6856"/>
    <w:rsid w:val="001B7B40"/>
    <w:rsid w:val="001B7F65"/>
    <w:rsid w:val="001C11D7"/>
    <w:rsid w:val="001C3119"/>
    <w:rsid w:val="001C3AB4"/>
    <w:rsid w:val="001C4206"/>
    <w:rsid w:val="001C4409"/>
    <w:rsid w:val="001C48CD"/>
    <w:rsid w:val="001C7E2C"/>
    <w:rsid w:val="001D1B6B"/>
    <w:rsid w:val="001D3417"/>
    <w:rsid w:val="001E0967"/>
    <w:rsid w:val="001E1E8D"/>
    <w:rsid w:val="001E601C"/>
    <w:rsid w:val="001E662B"/>
    <w:rsid w:val="001E66F7"/>
    <w:rsid w:val="001E762A"/>
    <w:rsid w:val="001E7ACA"/>
    <w:rsid w:val="001F15BD"/>
    <w:rsid w:val="001F1D23"/>
    <w:rsid w:val="001F211A"/>
    <w:rsid w:val="001F2614"/>
    <w:rsid w:val="001F434F"/>
    <w:rsid w:val="001F441B"/>
    <w:rsid w:val="001F4F0C"/>
    <w:rsid w:val="001F58C8"/>
    <w:rsid w:val="002004FF"/>
    <w:rsid w:val="002019F5"/>
    <w:rsid w:val="002023FF"/>
    <w:rsid w:val="0020240F"/>
    <w:rsid w:val="00203736"/>
    <w:rsid w:val="0020452B"/>
    <w:rsid w:val="00205B16"/>
    <w:rsid w:val="00210805"/>
    <w:rsid w:val="00211CF4"/>
    <w:rsid w:val="00212AA5"/>
    <w:rsid w:val="002135FD"/>
    <w:rsid w:val="00213B7B"/>
    <w:rsid w:val="0021458E"/>
    <w:rsid w:val="00215843"/>
    <w:rsid w:val="002208E2"/>
    <w:rsid w:val="002218D2"/>
    <w:rsid w:val="00221BFC"/>
    <w:rsid w:val="00221DEF"/>
    <w:rsid w:val="00222BE5"/>
    <w:rsid w:val="0022402C"/>
    <w:rsid w:val="00227348"/>
    <w:rsid w:val="0022765A"/>
    <w:rsid w:val="00231FE3"/>
    <w:rsid w:val="002323AD"/>
    <w:rsid w:val="00234232"/>
    <w:rsid w:val="00234377"/>
    <w:rsid w:val="002365B2"/>
    <w:rsid w:val="00237125"/>
    <w:rsid w:val="00237BF4"/>
    <w:rsid w:val="00241210"/>
    <w:rsid w:val="002436AA"/>
    <w:rsid w:val="00243BC2"/>
    <w:rsid w:val="002449BE"/>
    <w:rsid w:val="002478D1"/>
    <w:rsid w:val="00247B68"/>
    <w:rsid w:val="00253520"/>
    <w:rsid w:val="002558F1"/>
    <w:rsid w:val="002575A2"/>
    <w:rsid w:val="00257F04"/>
    <w:rsid w:val="00260B27"/>
    <w:rsid w:val="00260ED2"/>
    <w:rsid w:val="002613D5"/>
    <w:rsid w:val="00262558"/>
    <w:rsid w:val="002626DE"/>
    <w:rsid w:val="00263286"/>
    <w:rsid w:val="00265DF7"/>
    <w:rsid w:val="00266EA8"/>
    <w:rsid w:val="00267F58"/>
    <w:rsid w:val="002739EA"/>
    <w:rsid w:val="002741B6"/>
    <w:rsid w:val="00274973"/>
    <w:rsid w:val="00274E36"/>
    <w:rsid w:val="002755C4"/>
    <w:rsid w:val="002766A5"/>
    <w:rsid w:val="002768D5"/>
    <w:rsid w:val="00276C43"/>
    <w:rsid w:val="00277636"/>
    <w:rsid w:val="0028031B"/>
    <w:rsid w:val="00280E74"/>
    <w:rsid w:val="0028145D"/>
    <w:rsid w:val="00282F7A"/>
    <w:rsid w:val="00283140"/>
    <w:rsid w:val="00286D62"/>
    <w:rsid w:val="00290C67"/>
    <w:rsid w:val="00293C23"/>
    <w:rsid w:val="00295F8C"/>
    <w:rsid w:val="00296F1C"/>
    <w:rsid w:val="002A1932"/>
    <w:rsid w:val="002A5803"/>
    <w:rsid w:val="002A5DE1"/>
    <w:rsid w:val="002A7B8E"/>
    <w:rsid w:val="002B04C1"/>
    <w:rsid w:val="002B0BC4"/>
    <w:rsid w:val="002B24C2"/>
    <w:rsid w:val="002B2C1A"/>
    <w:rsid w:val="002B347B"/>
    <w:rsid w:val="002B4756"/>
    <w:rsid w:val="002B6047"/>
    <w:rsid w:val="002B6209"/>
    <w:rsid w:val="002B6307"/>
    <w:rsid w:val="002B7D85"/>
    <w:rsid w:val="002C06C9"/>
    <w:rsid w:val="002C2BAE"/>
    <w:rsid w:val="002C2C33"/>
    <w:rsid w:val="002C31C3"/>
    <w:rsid w:val="002C5F3A"/>
    <w:rsid w:val="002D2068"/>
    <w:rsid w:val="002D267D"/>
    <w:rsid w:val="002D38D9"/>
    <w:rsid w:val="002D523D"/>
    <w:rsid w:val="002E0641"/>
    <w:rsid w:val="002E0DD9"/>
    <w:rsid w:val="002E138D"/>
    <w:rsid w:val="002E3808"/>
    <w:rsid w:val="002E42A7"/>
    <w:rsid w:val="002E4D4D"/>
    <w:rsid w:val="002E578B"/>
    <w:rsid w:val="002F0022"/>
    <w:rsid w:val="002F4310"/>
    <w:rsid w:val="002F43A9"/>
    <w:rsid w:val="002F510C"/>
    <w:rsid w:val="002F5170"/>
    <w:rsid w:val="002F6B52"/>
    <w:rsid w:val="0030057E"/>
    <w:rsid w:val="00300F79"/>
    <w:rsid w:val="0030524E"/>
    <w:rsid w:val="00307C08"/>
    <w:rsid w:val="00307DA2"/>
    <w:rsid w:val="00312EEB"/>
    <w:rsid w:val="00313B0B"/>
    <w:rsid w:val="0031495C"/>
    <w:rsid w:val="00315762"/>
    <w:rsid w:val="00320105"/>
    <w:rsid w:val="00320258"/>
    <w:rsid w:val="003214EA"/>
    <w:rsid w:val="003221E0"/>
    <w:rsid w:val="00322B2D"/>
    <w:rsid w:val="003258A8"/>
    <w:rsid w:val="00330CC8"/>
    <w:rsid w:val="00333738"/>
    <w:rsid w:val="00334276"/>
    <w:rsid w:val="00334FA2"/>
    <w:rsid w:val="00340872"/>
    <w:rsid w:val="00340F6B"/>
    <w:rsid w:val="003421CA"/>
    <w:rsid w:val="00342440"/>
    <w:rsid w:val="00344022"/>
    <w:rsid w:val="00345C09"/>
    <w:rsid w:val="00346BFD"/>
    <w:rsid w:val="00346EBC"/>
    <w:rsid w:val="003505DD"/>
    <w:rsid w:val="00352341"/>
    <w:rsid w:val="00352CC0"/>
    <w:rsid w:val="003534BB"/>
    <w:rsid w:val="00353E3A"/>
    <w:rsid w:val="00353E42"/>
    <w:rsid w:val="00354775"/>
    <w:rsid w:val="00354A01"/>
    <w:rsid w:val="00356FD0"/>
    <w:rsid w:val="00357898"/>
    <w:rsid w:val="00357E0C"/>
    <w:rsid w:val="00362C25"/>
    <w:rsid w:val="00363173"/>
    <w:rsid w:val="003634CE"/>
    <w:rsid w:val="003634D3"/>
    <w:rsid w:val="00365888"/>
    <w:rsid w:val="003667A4"/>
    <w:rsid w:val="00367482"/>
    <w:rsid w:val="00367483"/>
    <w:rsid w:val="00367DE4"/>
    <w:rsid w:val="0037002C"/>
    <w:rsid w:val="003710AB"/>
    <w:rsid w:val="00372F31"/>
    <w:rsid w:val="0037332A"/>
    <w:rsid w:val="00377DD0"/>
    <w:rsid w:val="00380EAB"/>
    <w:rsid w:val="00381814"/>
    <w:rsid w:val="00382A31"/>
    <w:rsid w:val="003831F0"/>
    <w:rsid w:val="0038333B"/>
    <w:rsid w:val="00386229"/>
    <w:rsid w:val="003911F2"/>
    <w:rsid w:val="0039122C"/>
    <w:rsid w:val="00393D9F"/>
    <w:rsid w:val="00394371"/>
    <w:rsid w:val="003A0C43"/>
    <w:rsid w:val="003A2666"/>
    <w:rsid w:val="003A2A13"/>
    <w:rsid w:val="003A4514"/>
    <w:rsid w:val="003A4EC9"/>
    <w:rsid w:val="003A5595"/>
    <w:rsid w:val="003A7651"/>
    <w:rsid w:val="003A7764"/>
    <w:rsid w:val="003B05BA"/>
    <w:rsid w:val="003B2041"/>
    <w:rsid w:val="003B386F"/>
    <w:rsid w:val="003B3CBC"/>
    <w:rsid w:val="003B4CFD"/>
    <w:rsid w:val="003B5A66"/>
    <w:rsid w:val="003B5DD0"/>
    <w:rsid w:val="003B6708"/>
    <w:rsid w:val="003B7187"/>
    <w:rsid w:val="003B7D72"/>
    <w:rsid w:val="003C0095"/>
    <w:rsid w:val="003C02CC"/>
    <w:rsid w:val="003C17CB"/>
    <w:rsid w:val="003C18BD"/>
    <w:rsid w:val="003C39C9"/>
    <w:rsid w:val="003C6A2A"/>
    <w:rsid w:val="003D027E"/>
    <w:rsid w:val="003D088C"/>
    <w:rsid w:val="003D21B1"/>
    <w:rsid w:val="003D324F"/>
    <w:rsid w:val="003D3BAC"/>
    <w:rsid w:val="003D4378"/>
    <w:rsid w:val="003D604E"/>
    <w:rsid w:val="003D64AC"/>
    <w:rsid w:val="003E45C4"/>
    <w:rsid w:val="003E5126"/>
    <w:rsid w:val="003E785B"/>
    <w:rsid w:val="003E7DCD"/>
    <w:rsid w:val="003F2D80"/>
    <w:rsid w:val="003F3C12"/>
    <w:rsid w:val="003F3EFB"/>
    <w:rsid w:val="003F4446"/>
    <w:rsid w:val="003F729D"/>
    <w:rsid w:val="0040407C"/>
    <w:rsid w:val="00405485"/>
    <w:rsid w:val="004054A4"/>
    <w:rsid w:val="00407680"/>
    <w:rsid w:val="00407902"/>
    <w:rsid w:val="004102FE"/>
    <w:rsid w:val="00411B17"/>
    <w:rsid w:val="00412800"/>
    <w:rsid w:val="0041361C"/>
    <w:rsid w:val="00414549"/>
    <w:rsid w:val="00414E90"/>
    <w:rsid w:val="0041626B"/>
    <w:rsid w:val="004165D3"/>
    <w:rsid w:val="00420445"/>
    <w:rsid w:val="00421CF7"/>
    <w:rsid w:val="0042389D"/>
    <w:rsid w:val="00423CBF"/>
    <w:rsid w:val="00424579"/>
    <w:rsid w:val="0042511C"/>
    <w:rsid w:val="004257CD"/>
    <w:rsid w:val="0042711E"/>
    <w:rsid w:val="00430BD6"/>
    <w:rsid w:val="004330BA"/>
    <w:rsid w:val="0043503A"/>
    <w:rsid w:val="0043536F"/>
    <w:rsid w:val="004357EC"/>
    <w:rsid w:val="00435925"/>
    <w:rsid w:val="00435FD0"/>
    <w:rsid w:val="0043617A"/>
    <w:rsid w:val="00436B6A"/>
    <w:rsid w:val="004370CD"/>
    <w:rsid w:val="00437DA0"/>
    <w:rsid w:val="00440AF9"/>
    <w:rsid w:val="00440C5B"/>
    <w:rsid w:val="00440DA7"/>
    <w:rsid w:val="0044118C"/>
    <w:rsid w:val="00441505"/>
    <w:rsid w:val="004449E6"/>
    <w:rsid w:val="00444CB6"/>
    <w:rsid w:val="00445645"/>
    <w:rsid w:val="004461D6"/>
    <w:rsid w:val="00446637"/>
    <w:rsid w:val="00446A0D"/>
    <w:rsid w:val="00446AFA"/>
    <w:rsid w:val="00447A65"/>
    <w:rsid w:val="004511ED"/>
    <w:rsid w:val="004516EB"/>
    <w:rsid w:val="00451ACE"/>
    <w:rsid w:val="00452931"/>
    <w:rsid w:val="00453DDA"/>
    <w:rsid w:val="00455B40"/>
    <w:rsid w:val="004570C0"/>
    <w:rsid w:val="00461C0D"/>
    <w:rsid w:val="0046294C"/>
    <w:rsid w:val="0046441B"/>
    <w:rsid w:val="00464947"/>
    <w:rsid w:val="00466F52"/>
    <w:rsid w:val="00467BAF"/>
    <w:rsid w:val="0047003C"/>
    <w:rsid w:val="0047086A"/>
    <w:rsid w:val="00476793"/>
    <w:rsid w:val="004815B5"/>
    <w:rsid w:val="004821A3"/>
    <w:rsid w:val="00483D74"/>
    <w:rsid w:val="00484129"/>
    <w:rsid w:val="0049078D"/>
    <w:rsid w:val="00491FBA"/>
    <w:rsid w:val="0049206C"/>
    <w:rsid w:val="0049395C"/>
    <w:rsid w:val="00495656"/>
    <w:rsid w:val="00497133"/>
    <w:rsid w:val="004A44FC"/>
    <w:rsid w:val="004A5286"/>
    <w:rsid w:val="004A5FE1"/>
    <w:rsid w:val="004A7BB6"/>
    <w:rsid w:val="004B17B6"/>
    <w:rsid w:val="004B71FB"/>
    <w:rsid w:val="004B7768"/>
    <w:rsid w:val="004C2EA3"/>
    <w:rsid w:val="004C2F89"/>
    <w:rsid w:val="004C353C"/>
    <w:rsid w:val="004C5EC0"/>
    <w:rsid w:val="004D596A"/>
    <w:rsid w:val="004D7A7C"/>
    <w:rsid w:val="004D7EF6"/>
    <w:rsid w:val="004E39A9"/>
    <w:rsid w:val="004E3B30"/>
    <w:rsid w:val="004E5B7C"/>
    <w:rsid w:val="004E6ACB"/>
    <w:rsid w:val="004E6BFE"/>
    <w:rsid w:val="004E6F3F"/>
    <w:rsid w:val="004E77CC"/>
    <w:rsid w:val="004F140A"/>
    <w:rsid w:val="00500657"/>
    <w:rsid w:val="00500695"/>
    <w:rsid w:val="00500C20"/>
    <w:rsid w:val="0050118C"/>
    <w:rsid w:val="00501C8D"/>
    <w:rsid w:val="00503370"/>
    <w:rsid w:val="00504BEE"/>
    <w:rsid w:val="0050537C"/>
    <w:rsid w:val="0050683D"/>
    <w:rsid w:val="005101E2"/>
    <w:rsid w:val="005114E9"/>
    <w:rsid w:val="00511CA0"/>
    <w:rsid w:val="00511D88"/>
    <w:rsid w:val="005125EE"/>
    <w:rsid w:val="00513697"/>
    <w:rsid w:val="005137ED"/>
    <w:rsid w:val="00513D53"/>
    <w:rsid w:val="005159C2"/>
    <w:rsid w:val="005218B0"/>
    <w:rsid w:val="00522331"/>
    <w:rsid w:val="00522D1E"/>
    <w:rsid w:val="00522D81"/>
    <w:rsid w:val="00523B62"/>
    <w:rsid w:val="00524190"/>
    <w:rsid w:val="00524F45"/>
    <w:rsid w:val="00525450"/>
    <w:rsid w:val="00525CF7"/>
    <w:rsid w:val="00526C8A"/>
    <w:rsid w:val="005305A4"/>
    <w:rsid w:val="00530D90"/>
    <w:rsid w:val="00531084"/>
    <w:rsid w:val="0053197C"/>
    <w:rsid w:val="005324F6"/>
    <w:rsid w:val="00532B9C"/>
    <w:rsid w:val="00537B63"/>
    <w:rsid w:val="00540DC6"/>
    <w:rsid w:val="00541FB8"/>
    <w:rsid w:val="00545E22"/>
    <w:rsid w:val="00547953"/>
    <w:rsid w:val="0055048C"/>
    <w:rsid w:val="0055165E"/>
    <w:rsid w:val="00551D22"/>
    <w:rsid w:val="0055333B"/>
    <w:rsid w:val="00556CCC"/>
    <w:rsid w:val="005604E8"/>
    <w:rsid w:val="0056347D"/>
    <w:rsid w:val="00563B8E"/>
    <w:rsid w:val="00564E2A"/>
    <w:rsid w:val="00565C46"/>
    <w:rsid w:val="005717EC"/>
    <w:rsid w:val="00573287"/>
    <w:rsid w:val="00573423"/>
    <w:rsid w:val="00573609"/>
    <w:rsid w:val="00574A97"/>
    <w:rsid w:val="00575A3E"/>
    <w:rsid w:val="00576BE4"/>
    <w:rsid w:val="0057718F"/>
    <w:rsid w:val="005775B4"/>
    <w:rsid w:val="00577D8D"/>
    <w:rsid w:val="00581027"/>
    <w:rsid w:val="005818F2"/>
    <w:rsid w:val="00581B4D"/>
    <w:rsid w:val="00583190"/>
    <w:rsid w:val="0058326E"/>
    <w:rsid w:val="00584384"/>
    <w:rsid w:val="00586C11"/>
    <w:rsid w:val="005928B8"/>
    <w:rsid w:val="00592F7B"/>
    <w:rsid w:val="00594988"/>
    <w:rsid w:val="00597003"/>
    <w:rsid w:val="005A02C4"/>
    <w:rsid w:val="005A05E9"/>
    <w:rsid w:val="005A1BF6"/>
    <w:rsid w:val="005A1F9E"/>
    <w:rsid w:val="005A35DE"/>
    <w:rsid w:val="005A478D"/>
    <w:rsid w:val="005A4CB3"/>
    <w:rsid w:val="005A6DBD"/>
    <w:rsid w:val="005B0779"/>
    <w:rsid w:val="005B11BD"/>
    <w:rsid w:val="005B50E0"/>
    <w:rsid w:val="005B6A87"/>
    <w:rsid w:val="005C0872"/>
    <w:rsid w:val="005C1AC8"/>
    <w:rsid w:val="005C5889"/>
    <w:rsid w:val="005C7D2B"/>
    <w:rsid w:val="005D27EA"/>
    <w:rsid w:val="005D525D"/>
    <w:rsid w:val="005D75B4"/>
    <w:rsid w:val="005D7AF5"/>
    <w:rsid w:val="005D7C4A"/>
    <w:rsid w:val="005E07B5"/>
    <w:rsid w:val="005E0823"/>
    <w:rsid w:val="005E0E4F"/>
    <w:rsid w:val="005E259D"/>
    <w:rsid w:val="005E2E37"/>
    <w:rsid w:val="005E4115"/>
    <w:rsid w:val="005E4292"/>
    <w:rsid w:val="005E6094"/>
    <w:rsid w:val="005E6B47"/>
    <w:rsid w:val="005E7E75"/>
    <w:rsid w:val="005F0585"/>
    <w:rsid w:val="005F2366"/>
    <w:rsid w:val="005F33F0"/>
    <w:rsid w:val="005F3731"/>
    <w:rsid w:val="005F5A65"/>
    <w:rsid w:val="005F5BDA"/>
    <w:rsid w:val="005F5F35"/>
    <w:rsid w:val="005F6169"/>
    <w:rsid w:val="00600109"/>
    <w:rsid w:val="00600301"/>
    <w:rsid w:val="006003DD"/>
    <w:rsid w:val="006024C9"/>
    <w:rsid w:val="00604223"/>
    <w:rsid w:val="006053CA"/>
    <w:rsid w:val="00605CAC"/>
    <w:rsid w:val="0061075B"/>
    <w:rsid w:val="00610D39"/>
    <w:rsid w:val="00610FC7"/>
    <w:rsid w:val="00613CED"/>
    <w:rsid w:val="00614CDF"/>
    <w:rsid w:val="00615CD6"/>
    <w:rsid w:val="00616F8A"/>
    <w:rsid w:val="00621234"/>
    <w:rsid w:val="00621336"/>
    <w:rsid w:val="0062439A"/>
    <w:rsid w:val="00627950"/>
    <w:rsid w:val="00627E09"/>
    <w:rsid w:val="00631699"/>
    <w:rsid w:val="006325CD"/>
    <w:rsid w:val="0063430E"/>
    <w:rsid w:val="0063548E"/>
    <w:rsid w:val="00635ECA"/>
    <w:rsid w:val="006403B3"/>
    <w:rsid w:val="0064063B"/>
    <w:rsid w:val="00640CF3"/>
    <w:rsid w:val="00641348"/>
    <w:rsid w:val="0065625F"/>
    <w:rsid w:val="006571F7"/>
    <w:rsid w:val="006603B1"/>
    <w:rsid w:val="00660EB6"/>
    <w:rsid w:val="00664D64"/>
    <w:rsid w:val="00664EB5"/>
    <w:rsid w:val="00665066"/>
    <w:rsid w:val="006671B6"/>
    <w:rsid w:val="006701EB"/>
    <w:rsid w:val="00670E93"/>
    <w:rsid w:val="006729F0"/>
    <w:rsid w:val="00672EB9"/>
    <w:rsid w:val="006735D2"/>
    <w:rsid w:val="00674840"/>
    <w:rsid w:val="00675A6D"/>
    <w:rsid w:val="00675B6D"/>
    <w:rsid w:val="0067658B"/>
    <w:rsid w:val="00676D62"/>
    <w:rsid w:val="00677501"/>
    <w:rsid w:val="006775F3"/>
    <w:rsid w:val="00681D20"/>
    <w:rsid w:val="00682060"/>
    <w:rsid w:val="0068459A"/>
    <w:rsid w:val="006875C0"/>
    <w:rsid w:val="0069182A"/>
    <w:rsid w:val="0069300B"/>
    <w:rsid w:val="0069334A"/>
    <w:rsid w:val="00696E57"/>
    <w:rsid w:val="0069761B"/>
    <w:rsid w:val="00697D64"/>
    <w:rsid w:val="006A1178"/>
    <w:rsid w:val="006A119B"/>
    <w:rsid w:val="006A150B"/>
    <w:rsid w:val="006A3D05"/>
    <w:rsid w:val="006A54A8"/>
    <w:rsid w:val="006A7B5B"/>
    <w:rsid w:val="006A7C16"/>
    <w:rsid w:val="006B212B"/>
    <w:rsid w:val="006B547F"/>
    <w:rsid w:val="006B5B97"/>
    <w:rsid w:val="006B646F"/>
    <w:rsid w:val="006B735F"/>
    <w:rsid w:val="006C02BB"/>
    <w:rsid w:val="006C09AA"/>
    <w:rsid w:val="006C0DB0"/>
    <w:rsid w:val="006C25B7"/>
    <w:rsid w:val="006C3242"/>
    <w:rsid w:val="006C4094"/>
    <w:rsid w:val="006C497F"/>
    <w:rsid w:val="006C513D"/>
    <w:rsid w:val="006C543E"/>
    <w:rsid w:val="006C559B"/>
    <w:rsid w:val="006D2E52"/>
    <w:rsid w:val="006D4326"/>
    <w:rsid w:val="006D4B8A"/>
    <w:rsid w:val="006D573E"/>
    <w:rsid w:val="006D6524"/>
    <w:rsid w:val="006D69BB"/>
    <w:rsid w:val="006E1DD8"/>
    <w:rsid w:val="006E233C"/>
    <w:rsid w:val="006E4FF6"/>
    <w:rsid w:val="006E760D"/>
    <w:rsid w:val="006E7AD8"/>
    <w:rsid w:val="006E7B29"/>
    <w:rsid w:val="006F00D8"/>
    <w:rsid w:val="006F23A9"/>
    <w:rsid w:val="0070114C"/>
    <w:rsid w:val="00703177"/>
    <w:rsid w:val="00707AFF"/>
    <w:rsid w:val="00712458"/>
    <w:rsid w:val="00713736"/>
    <w:rsid w:val="0071427A"/>
    <w:rsid w:val="0071487B"/>
    <w:rsid w:val="00715FC2"/>
    <w:rsid w:val="007162DA"/>
    <w:rsid w:val="00717B37"/>
    <w:rsid w:val="0072038B"/>
    <w:rsid w:val="00720F69"/>
    <w:rsid w:val="00721738"/>
    <w:rsid w:val="007221F7"/>
    <w:rsid w:val="007240BA"/>
    <w:rsid w:val="007257A4"/>
    <w:rsid w:val="00725CBD"/>
    <w:rsid w:val="00727A9B"/>
    <w:rsid w:val="00730527"/>
    <w:rsid w:val="00730C2E"/>
    <w:rsid w:val="00731402"/>
    <w:rsid w:val="00734BDB"/>
    <w:rsid w:val="007351BE"/>
    <w:rsid w:val="00735D72"/>
    <w:rsid w:val="007411CA"/>
    <w:rsid w:val="00741438"/>
    <w:rsid w:val="00742C5D"/>
    <w:rsid w:val="007437FB"/>
    <w:rsid w:val="00743C31"/>
    <w:rsid w:val="007442F9"/>
    <w:rsid w:val="00745D76"/>
    <w:rsid w:val="00746049"/>
    <w:rsid w:val="0075224B"/>
    <w:rsid w:val="00754159"/>
    <w:rsid w:val="007544F0"/>
    <w:rsid w:val="00755A37"/>
    <w:rsid w:val="00755F91"/>
    <w:rsid w:val="007569A7"/>
    <w:rsid w:val="00756CA7"/>
    <w:rsid w:val="00757059"/>
    <w:rsid w:val="00757BB5"/>
    <w:rsid w:val="0076074A"/>
    <w:rsid w:val="00760B1F"/>
    <w:rsid w:val="007618C6"/>
    <w:rsid w:val="0076415A"/>
    <w:rsid w:val="0076425E"/>
    <w:rsid w:val="0076665E"/>
    <w:rsid w:val="007705B3"/>
    <w:rsid w:val="00770996"/>
    <w:rsid w:val="00770ECD"/>
    <w:rsid w:val="0077146D"/>
    <w:rsid w:val="00771C0C"/>
    <w:rsid w:val="00775576"/>
    <w:rsid w:val="007770C5"/>
    <w:rsid w:val="00777B48"/>
    <w:rsid w:val="00781B89"/>
    <w:rsid w:val="00782876"/>
    <w:rsid w:val="0078604B"/>
    <w:rsid w:val="007903E4"/>
    <w:rsid w:val="00792095"/>
    <w:rsid w:val="007934F3"/>
    <w:rsid w:val="00795A79"/>
    <w:rsid w:val="0079610B"/>
    <w:rsid w:val="007969B3"/>
    <w:rsid w:val="007A15A3"/>
    <w:rsid w:val="007A3463"/>
    <w:rsid w:val="007A3F3A"/>
    <w:rsid w:val="007A5FCB"/>
    <w:rsid w:val="007A75B1"/>
    <w:rsid w:val="007A75BC"/>
    <w:rsid w:val="007B18C3"/>
    <w:rsid w:val="007B2599"/>
    <w:rsid w:val="007B452C"/>
    <w:rsid w:val="007B64D8"/>
    <w:rsid w:val="007C05FF"/>
    <w:rsid w:val="007C074D"/>
    <w:rsid w:val="007C07B4"/>
    <w:rsid w:val="007C1BCA"/>
    <w:rsid w:val="007C1E59"/>
    <w:rsid w:val="007C2F8B"/>
    <w:rsid w:val="007C3523"/>
    <w:rsid w:val="007C7085"/>
    <w:rsid w:val="007C749A"/>
    <w:rsid w:val="007D40E9"/>
    <w:rsid w:val="007D5FB4"/>
    <w:rsid w:val="007D601B"/>
    <w:rsid w:val="007D6AE8"/>
    <w:rsid w:val="007D749B"/>
    <w:rsid w:val="007E0010"/>
    <w:rsid w:val="007E00C3"/>
    <w:rsid w:val="007E1201"/>
    <w:rsid w:val="007E1348"/>
    <w:rsid w:val="007E1FC7"/>
    <w:rsid w:val="007E210A"/>
    <w:rsid w:val="007E2BAB"/>
    <w:rsid w:val="007E41DD"/>
    <w:rsid w:val="007E494D"/>
    <w:rsid w:val="007E6014"/>
    <w:rsid w:val="007F0BC0"/>
    <w:rsid w:val="007F12E9"/>
    <w:rsid w:val="007F4EE0"/>
    <w:rsid w:val="007F6774"/>
    <w:rsid w:val="007F7EA2"/>
    <w:rsid w:val="008004DC"/>
    <w:rsid w:val="008021BB"/>
    <w:rsid w:val="0080364A"/>
    <w:rsid w:val="00806D7D"/>
    <w:rsid w:val="00807129"/>
    <w:rsid w:val="008077FA"/>
    <w:rsid w:val="0081151B"/>
    <w:rsid w:val="00811688"/>
    <w:rsid w:val="008130F8"/>
    <w:rsid w:val="0081538A"/>
    <w:rsid w:val="00815B8C"/>
    <w:rsid w:val="00821CC4"/>
    <w:rsid w:val="00827522"/>
    <w:rsid w:val="00827B8B"/>
    <w:rsid w:val="008366E5"/>
    <w:rsid w:val="008373EC"/>
    <w:rsid w:val="0084161F"/>
    <w:rsid w:val="00842D2C"/>
    <w:rsid w:val="00844603"/>
    <w:rsid w:val="008449A2"/>
    <w:rsid w:val="00844B87"/>
    <w:rsid w:val="0084638E"/>
    <w:rsid w:val="00853EB6"/>
    <w:rsid w:val="0085517F"/>
    <w:rsid w:val="008556A8"/>
    <w:rsid w:val="00862703"/>
    <w:rsid w:val="008633C6"/>
    <w:rsid w:val="008634B2"/>
    <w:rsid w:val="00865D5F"/>
    <w:rsid w:val="00865F33"/>
    <w:rsid w:val="0086648B"/>
    <w:rsid w:val="00870673"/>
    <w:rsid w:val="00871C35"/>
    <w:rsid w:val="00872A86"/>
    <w:rsid w:val="00872AD3"/>
    <w:rsid w:val="00873B25"/>
    <w:rsid w:val="0087440A"/>
    <w:rsid w:val="00875281"/>
    <w:rsid w:val="00875372"/>
    <w:rsid w:val="00876337"/>
    <w:rsid w:val="00876F2C"/>
    <w:rsid w:val="008813A0"/>
    <w:rsid w:val="008818EC"/>
    <w:rsid w:val="008836EE"/>
    <w:rsid w:val="00883A22"/>
    <w:rsid w:val="008849C8"/>
    <w:rsid w:val="00885D15"/>
    <w:rsid w:val="008930CA"/>
    <w:rsid w:val="00894D08"/>
    <w:rsid w:val="0089574D"/>
    <w:rsid w:val="0089718D"/>
    <w:rsid w:val="0089741F"/>
    <w:rsid w:val="008979BA"/>
    <w:rsid w:val="008A04B3"/>
    <w:rsid w:val="008A0B81"/>
    <w:rsid w:val="008A1580"/>
    <w:rsid w:val="008A1B97"/>
    <w:rsid w:val="008A286A"/>
    <w:rsid w:val="008A290D"/>
    <w:rsid w:val="008A2CC7"/>
    <w:rsid w:val="008A3526"/>
    <w:rsid w:val="008A55EC"/>
    <w:rsid w:val="008A568E"/>
    <w:rsid w:val="008A6CD7"/>
    <w:rsid w:val="008A717F"/>
    <w:rsid w:val="008A7C3B"/>
    <w:rsid w:val="008B2085"/>
    <w:rsid w:val="008B42E1"/>
    <w:rsid w:val="008B54A3"/>
    <w:rsid w:val="008B6D53"/>
    <w:rsid w:val="008B72A6"/>
    <w:rsid w:val="008C0DF4"/>
    <w:rsid w:val="008C152B"/>
    <w:rsid w:val="008C2DAE"/>
    <w:rsid w:val="008C3204"/>
    <w:rsid w:val="008C349A"/>
    <w:rsid w:val="008C36B0"/>
    <w:rsid w:val="008C3713"/>
    <w:rsid w:val="008C5F2F"/>
    <w:rsid w:val="008D0C11"/>
    <w:rsid w:val="008D1232"/>
    <w:rsid w:val="008D1270"/>
    <w:rsid w:val="008D14A1"/>
    <w:rsid w:val="008D29F1"/>
    <w:rsid w:val="008D4671"/>
    <w:rsid w:val="008D5504"/>
    <w:rsid w:val="008D56F3"/>
    <w:rsid w:val="008D6A21"/>
    <w:rsid w:val="008E0346"/>
    <w:rsid w:val="008E4DBB"/>
    <w:rsid w:val="008E6C30"/>
    <w:rsid w:val="008E77EA"/>
    <w:rsid w:val="008F2753"/>
    <w:rsid w:val="008F5541"/>
    <w:rsid w:val="008F622B"/>
    <w:rsid w:val="008F6B07"/>
    <w:rsid w:val="00901846"/>
    <w:rsid w:val="00902D08"/>
    <w:rsid w:val="0090436F"/>
    <w:rsid w:val="00904BE5"/>
    <w:rsid w:val="00905154"/>
    <w:rsid w:val="0090773E"/>
    <w:rsid w:val="009125DC"/>
    <w:rsid w:val="00913603"/>
    <w:rsid w:val="00914543"/>
    <w:rsid w:val="00914DA0"/>
    <w:rsid w:val="009172FD"/>
    <w:rsid w:val="00920357"/>
    <w:rsid w:val="00922B39"/>
    <w:rsid w:val="009262BD"/>
    <w:rsid w:val="009263EC"/>
    <w:rsid w:val="00926428"/>
    <w:rsid w:val="00927BF1"/>
    <w:rsid w:val="00932A6D"/>
    <w:rsid w:val="009334DC"/>
    <w:rsid w:val="00933AEF"/>
    <w:rsid w:val="00934362"/>
    <w:rsid w:val="009356C6"/>
    <w:rsid w:val="00936EE4"/>
    <w:rsid w:val="00937336"/>
    <w:rsid w:val="009404CC"/>
    <w:rsid w:val="00942608"/>
    <w:rsid w:val="009427C3"/>
    <w:rsid w:val="009445B3"/>
    <w:rsid w:val="00944AA0"/>
    <w:rsid w:val="00945990"/>
    <w:rsid w:val="00945D6D"/>
    <w:rsid w:val="00951718"/>
    <w:rsid w:val="00954230"/>
    <w:rsid w:val="009550D0"/>
    <w:rsid w:val="0095654E"/>
    <w:rsid w:val="009573C3"/>
    <w:rsid w:val="00966181"/>
    <w:rsid w:val="009668AC"/>
    <w:rsid w:val="00967A38"/>
    <w:rsid w:val="00973D2E"/>
    <w:rsid w:val="00977CB5"/>
    <w:rsid w:val="009808CC"/>
    <w:rsid w:val="00981417"/>
    <w:rsid w:val="009825BC"/>
    <w:rsid w:val="00983AA3"/>
    <w:rsid w:val="00985BE0"/>
    <w:rsid w:val="00985EC2"/>
    <w:rsid w:val="009915D4"/>
    <w:rsid w:val="0099167E"/>
    <w:rsid w:val="00992D7C"/>
    <w:rsid w:val="00993E67"/>
    <w:rsid w:val="00993F21"/>
    <w:rsid w:val="0099429A"/>
    <w:rsid w:val="00995435"/>
    <w:rsid w:val="0099574B"/>
    <w:rsid w:val="009A1C24"/>
    <w:rsid w:val="009A37E3"/>
    <w:rsid w:val="009A3BCD"/>
    <w:rsid w:val="009A5C46"/>
    <w:rsid w:val="009A74A1"/>
    <w:rsid w:val="009B7B9C"/>
    <w:rsid w:val="009C122F"/>
    <w:rsid w:val="009C41E5"/>
    <w:rsid w:val="009D0243"/>
    <w:rsid w:val="009D0B77"/>
    <w:rsid w:val="009D1A4E"/>
    <w:rsid w:val="009D25DE"/>
    <w:rsid w:val="009D46FF"/>
    <w:rsid w:val="009E1F04"/>
    <w:rsid w:val="009E4008"/>
    <w:rsid w:val="009E66D0"/>
    <w:rsid w:val="009E6FCE"/>
    <w:rsid w:val="009F01F0"/>
    <w:rsid w:val="009F0468"/>
    <w:rsid w:val="009F04AC"/>
    <w:rsid w:val="009F0993"/>
    <w:rsid w:val="009F2506"/>
    <w:rsid w:val="009F32EE"/>
    <w:rsid w:val="009F3C3E"/>
    <w:rsid w:val="009F40DF"/>
    <w:rsid w:val="009F4317"/>
    <w:rsid w:val="009F7153"/>
    <w:rsid w:val="009F746B"/>
    <w:rsid w:val="00A003AC"/>
    <w:rsid w:val="00A00BBD"/>
    <w:rsid w:val="00A02074"/>
    <w:rsid w:val="00A0297E"/>
    <w:rsid w:val="00A034CE"/>
    <w:rsid w:val="00A06D9D"/>
    <w:rsid w:val="00A12E75"/>
    <w:rsid w:val="00A13116"/>
    <w:rsid w:val="00A14551"/>
    <w:rsid w:val="00A1644F"/>
    <w:rsid w:val="00A203DF"/>
    <w:rsid w:val="00A22F38"/>
    <w:rsid w:val="00A310F1"/>
    <w:rsid w:val="00A31D47"/>
    <w:rsid w:val="00A31F17"/>
    <w:rsid w:val="00A3415C"/>
    <w:rsid w:val="00A35427"/>
    <w:rsid w:val="00A36575"/>
    <w:rsid w:val="00A4361D"/>
    <w:rsid w:val="00A47EA5"/>
    <w:rsid w:val="00A5138F"/>
    <w:rsid w:val="00A51BE4"/>
    <w:rsid w:val="00A521F4"/>
    <w:rsid w:val="00A5246D"/>
    <w:rsid w:val="00A52DD8"/>
    <w:rsid w:val="00A5475B"/>
    <w:rsid w:val="00A56A00"/>
    <w:rsid w:val="00A56A56"/>
    <w:rsid w:val="00A573EA"/>
    <w:rsid w:val="00A5753E"/>
    <w:rsid w:val="00A61648"/>
    <w:rsid w:val="00A64AB0"/>
    <w:rsid w:val="00A67C9F"/>
    <w:rsid w:val="00A71B52"/>
    <w:rsid w:val="00A72852"/>
    <w:rsid w:val="00A733D1"/>
    <w:rsid w:val="00A74E03"/>
    <w:rsid w:val="00A75EBF"/>
    <w:rsid w:val="00A779CA"/>
    <w:rsid w:val="00A81285"/>
    <w:rsid w:val="00A81588"/>
    <w:rsid w:val="00A81AF0"/>
    <w:rsid w:val="00A82800"/>
    <w:rsid w:val="00A83D09"/>
    <w:rsid w:val="00A85FCB"/>
    <w:rsid w:val="00A86443"/>
    <w:rsid w:val="00A86D23"/>
    <w:rsid w:val="00A92E43"/>
    <w:rsid w:val="00AA2633"/>
    <w:rsid w:val="00AA27B6"/>
    <w:rsid w:val="00AB2E74"/>
    <w:rsid w:val="00AB3983"/>
    <w:rsid w:val="00AB3CD1"/>
    <w:rsid w:val="00AB428C"/>
    <w:rsid w:val="00AB4F85"/>
    <w:rsid w:val="00AB5BDD"/>
    <w:rsid w:val="00AB61C5"/>
    <w:rsid w:val="00AB6C3E"/>
    <w:rsid w:val="00AC199A"/>
    <w:rsid w:val="00AC1FC8"/>
    <w:rsid w:val="00AC44C0"/>
    <w:rsid w:val="00AD18A0"/>
    <w:rsid w:val="00AD2F7A"/>
    <w:rsid w:val="00AD403E"/>
    <w:rsid w:val="00AD7613"/>
    <w:rsid w:val="00AE0656"/>
    <w:rsid w:val="00AE0898"/>
    <w:rsid w:val="00AE37AF"/>
    <w:rsid w:val="00AE5F86"/>
    <w:rsid w:val="00AE60B9"/>
    <w:rsid w:val="00AE66FA"/>
    <w:rsid w:val="00AF04CE"/>
    <w:rsid w:val="00AF21D6"/>
    <w:rsid w:val="00AF3501"/>
    <w:rsid w:val="00AF4203"/>
    <w:rsid w:val="00AF64E7"/>
    <w:rsid w:val="00AF6BA1"/>
    <w:rsid w:val="00AF78F1"/>
    <w:rsid w:val="00B034FD"/>
    <w:rsid w:val="00B03C7F"/>
    <w:rsid w:val="00B04951"/>
    <w:rsid w:val="00B04AB9"/>
    <w:rsid w:val="00B066FD"/>
    <w:rsid w:val="00B06D64"/>
    <w:rsid w:val="00B06EC1"/>
    <w:rsid w:val="00B10F53"/>
    <w:rsid w:val="00B123FC"/>
    <w:rsid w:val="00B127F5"/>
    <w:rsid w:val="00B13D9C"/>
    <w:rsid w:val="00B14A90"/>
    <w:rsid w:val="00B16F63"/>
    <w:rsid w:val="00B17CE5"/>
    <w:rsid w:val="00B2002C"/>
    <w:rsid w:val="00B220A6"/>
    <w:rsid w:val="00B226FA"/>
    <w:rsid w:val="00B22DAF"/>
    <w:rsid w:val="00B266F7"/>
    <w:rsid w:val="00B27D44"/>
    <w:rsid w:val="00B323E3"/>
    <w:rsid w:val="00B3352F"/>
    <w:rsid w:val="00B33E00"/>
    <w:rsid w:val="00B35003"/>
    <w:rsid w:val="00B37FC2"/>
    <w:rsid w:val="00B40B43"/>
    <w:rsid w:val="00B4297C"/>
    <w:rsid w:val="00B44336"/>
    <w:rsid w:val="00B444D5"/>
    <w:rsid w:val="00B459EC"/>
    <w:rsid w:val="00B4761B"/>
    <w:rsid w:val="00B50B7E"/>
    <w:rsid w:val="00B513FF"/>
    <w:rsid w:val="00B53E15"/>
    <w:rsid w:val="00B54B39"/>
    <w:rsid w:val="00B5500C"/>
    <w:rsid w:val="00B562A8"/>
    <w:rsid w:val="00B60086"/>
    <w:rsid w:val="00B608C9"/>
    <w:rsid w:val="00B6139E"/>
    <w:rsid w:val="00B62D48"/>
    <w:rsid w:val="00B63121"/>
    <w:rsid w:val="00B63A57"/>
    <w:rsid w:val="00B63D4B"/>
    <w:rsid w:val="00B67FB5"/>
    <w:rsid w:val="00B73987"/>
    <w:rsid w:val="00B7488E"/>
    <w:rsid w:val="00B75416"/>
    <w:rsid w:val="00B7594B"/>
    <w:rsid w:val="00B75A9D"/>
    <w:rsid w:val="00B75D00"/>
    <w:rsid w:val="00B81913"/>
    <w:rsid w:val="00B82B1D"/>
    <w:rsid w:val="00B83157"/>
    <w:rsid w:val="00B83E04"/>
    <w:rsid w:val="00B83FE9"/>
    <w:rsid w:val="00B845A4"/>
    <w:rsid w:val="00B85901"/>
    <w:rsid w:val="00B859FB"/>
    <w:rsid w:val="00B85CCC"/>
    <w:rsid w:val="00B8794A"/>
    <w:rsid w:val="00B87BD3"/>
    <w:rsid w:val="00B91386"/>
    <w:rsid w:val="00B93930"/>
    <w:rsid w:val="00BA0389"/>
    <w:rsid w:val="00BA0E3B"/>
    <w:rsid w:val="00BA29EF"/>
    <w:rsid w:val="00BA3E53"/>
    <w:rsid w:val="00BA42F6"/>
    <w:rsid w:val="00BA445A"/>
    <w:rsid w:val="00BA583E"/>
    <w:rsid w:val="00BB104C"/>
    <w:rsid w:val="00BB2D0F"/>
    <w:rsid w:val="00BB6585"/>
    <w:rsid w:val="00BB7335"/>
    <w:rsid w:val="00BB7461"/>
    <w:rsid w:val="00BB7EE0"/>
    <w:rsid w:val="00BC1F39"/>
    <w:rsid w:val="00BC41F1"/>
    <w:rsid w:val="00BC4EBE"/>
    <w:rsid w:val="00BC5CBB"/>
    <w:rsid w:val="00BC64F9"/>
    <w:rsid w:val="00BC7386"/>
    <w:rsid w:val="00BC7A34"/>
    <w:rsid w:val="00BD2B1C"/>
    <w:rsid w:val="00BD300F"/>
    <w:rsid w:val="00BD487F"/>
    <w:rsid w:val="00BD4A96"/>
    <w:rsid w:val="00BD573D"/>
    <w:rsid w:val="00BD5758"/>
    <w:rsid w:val="00BD591F"/>
    <w:rsid w:val="00BD5A00"/>
    <w:rsid w:val="00BD7D05"/>
    <w:rsid w:val="00BE24AD"/>
    <w:rsid w:val="00BE2C39"/>
    <w:rsid w:val="00BE3B0F"/>
    <w:rsid w:val="00BE4F92"/>
    <w:rsid w:val="00BE540D"/>
    <w:rsid w:val="00BE6D75"/>
    <w:rsid w:val="00BE729B"/>
    <w:rsid w:val="00BE74C8"/>
    <w:rsid w:val="00BE7683"/>
    <w:rsid w:val="00BF0137"/>
    <w:rsid w:val="00BF0E85"/>
    <w:rsid w:val="00BF1478"/>
    <w:rsid w:val="00BF22AA"/>
    <w:rsid w:val="00BF437A"/>
    <w:rsid w:val="00BF60E9"/>
    <w:rsid w:val="00BF6251"/>
    <w:rsid w:val="00BF6999"/>
    <w:rsid w:val="00C0094A"/>
    <w:rsid w:val="00C031E5"/>
    <w:rsid w:val="00C0344E"/>
    <w:rsid w:val="00C03797"/>
    <w:rsid w:val="00C05191"/>
    <w:rsid w:val="00C055D2"/>
    <w:rsid w:val="00C06222"/>
    <w:rsid w:val="00C06C28"/>
    <w:rsid w:val="00C06D99"/>
    <w:rsid w:val="00C10E9C"/>
    <w:rsid w:val="00C12CC8"/>
    <w:rsid w:val="00C15D30"/>
    <w:rsid w:val="00C17A55"/>
    <w:rsid w:val="00C17AFE"/>
    <w:rsid w:val="00C23C6F"/>
    <w:rsid w:val="00C276AD"/>
    <w:rsid w:val="00C32EAA"/>
    <w:rsid w:val="00C3354C"/>
    <w:rsid w:val="00C345D8"/>
    <w:rsid w:val="00C35583"/>
    <w:rsid w:val="00C35F2A"/>
    <w:rsid w:val="00C36B0D"/>
    <w:rsid w:val="00C37282"/>
    <w:rsid w:val="00C43C7A"/>
    <w:rsid w:val="00C4511A"/>
    <w:rsid w:val="00C46845"/>
    <w:rsid w:val="00C46DC8"/>
    <w:rsid w:val="00C5103C"/>
    <w:rsid w:val="00C53675"/>
    <w:rsid w:val="00C6223E"/>
    <w:rsid w:val="00C62304"/>
    <w:rsid w:val="00C62791"/>
    <w:rsid w:val="00C6391E"/>
    <w:rsid w:val="00C64082"/>
    <w:rsid w:val="00C6575A"/>
    <w:rsid w:val="00C65EBA"/>
    <w:rsid w:val="00C660C3"/>
    <w:rsid w:val="00C6618B"/>
    <w:rsid w:val="00C66BFE"/>
    <w:rsid w:val="00C70AA0"/>
    <w:rsid w:val="00C71B9A"/>
    <w:rsid w:val="00C73361"/>
    <w:rsid w:val="00C80423"/>
    <w:rsid w:val="00C81CAD"/>
    <w:rsid w:val="00C86903"/>
    <w:rsid w:val="00C940E7"/>
    <w:rsid w:val="00C95417"/>
    <w:rsid w:val="00C95B5F"/>
    <w:rsid w:val="00C97A35"/>
    <w:rsid w:val="00C97AD7"/>
    <w:rsid w:val="00CA1040"/>
    <w:rsid w:val="00CA14BE"/>
    <w:rsid w:val="00CA1DB0"/>
    <w:rsid w:val="00CA3515"/>
    <w:rsid w:val="00CA421E"/>
    <w:rsid w:val="00CA5909"/>
    <w:rsid w:val="00CA6824"/>
    <w:rsid w:val="00CA6E33"/>
    <w:rsid w:val="00CA6E36"/>
    <w:rsid w:val="00CA7BEF"/>
    <w:rsid w:val="00CB0704"/>
    <w:rsid w:val="00CB31CF"/>
    <w:rsid w:val="00CB3BF3"/>
    <w:rsid w:val="00CB459E"/>
    <w:rsid w:val="00CB52AA"/>
    <w:rsid w:val="00CC0370"/>
    <w:rsid w:val="00CC3070"/>
    <w:rsid w:val="00CC3AA4"/>
    <w:rsid w:val="00CC410F"/>
    <w:rsid w:val="00CC5719"/>
    <w:rsid w:val="00CD1F88"/>
    <w:rsid w:val="00CD2289"/>
    <w:rsid w:val="00CD2A60"/>
    <w:rsid w:val="00CD47FD"/>
    <w:rsid w:val="00CD50EE"/>
    <w:rsid w:val="00CE02A7"/>
    <w:rsid w:val="00CE18FF"/>
    <w:rsid w:val="00CE1FAD"/>
    <w:rsid w:val="00CE5B68"/>
    <w:rsid w:val="00CE65E3"/>
    <w:rsid w:val="00CE6BD6"/>
    <w:rsid w:val="00CF287C"/>
    <w:rsid w:val="00CF35AA"/>
    <w:rsid w:val="00CF4E91"/>
    <w:rsid w:val="00CF7187"/>
    <w:rsid w:val="00D004CF"/>
    <w:rsid w:val="00D005E0"/>
    <w:rsid w:val="00D0119B"/>
    <w:rsid w:val="00D06828"/>
    <w:rsid w:val="00D06C71"/>
    <w:rsid w:val="00D11A12"/>
    <w:rsid w:val="00D13EA7"/>
    <w:rsid w:val="00D14324"/>
    <w:rsid w:val="00D14657"/>
    <w:rsid w:val="00D153BF"/>
    <w:rsid w:val="00D161D9"/>
    <w:rsid w:val="00D16644"/>
    <w:rsid w:val="00D171C6"/>
    <w:rsid w:val="00D1791B"/>
    <w:rsid w:val="00D201E4"/>
    <w:rsid w:val="00D2110B"/>
    <w:rsid w:val="00D218B8"/>
    <w:rsid w:val="00D22423"/>
    <w:rsid w:val="00D24D5E"/>
    <w:rsid w:val="00D254B9"/>
    <w:rsid w:val="00D25BE1"/>
    <w:rsid w:val="00D25D09"/>
    <w:rsid w:val="00D25D57"/>
    <w:rsid w:val="00D30620"/>
    <w:rsid w:val="00D316CD"/>
    <w:rsid w:val="00D32092"/>
    <w:rsid w:val="00D333CB"/>
    <w:rsid w:val="00D33FF8"/>
    <w:rsid w:val="00D36AFC"/>
    <w:rsid w:val="00D37147"/>
    <w:rsid w:val="00D37EA9"/>
    <w:rsid w:val="00D40110"/>
    <w:rsid w:val="00D40297"/>
    <w:rsid w:val="00D41AB7"/>
    <w:rsid w:val="00D42037"/>
    <w:rsid w:val="00D427F3"/>
    <w:rsid w:val="00D43022"/>
    <w:rsid w:val="00D44A72"/>
    <w:rsid w:val="00D462F9"/>
    <w:rsid w:val="00D46917"/>
    <w:rsid w:val="00D51516"/>
    <w:rsid w:val="00D5193F"/>
    <w:rsid w:val="00D53A2C"/>
    <w:rsid w:val="00D543DA"/>
    <w:rsid w:val="00D55D2C"/>
    <w:rsid w:val="00D57CB6"/>
    <w:rsid w:val="00D61623"/>
    <w:rsid w:val="00D6213E"/>
    <w:rsid w:val="00D62ABF"/>
    <w:rsid w:val="00D634A6"/>
    <w:rsid w:val="00D63F68"/>
    <w:rsid w:val="00D65E16"/>
    <w:rsid w:val="00D670D3"/>
    <w:rsid w:val="00D700A5"/>
    <w:rsid w:val="00D71689"/>
    <w:rsid w:val="00D71A3E"/>
    <w:rsid w:val="00D7287D"/>
    <w:rsid w:val="00D72A59"/>
    <w:rsid w:val="00D7319E"/>
    <w:rsid w:val="00D73BFE"/>
    <w:rsid w:val="00D73F03"/>
    <w:rsid w:val="00D74737"/>
    <w:rsid w:val="00D765CC"/>
    <w:rsid w:val="00D81F5C"/>
    <w:rsid w:val="00D84141"/>
    <w:rsid w:val="00D8468B"/>
    <w:rsid w:val="00D86217"/>
    <w:rsid w:val="00D91317"/>
    <w:rsid w:val="00D91524"/>
    <w:rsid w:val="00D931AA"/>
    <w:rsid w:val="00D9697B"/>
    <w:rsid w:val="00D96A35"/>
    <w:rsid w:val="00DA17CF"/>
    <w:rsid w:val="00DA1BB4"/>
    <w:rsid w:val="00DA28FC"/>
    <w:rsid w:val="00DA2930"/>
    <w:rsid w:val="00DA5BCB"/>
    <w:rsid w:val="00DA6519"/>
    <w:rsid w:val="00DA7AFC"/>
    <w:rsid w:val="00DA7E15"/>
    <w:rsid w:val="00DB0BA8"/>
    <w:rsid w:val="00DB132D"/>
    <w:rsid w:val="00DB16C0"/>
    <w:rsid w:val="00DB29A3"/>
    <w:rsid w:val="00DB35BC"/>
    <w:rsid w:val="00DC044D"/>
    <w:rsid w:val="00DC1ADB"/>
    <w:rsid w:val="00DC3BA6"/>
    <w:rsid w:val="00DC5961"/>
    <w:rsid w:val="00DC5DD3"/>
    <w:rsid w:val="00DC73BA"/>
    <w:rsid w:val="00DC7A73"/>
    <w:rsid w:val="00DD08D5"/>
    <w:rsid w:val="00DD1953"/>
    <w:rsid w:val="00DD32C7"/>
    <w:rsid w:val="00DD40B4"/>
    <w:rsid w:val="00DD44CF"/>
    <w:rsid w:val="00DD7361"/>
    <w:rsid w:val="00DE0D35"/>
    <w:rsid w:val="00DE1790"/>
    <w:rsid w:val="00DE1841"/>
    <w:rsid w:val="00DE19CB"/>
    <w:rsid w:val="00DE297E"/>
    <w:rsid w:val="00DE2DC9"/>
    <w:rsid w:val="00DE33E0"/>
    <w:rsid w:val="00DE5372"/>
    <w:rsid w:val="00DE658F"/>
    <w:rsid w:val="00DE67D3"/>
    <w:rsid w:val="00DE6D60"/>
    <w:rsid w:val="00DE6DF6"/>
    <w:rsid w:val="00DF05AE"/>
    <w:rsid w:val="00DF0BD8"/>
    <w:rsid w:val="00DF1F36"/>
    <w:rsid w:val="00DF235B"/>
    <w:rsid w:val="00DF2F28"/>
    <w:rsid w:val="00DF5DCF"/>
    <w:rsid w:val="00DF7060"/>
    <w:rsid w:val="00E04229"/>
    <w:rsid w:val="00E0447C"/>
    <w:rsid w:val="00E04D87"/>
    <w:rsid w:val="00E04F9C"/>
    <w:rsid w:val="00E05A91"/>
    <w:rsid w:val="00E069BF"/>
    <w:rsid w:val="00E06C5C"/>
    <w:rsid w:val="00E07754"/>
    <w:rsid w:val="00E0780C"/>
    <w:rsid w:val="00E07D8C"/>
    <w:rsid w:val="00E1302A"/>
    <w:rsid w:val="00E13F71"/>
    <w:rsid w:val="00E14121"/>
    <w:rsid w:val="00E14C11"/>
    <w:rsid w:val="00E155C0"/>
    <w:rsid w:val="00E2009A"/>
    <w:rsid w:val="00E209E3"/>
    <w:rsid w:val="00E209EF"/>
    <w:rsid w:val="00E20D4F"/>
    <w:rsid w:val="00E225A5"/>
    <w:rsid w:val="00E226A6"/>
    <w:rsid w:val="00E23F3A"/>
    <w:rsid w:val="00E24CD9"/>
    <w:rsid w:val="00E26FF4"/>
    <w:rsid w:val="00E330AA"/>
    <w:rsid w:val="00E3392C"/>
    <w:rsid w:val="00E36FFE"/>
    <w:rsid w:val="00E374F9"/>
    <w:rsid w:val="00E40C03"/>
    <w:rsid w:val="00E41741"/>
    <w:rsid w:val="00E41A80"/>
    <w:rsid w:val="00E4255B"/>
    <w:rsid w:val="00E4309D"/>
    <w:rsid w:val="00E45E89"/>
    <w:rsid w:val="00E471EB"/>
    <w:rsid w:val="00E50B61"/>
    <w:rsid w:val="00E531AB"/>
    <w:rsid w:val="00E56485"/>
    <w:rsid w:val="00E631D9"/>
    <w:rsid w:val="00E651D0"/>
    <w:rsid w:val="00E6566F"/>
    <w:rsid w:val="00E658D4"/>
    <w:rsid w:val="00E70B68"/>
    <w:rsid w:val="00E72ED2"/>
    <w:rsid w:val="00E74276"/>
    <w:rsid w:val="00E7551B"/>
    <w:rsid w:val="00E85008"/>
    <w:rsid w:val="00E853FA"/>
    <w:rsid w:val="00E8795C"/>
    <w:rsid w:val="00E90F71"/>
    <w:rsid w:val="00E9109B"/>
    <w:rsid w:val="00E911D4"/>
    <w:rsid w:val="00E934D5"/>
    <w:rsid w:val="00E941E2"/>
    <w:rsid w:val="00E947CC"/>
    <w:rsid w:val="00E96019"/>
    <w:rsid w:val="00E961F1"/>
    <w:rsid w:val="00E96582"/>
    <w:rsid w:val="00E96771"/>
    <w:rsid w:val="00E96956"/>
    <w:rsid w:val="00E97485"/>
    <w:rsid w:val="00E9763C"/>
    <w:rsid w:val="00EA0E58"/>
    <w:rsid w:val="00EA1C29"/>
    <w:rsid w:val="00EA2088"/>
    <w:rsid w:val="00EA4F1C"/>
    <w:rsid w:val="00EA650B"/>
    <w:rsid w:val="00EA7913"/>
    <w:rsid w:val="00EB121F"/>
    <w:rsid w:val="00EB323E"/>
    <w:rsid w:val="00EB33E5"/>
    <w:rsid w:val="00EB51CA"/>
    <w:rsid w:val="00EB5996"/>
    <w:rsid w:val="00EB69EC"/>
    <w:rsid w:val="00EC0483"/>
    <w:rsid w:val="00EC1F9B"/>
    <w:rsid w:val="00EC2910"/>
    <w:rsid w:val="00EC2CEA"/>
    <w:rsid w:val="00EC3203"/>
    <w:rsid w:val="00EC544C"/>
    <w:rsid w:val="00ED0CCE"/>
    <w:rsid w:val="00ED0F13"/>
    <w:rsid w:val="00ED1527"/>
    <w:rsid w:val="00ED299E"/>
    <w:rsid w:val="00ED2C8C"/>
    <w:rsid w:val="00ED7696"/>
    <w:rsid w:val="00EE0014"/>
    <w:rsid w:val="00EE061C"/>
    <w:rsid w:val="00EE0647"/>
    <w:rsid w:val="00EE2589"/>
    <w:rsid w:val="00EE293A"/>
    <w:rsid w:val="00EE2D36"/>
    <w:rsid w:val="00EE6A84"/>
    <w:rsid w:val="00EF1C04"/>
    <w:rsid w:val="00EF28C8"/>
    <w:rsid w:val="00EF2D94"/>
    <w:rsid w:val="00EF2E24"/>
    <w:rsid w:val="00EF3890"/>
    <w:rsid w:val="00EF3BB2"/>
    <w:rsid w:val="00EF79F0"/>
    <w:rsid w:val="00F00342"/>
    <w:rsid w:val="00F0170C"/>
    <w:rsid w:val="00F027AE"/>
    <w:rsid w:val="00F03537"/>
    <w:rsid w:val="00F048C7"/>
    <w:rsid w:val="00F04E27"/>
    <w:rsid w:val="00F04F95"/>
    <w:rsid w:val="00F0521A"/>
    <w:rsid w:val="00F060E1"/>
    <w:rsid w:val="00F07481"/>
    <w:rsid w:val="00F10234"/>
    <w:rsid w:val="00F104CB"/>
    <w:rsid w:val="00F13755"/>
    <w:rsid w:val="00F14FB4"/>
    <w:rsid w:val="00F1532E"/>
    <w:rsid w:val="00F158D9"/>
    <w:rsid w:val="00F1677B"/>
    <w:rsid w:val="00F16E60"/>
    <w:rsid w:val="00F2025C"/>
    <w:rsid w:val="00F229E9"/>
    <w:rsid w:val="00F23526"/>
    <w:rsid w:val="00F25096"/>
    <w:rsid w:val="00F26892"/>
    <w:rsid w:val="00F26904"/>
    <w:rsid w:val="00F30BE6"/>
    <w:rsid w:val="00F31CB2"/>
    <w:rsid w:val="00F3340F"/>
    <w:rsid w:val="00F34CF2"/>
    <w:rsid w:val="00F35B8C"/>
    <w:rsid w:val="00F400C9"/>
    <w:rsid w:val="00F41137"/>
    <w:rsid w:val="00F4229D"/>
    <w:rsid w:val="00F42BE2"/>
    <w:rsid w:val="00F44988"/>
    <w:rsid w:val="00F5100C"/>
    <w:rsid w:val="00F514E9"/>
    <w:rsid w:val="00F53490"/>
    <w:rsid w:val="00F60973"/>
    <w:rsid w:val="00F60A3B"/>
    <w:rsid w:val="00F637CC"/>
    <w:rsid w:val="00F65D35"/>
    <w:rsid w:val="00F6637E"/>
    <w:rsid w:val="00F707F9"/>
    <w:rsid w:val="00F73B82"/>
    <w:rsid w:val="00F7680C"/>
    <w:rsid w:val="00F81B0F"/>
    <w:rsid w:val="00F81CF5"/>
    <w:rsid w:val="00F82ED6"/>
    <w:rsid w:val="00F83560"/>
    <w:rsid w:val="00F83C09"/>
    <w:rsid w:val="00F8700B"/>
    <w:rsid w:val="00F965B7"/>
    <w:rsid w:val="00F966B2"/>
    <w:rsid w:val="00F9769F"/>
    <w:rsid w:val="00F97B9D"/>
    <w:rsid w:val="00FA0969"/>
    <w:rsid w:val="00FA1D64"/>
    <w:rsid w:val="00FA1E11"/>
    <w:rsid w:val="00FA23A1"/>
    <w:rsid w:val="00FA3E52"/>
    <w:rsid w:val="00FA46DF"/>
    <w:rsid w:val="00FA5B84"/>
    <w:rsid w:val="00FA5CC2"/>
    <w:rsid w:val="00FA67E8"/>
    <w:rsid w:val="00FA7537"/>
    <w:rsid w:val="00FA7CF0"/>
    <w:rsid w:val="00FB1C01"/>
    <w:rsid w:val="00FB1F7A"/>
    <w:rsid w:val="00FB2320"/>
    <w:rsid w:val="00FB40A9"/>
    <w:rsid w:val="00FB5042"/>
    <w:rsid w:val="00FB5582"/>
    <w:rsid w:val="00FB5E53"/>
    <w:rsid w:val="00FB766C"/>
    <w:rsid w:val="00FC2223"/>
    <w:rsid w:val="00FC31BB"/>
    <w:rsid w:val="00FC3E97"/>
    <w:rsid w:val="00FC76F8"/>
    <w:rsid w:val="00FD21C0"/>
    <w:rsid w:val="00FD2D5C"/>
    <w:rsid w:val="00FD339A"/>
    <w:rsid w:val="00FD3DEA"/>
    <w:rsid w:val="00FD687B"/>
    <w:rsid w:val="00FD7D32"/>
    <w:rsid w:val="00FE07A3"/>
    <w:rsid w:val="00FE3452"/>
    <w:rsid w:val="00FE4BB1"/>
    <w:rsid w:val="00FE52E3"/>
    <w:rsid w:val="00FF1596"/>
    <w:rsid w:val="00FF1FE1"/>
    <w:rsid w:val="00FF37D9"/>
    <w:rsid w:val="00FF3F61"/>
    <w:rsid w:val="00FF562C"/>
    <w:rsid w:val="00FF6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0D39"/>
  </w:style>
  <w:style w:type="paragraph" w:styleId="Nagwek1">
    <w:name w:val="heading 1"/>
    <w:basedOn w:val="Normalny"/>
    <w:next w:val="Normalny"/>
    <w:link w:val="Nagwek1Znak"/>
    <w:qFormat/>
    <w:rsid w:val="00DB0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00109"/>
    <w:pPr>
      <w:keepNext/>
      <w:keepLines/>
      <w:suppressAutoHyphens/>
      <w:spacing w:before="200" w:after="0" w:line="240" w:lineRule="auto"/>
      <w:jc w:val="both"/>
      <w:outlineLvl w:val="1"/>
    </w:pPr>
    <w:rPr>
      <w:rFonts w:ascii="Cambria" w:eastAsia="Times New Roman" w:hAnsi="Cambria" w:cs="Times New Roman"/>
      <w:b/>
      <w:bCs/>
      <w:color w:val="4F81BD"/>
      <w:sz w:val="26"/>
      <w:szCs w:val="26"/>
      <w:lang w:eastAsia="ar-SA"/>
    </w:rPr>
  </w:style>
  <w:style w:type="paragraph" w:styleId="Nagwek3">
    <w:name w:val="heading 3"/>
    <w:basedOn w:val="Normalny"/>
    <w:next w:val="Normalny"/>
    <w:link w:val="Nagwek3Znak"/>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iPriority w:val="99"/>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rsid w:val="00290C67"/>
    <w:rPr>
      <w:rFonts w:cs="Times New Roman"/>
      <w:vertAlign w:val="superscript"/>
    </w:rPr>
  </w:style>
  <w:style w:type="numbering" w:customStyle="1" w:styleId="Wypunktowana1">
    <w:name w:val="$Wypunktowana_1"/>
    <w:basedOn w:val="Bezlisty"/>
    <w:uiPriority w:val="99"/>
    <w:rsid w:val="00276C43"/>
    <w:pPr>
      <w:numPr>
        <w:numId w:val="2"/>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
    <w:rsid w:val="00DB0BA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13002A"/>
    <w:pPr>
      <w:tabs>
        <w:tab w:val="left" w:pos="660"/>
        <w:tab w:val="left" w:pos="8789"/>
      </w:tabs>
      <w:spacing w:before="120" w:after="120" w:line="288" w:lineRule="auto"/>
      <w:ind w:left="709" w:hanging="567"/>
    </w:pPr>
    <w:rPr>
      <w:noProof/>
    </w:rPr>
  </w:style>
  <w:style w:type="paragraph" w:styleId="Spistreci3">
    <w:name w:val="toc 3"/>
    <w:basedOn w:val="Normalny"/>
    <w:next w:val="Normalny"/>
    <w:autoRedefine/>
    <w:uiPriority w:val="39"/>
    <w:unhideWhenUsed/>
    <w:rsid w:val="000D6B40"/>
    <w:pPr>
      <w:tabs>
        <w:tab w:val="left" w:pos="8789"/>
        <w:tab w:val="right" w:leader="dot" w:pos="9060"/>
      </w:tabs>
      <w:spacing w:before="120" w:after="120" w:line="288" w:lineRule="auto"/>
      <w:ind w:left="142"/>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DB0BA8"/>
    <w:pPr>
      <w:ind w:left="720"/>
      <w:contextualSpacing/>
    </w:pPr>
  </w:style>
  <w:style w:type="character" w:customStyle="1" w:styleId="Nagwek2Znak">
    <w:name w:val="Nagłówek 2 Znak"/>
    <w:basedOn w:val="Domylnaczcionkaakapitu"/>
    <w:link w:val="Nagwek2"/>
    <w:rsid w:val="00600109"/>
    <w:rPr>
      <w:rFonts w:ascii="Cambria" w:eastAsia="Times New Roman" w:hAnsi="Cambria" w:cs="Times New Roman"/>
      <w:b/>
      <w:bCs/>
      <w:color w:val="4F81BD"/>
      <w:sz w:val="26"/>
      <w:szCs w:val="26"/>
      <w:lang w:eastAsia="ar-SA"/>
    </w:rPr>
  </w:style>
  <w:style w:type="paragraph" w:customStyle="1" w:styleId="Nag2">
    <w:name w:val="Nag2"/>
    <w:basedOn w:val="Nagwek2"/>
    <w:rsid w:val="00600109"/>
    <w:pPr>
      <w:keepLines w:val="0"/>
      <w:numPr>
        <w:ilvl w:val="1"/>
        <w:numId w:val="1"/>
      </w:numPr>
      <w:tabs>
        <w:tab w:val="left" w:pos="0"/>
      </w:tabs>
      <w:spacing w:before="340" w:after="170"/>
    </w:pPr>
    <w:rPr>
      <w:rFonts w:ascii="Arial" w:hAnsi="Arial" w:cs="Arial"/>
      <w:iCs/>
      <w:color w:val="auto"/>
      <w:sz w:val="22"/>
      <w:szCs w:val="28"/>
    </w:rPr>
  </w:style>
  <w:style w:type="paragraph" w:customStyle="1" w:styleId="Nag1">
    <w:name w:val="Nag1"/>
    <w:basedOn w:val="Nagwek1"/>
    <w:next w:val="Nag2"/>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ascii="Arial" w:eastAsia="Times New Roman" w:hAnsi="Arial" w:cs="Arial"/>
      <w:b/>
      <w:bCs/>
      <w:color w:val="auto"/>
      <w:kern w:val="1"/>
      <w:sz w:val="24"/>
      <w:lang w:eastAsia="ar-SA"/>
    </w:rPr>
  </w:style>
  <w:style w:type="character" w:styleId="Pogrubienie">
    <w:name w:val="Strong"/>
    <w:uiPriority w:val="22"/>
    <w:qFormat/>
    <w:rsid w:val="00600109"/>
    <w:rPr>
      <w:b/>
      <w:bCs/>
    </w:rPr>
  </w:style>
  <w:style w:type="paragraph" w:styleId="NormalnyWeb">
    <w:name w:val="Normal (Web)"/>
    <w:basedOn w:val="Normalny"/>
    <w:uiPriority w:val="99"/>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qFormat/>
    <w:rsid w:val="00440AF9"/>
    <w:rPr>
      <w:sz w:val="16"/>
      <w:szCs w:val="16"/>
    </w:rPr>
  </w:style>
  <w:style w:type="paragraph" w:styleId="Tekstkomentarza">
    <w:name w:val="annotation text"/>
    <w:basedOn w:val="Normalny"/>
    <w:link w:val="TekstkomentarzaZnak"/>
    <w:uiPriority w:val="99"/>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5"/>
      </w:numPr>
      <w:spacing w:before="480" w:after="240" w:line="240" w:lineRule="auto"/>
      <w:jc w:val="left"/>
    </w:pPr>
    <w:rPr>
      <w:rFonts w:eastAsia="Times New Roman"/>
      <w:b/>
      <w:bCs/>
      <w:caps/>
      <w:sz w:val="24"/>
      <w:szCs w:val="24"/>
    </w:rPr>
  </w:style>
  <w:style w:type="paragraph" w:customStyle="1" w:styleId="Nag20">
    <w:name w:val="$Nag_2"/>
    <w:basedOn w:val="Normalnyodstp"/>
    <w:next w:val="Normalnyodstp"/>
    <w:uiPriority w:val="99"/>
    <w:rsid w:val="00F23526"/>
    <w:pPr>
      <w:numPr>
        <w:ilvl w:val="1"/>
        <w:numId w:val="5"/>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4"/>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6"/>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locked/>
    <w:rsid w:val="00AF64E7"/>
    <w:rPr>
      <w:rFonts w:cs="Times New Roman"/>
      <w:sz w:val="20"/>
      <w:szCs w:val="20"/>
      <w:lang w:eastAsia="en-US"/>
    </w:rPr>
  </w:style>
  <w:style w:type="character" w:customStyle="1" w:styleId="markedcontent">
    <w:name w:val="markedcontent"/>
    <w:basedOn w:val="Domylnaczcionkaakapitu"/>
    <w:rsid w:val="00581B4D"/>
  </w:style>
  <w:style w:type="character" w:customStyle="1" w:styleId="highlight">
    <w:name w:val="highlight"/>
    <w:basedOn w:val="Domylnaczcionkaakapitu"/>
    <w:rsid w:val="0090436F"/>
  </w:style>
  <w:style w:type="character" w:styleId="UyteHipercze">
    <w:name w:val="FollowedHyperlink"/>
    <w:basedOn w:val="Domylnaczcionkaakapitu"/>
    <w:uiPriority w:val="99"/>
    <w:semiHidden/>
    <w:unhideWhenUsed/>
    <w:rsid w:val="0050683D"/>
    <w:rPr>
      <w:color w:val="954F72" w:themeColor="followedHyperlink"/>
      <w:u w:val="single"/>
    </w:rPr>
  </w:style>
  <w:style w:type="paragraph" w:styleId="Poprawka">
    <w:name w:val="Revision"/>
    <w:hidden/>
    <w:uiPriority w:val="99"/>
    <w:semiHidden/>
    <w:rsid w:val="00575A3E"/>
    <w:pPr>
      <w:spacing w:after="0" w:line="240" w:lineRule="auto"/>
    </w:pPr>
  </w:style>
  <w:style w:type="character" w:customStyle="1" w:styleId="Nierozpoznanawzmianka1">
    <w:name w:val="Nierozpoznana wzmianka1"/>
    <w:basedOn w:val="Domylnaczcionkaakapitu"/>
    <w:uiPriority w:val="99"/>
    <w:semiHidden/>
    <w:unhideWhenUsed/>
    <w:rsid w:val="008836EE"/>
    <w:rPr>
      <w:color w:val="605E5C"/>
      <w:shd w:val="clear" w:color="auto" w:fill="E1DFDD"/>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CA3515"/>
  </w:style>
  <w:style w:type="character" w:customStyle="1" w:styleId="WW8Num4z1">
    <w:name w:val="WW8Num4z1"/>
    <w:rsid w:val="004165D3"/>
    <w:rPr>
      <w:rFonts w:hint="default"/>
      <w:sz w:val="22"/>
      <w:szCs w:val="22"/>
    </w:rPr>
  </w:style>
  <w:style w:type="paragraph" w:customStyle="1" w:styleId="Tekstpodstawowy22">
    <w:name w:val="Tekst podstawowy 22"/>
    <w:basedOn w:val="Normalny"/>
    <w:rsid w:val="0028145D"/>
    <w:pPr>
      <w:suppressAutoHyphens/>
      <w:spacing w:before="200" w:after="120" w:line="480" w:lineRule="auto"/>
    </w:pPr>
    <w:rPr>
      <w:rFonts w:ascii="Arial" w:eastAsia="Times New Roman" w:hAnsi="Arial" w:cs="Arial"/>
      <w:szCs w:val="20"/>
      <w:lang w:eastAsia="zh-CN"/>
    </w:rPr>
  </w:style>
  <w:style w:type="paragraph" w:customStyle="1" w:styleId="Style6">
    <w:name w:val="Style6"/>
    <w:basedOn w:val="Normalny"/>
    <w:uiPriority w:val="99"/>
    <w:rsid w:val="00183851"/>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character" w:customStyle="1" w:styleId="Nierozpoznanawzmianka2">
    <w:name w:val="Nierozpoznana wzmianka2"/>
    <w:basedOn w:val="Domylnaczcionkaakapitu"/>
    <w:uiPriority w:val="99"/>
    <w:semiHidden/>
    <w:unhideWhenUsed/>
    <w:rsid w:val="0086648B"/>
    <w:rPr>
      <w:color w:val="605E5C"/>
      <w:shd w:val="clear" w:color="auto" w:fill="E1DFDD"/>
    </w:rPr>
  </w:style>
  <w:style w:type="character" w:customStyle="1" w:styleId="Nierozpoznanawzmianka3">
    <w:name w:val="Nierozpoznana wzmianka3"/>
    <w:basedOn w:val="Domylnaczcionkaakapitu"/>
    <w:uiPriority w:val="99"/>
    <w:semiHidden/>
    <w:unhideWhenUsed/>
    <w:rsid w:val="002B6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72393">
      <w:bodyDiv w:val="1"/>
      <w:marLeft w:val="0"/>
      <w:marRight w:val="0"/>
      <w:marTop w:val="0"/>
      <w:marBottom w:val="0"/>
      <w:divBdr>
        <w:top w:val="none" w:sz="0" w:space="0" w:color="auto"/>
        <w:left w:val="none" w:sz="0" w:space="0" w:color="auto"/>
        <w:bottom w:val="none" w:sz="0" w:space="0" w:color="auto"/>
        <w:right w:val="none" w:sz="0" w:space="0" w:color="auto"/>
      </w:divBdr>
    </w:div>
    <w:div w:id="1294599723">
      <w:bodyDiv w:val="1"/>
      <w:marLeft w:val="0"/>
      <w:marRight w:val="0"/>
      <w:marTop w:val="0"/>
      <w:marBottom w:val="0"/>
      <w:divBdr>
        <w:top w:val="none" w:sz="0" w:space="0" w:color="auto"/>
        <w:left w:val="none" w:sz="0" w:space="0" w:color="auto"/>
        <w:bottom w:val="none" w:sz="0" w:space="0" w:color="auto"/>
        <w:right w:val="none" w:sz="0" w:space="0" w:color="auto"/>
      </w:divBdr>
    </w:div>
    <w:div w:id="1388799802">
      <w:bodyDiv w:val="1"/>
      <w:marLeft w:val="0"/>
      <w:marRight w:val="0"/>
      <w:marTop w:val="0"/>
      <w:marBottom w:val="0"/>
      <w:divBdr>
        <w:top w:val="none" w:sz="0" w:space="0" w:color="auto"/>
        <w:left w:val="none" w:sz="0" w:space="0" w:color="auto"/>
        <w:bottom w:val="none" w:sz="0" w:space="0" w:color="auto"/>
        <w:right w:val="none" w:sz="0" w:space="0" w:color="auto"/>
      </w:divBdr>
    </w:div>
    <w:div w:id="1431660491">
      <w:bodyDiv w:val="1"/>
      <w:marLeft w:val="0"/>
      <w:marRight w:val="0"/>
      <w:marTop w:val="0"/>
      <w:marBottom w:val="0"/>
      <w:divBdr>
        <w:top w:val="none" w:sz="0" w:space="0" w:color="auto"/>
        <w:left w:val="none" w:sz="0" w:space="0" w:color="auto"/>
        <w:bottom w:val="none" w:sz="0" w:space="0" w:color="auto"/>
        <w:right w:val="none" w:sz="0" w:space="0" w:color="auto"/>
      </w:divBdr>
    </w:div>
    <w:div w:id="1453282305">
      <w:bodyDiv w:val="1"/>
      <w:marLeft w:val="0"/>
      <w:marRight w:val="0"/>
      <w:marTop w:val="0"/>
      <w:marBottom w:val="0"/>
      <w:divBdr>
        <w:top w:val="none" w:sz="0" w:space="0" w:color="auto"/>
        <w:left w:val="none" w:sz="0" w:space="0" w:color="auto"/>
        <w:bottom w:val="none" w:sz="0" w:space="0" w:color="auto"/>
        <w:right w:val="none" w:sz="0" w:space="0" w:color="auto"/>
      </w:divBdr>
    </w:div>
    <w:div w:id="1494102526">
      <w:bodyDiv w:val="1"/>
      <w:marLeft w:val="0"/>
      <w:marRight w:val="0"/>
      <w:marTop w:val="0"/>
      <w:marBottom w:val="0"/>
      <w:divBdr>
        <w:top w:val="none" w:sz="0" w:space="0" w:color="auto"/>
        <w:left w:val="none" w:sz="0" w:space="0" w:color="auto"/>
        <w:bottom w:val="none" w:sz="0" w:space="0" w:color="auto"/>
        <w:right w:val="none" w:sz="0" w:space="0" w:color="auto"/>
      </w:divBdr>
    </w:div>
    <w:div w:id="1543053021">
      <w:bodyDiv w:val="1"/>
      <w:marLeft w:val="0"/>
      <w:marRight w:val="0"/>
      <w:marTop w:val="0"/>
      <w:marBottom w:val="0"/>
      <w:divBdr>
        <w:top w:val="none" w:sz="0" w:space="0" w:color="auto"/>
        <w:left w:val="none" w:sz="0" w:space="0" w:color="auto"/>
        <w:bottom w:val="none" w:sz="0" w:space="0" w:color="auto"/>
        <w:right w:val="none" w:sz="0" w:space="0" w:color="auto"/>
      </w:divBdr>
    </w:div>
    <w:div w:id="1558854420">
      <w:bodyDiv w:val="1"/>
      <w:marLeft w:val="0"/>
      <w:marRight w:val="0"/>
      <w:marTop w:val="0"/>
      <w:marBottom w:val="0"/>
      <w:divBdr>
        <w:top w:val="none" w:sz="0" w:space="0" w:color="auto"/>
        <w:left w:val="none" w:sz="0" w:space="0" w:color="auto"/>
        <w:bottom w:val="none" w:sz="0" w:space="0" w:color="auto"/>
        <w:right w:val="none" w:sz="0" w:space="0" w:color="auto"/>
      </w:divBdr>
    </w:div>
    <w:div w:id="1677883722">
      <w:bodyDiv w:val="1"/>
      <w:marLeft w:val="0"/>
      <w:marRight w:val="0"/>
      <w:marTop w:val="0"/>
      <w:marBottom w:val="0"/>
      <w:divBdr>
        <w:top w:val="none" w:sz="0" w:space="0" w:color="auto"/>
        <w:left w:val="none" w:sz="0" w:space="0" w:color="auto"/>
        <w:bottom w:val="none" w:sz="0" w:space="0" w:color="auto"/>
        <w:right w:val="none" w:sz="0" w:space="0" w:color="auto"/>
      </w:divBdr>
    </w:div>
    <w:div w:id="1727293725">
      <w:bodyDiv w:val="1"/>
      <w:marLeft w:val="0"/>
      <w:marRight w:val="0"/>
      <w:marTop w:val="0"/>
      <w:marBottom w:val="0"/>
      <w:divBdr>
        <w:top w:val="none" w:sz="0" w:space="0" w:color="auto"/>
        <w:left w:val="none" w:sz="0" w:space="0" w:color="auto"/>
        <w:bottom w:val="none" w:sz="0" w:space="0" w:color="auto"/>
        <w:right w:val="none" w:sz="0" w:space="0" w:color="auto"/>
      </w:divBdr>
    </w:div>
    <w:div w:id="1882745997">
      <w:bodyDiv w:val="1"/>
      <w:marLeft w:val="0"/>
      <w:marRight w:val="0"/>
      <w:marTop w:val="0"/>
      <w:marBottom w:val="0"/>
      <w:divBdr>
        <w:top w:val="none" w:sz="0" w:space="0" w:color="auto"/>
        <w:left w:val="none" w:sz="0" w:space="0" w:color="auto"/>
        <w:bottom w:val="none" w:sz="0" w:space="0" w:color="auto"/>
        <w:right w:val="none" w:sz="0" w:space="0" w:color="auto"/>
      </w:divBdr>
    </w:div>
    <w:div w:id="1930430139">
      <w:bodyDiv w:val="1"/>
      <w:marLeft w:val="0"/>
      <w:marRight w:val="0"/>
      <w:marTop w:val="0"/>
      <w:marBottom w:val="0"/>
      <w:divBdr>
        <w:top w:val="none" w:sz="0" w:space="0" w:color="auto"/>
        <w:left w:val="none" w:sz="0" w:space="0" w:color="auto"/>
        <w:bottom w:val="none" w:sz="0" w:space="0" w:color="auto"/>
        <w:right w:val="none" w:sz="0" w:space="0" w:color="auto"/>
      </w:divBdr>
      <w:divsChild>
        <w:div w:id="1015769551">
          <w:marLeft w:val="0"/>
          <w:marRight w:val="0"/>
          <w:marTop w:val="0"/>
          <w:marBottom w:val="0"/>
          <w:divBdr>
            <w:top w:val="none" w:sz="0" w:space="0" w:color="auto"/>
            <w:left w:val="none" w:sz="0" w:space="0" w:color="auto"/>
            <w:bottom w:val="none" w:sz="0" w:space="0" w:color="auto"/>
            <w:right w:val="none" w:sz="0" w:space="0" w:color="auto"/>
          </w:divBdr>
        </w:div>
        <w:div w:id="1154566414">
          <w:marLeft w:val="0"/>
          <w:marRight w:val="0"/>
          <w:marTop w:val="0"/>
          <w:marBottom w:val="0"/>
          <w:divBdr>
            <w:top w:val="none" w:sz="0" w:space="0" w:color="auto"/>
            <w:left w:val="none" w:sz="0" w:space="0" w:color="auto"/>
            <w:bottom w:val="none" w:sz="0" w:space="0" w:color="auto"/>
            <w:right w:val="none" w:sz="0" w:space="0" w:color="auto"/>
          </w:divBdr>
        </w:div>
        <w:div w:id="891118305">
          <w:marLeft w:val="0"/>
          <w:marRight w:val="0"/>
          <w:marTop w:val="0"/>
          <w:marBottom w:val="0"/>
          <w:divBdr>
            <w:top w:val="none" w:sz="0" w:space="0" w:color="auto"/>
            <w:left w:val="none" w:sz="0" w:space="0" w:color="auto"/>
            <w:bottom w:val="none" w:sz="0" w:space="0" w:color="auto"/>
            <w:right w:val="none" w:sz="0" w:space="0" w:color="auto"/>
          </w:divBdr>
        </w:div>
        <w:div w:id="35012138">
          <w:marLeft w:val="0"/>
          <w:marRight w:val="0"/>
          <w:marTop w:val="0"/>
          <w:marBottom w:val="0"/>
          <w:divBdr>
            <w:top w:val="none" w:sz="0" w:space="0" w:color="auto"/>
            <w:left w:val="none" w:sz="0" w:space="0" w:color="auto"/>
            <w:bottom w:val="none" w:sz="0" w:space="0" w:color="auto"/>
            <w:right w:val="none" w:sz="0" w:space="0" w:color="auto"/>
          </w:divBdr>
        </w:div>
      </w:divsChild>
    </w:div>
    <w:div w:id="20611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1857-45F1-4BEC-ADE6-3AB5F91C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3117</Words>
  <Characters>18706</Characters>
  <Application>Microsoft Office Word</Application>
  <DocSecurity>0</DocSecurity>
  <Lines>155</Lines>
  <Paragraphs>43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Gołębowski</dc:creator>
  <cp:lastModifiedBy>Aneta Zych</cp:lastModifiedBy>
  <cp:revision>6</cp:revision>
  <cp:lastPrinted>2024-07-03T12:41:00Z</cp:lastPrinted>
  <dcterms:created xsi:type="dcterms:W3CDTF">2024-07-15T11:28:00Z</dcterms:created>
  <dcterms:modified xsi:type="dcterms:W3CDTF">2024-07-18T10:18:00Z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